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9B" w:rsidRPr="00373EDF" w:rsidRDefault="002D7D9B" w:rsidP="00B808E9">
      <w:pPr>
        <w:rPr>
          <w:rFonts w:ascii="Trebuchet MS" w:hAnsi="Trebuchet MS"/>
          <w:b/>
          <w:sz w:val="22"/>
          <w:szCs w:val="22"/>
        </w:rPr>
      </w:pPr>
      <w:bookmarkStart w:id="0" w:name="_GoBack"/>
      <w:bookmarkEnd w:id="0"/>
    </w:p>
    <w:p w:rsidR="00B01C34" w:rsidRPr="00373EDF" w:rsidRDefault="009229C6" w:rsidP="00B01C34">
      <w:pPr>
        <w:ind w:firstLine="720"/>
        <w:jc w:val="center"/>
        <w:rPr>
          <w:rFonts w:ascii="Trebuchet MS" w:hAnsi="Trebuchet MS"/>
          <w:b/>
          <w:sz w:val="22"/>
          <w:szCs w:val="22"/>
        </w:rPr>
      </w:pPr>
      <w:r w:rsidRPr="00373EDF">
        <w:rPr>
          <w:rFonts w:ascii="Trebuchet MS" w:hAnsi="Trebuchet MS"/>
          <w:b/>
          <w:sz w:val="22"/>
          <w:szCs w:val="22"/>
        </w:rPr>
        <w:t>ORDONANȚĂ DE URGENȚĂ</w:t>
      </w:r>
    </w:p>
    <w:p w:rsidR="009229C6" w:rsidRPr="00373EDF" w:rsidRDefault="009229C6" w:rsidP="00B01C34">
      <w:pPr>
        <w:ind w:firstLine="720"/>
        <w:jc w:val="center"/>
        <w:rPr>
          <w:rFonts w:ascii="Trebuchet MS" w:hAnsi="Trebuchet MS"/>
          <w:b/>
          <w:sz w:val="22"/>
          <w:szCs w:val="22"/>
        </w:rPr>
      </w:pPr>
    </w:p>
    <w:p w:rsidR="00B01C34" w:rsidRPr="00373EDF" w:rsidRDefault="00B01C34" w:rsidP="00B01C34">
      <w:pPr>
        <w:ind w:firstLine="720"/>
        <w:jc w:val="center"/>
        <w:rPr>
          <w:rFonts w:ascii="Trebuchet MS" w:hAnsi="Trebuchet MS"/>
          <w:b/>
          <w:sz w:val="22"/>
          <w:szCs w:val="22"/>
          <w:lang w:val="ro-RO"/>
        </w:rPr>
      </w:pPr>
      <w:r w:rsidRPr="00373EDF">
        <w:rPr>
          <w:rFonts w:ascii="Trebuchet MS" w:hAnsi="Trebuchet MS"/>
          <w:b/>
          <w:sz w:val="22"/>
          <w:szCs w:val="22"/>
          <w:lang w:val="ro-RO"/>
        </w:rPr>
        <w:t>pentru modificarea și completarea Legii nr. 263/2010 privind sistemul unitar de pensii publice</w:t>
      </w:r>
    </w:p>
    <w:p w:rsidR="002D7D9B" w:rsidRPr="00373EDF" w:rsidRDefault="002D7D9B" w:rsidP="00B808E9">
      <w:pPr>
        <w:rPr>
          <w:rFonts w:ascii="Trebuchet MS" w:hAnsi="Trebuchet MS"/>
          <w:b/>
          <w:sz w:val="22"/>
          <w:szCs w:val="22"/>
          <w:lang w:val="ro-RO"/>
        </w:rPr>
      </w:pPr>
    </w:p>
    <w:p w:rsidR="00D41A39" w:rsidRPr="00373EDF" w:rsidRDefault="00A35EAB" w:rsidP="00373EDF">
      <w:pPr>
        <w:jc w:val="both"/>
        <w:rPr>
          <w:rFonts w:ascii="Trebuchet MS" w:hAnsi="Trebuchet MS"/>
          <w:sz w:val="22"/>
          <w:szCs w:val="22"/>
        </w:rPr>
      </w:pPr>
      <w:r w:rsidRPr="00373EDF">
        <w:rPr>
          <w:rFonts w:ascii="Trebuchet MS" w:hAnsi="Trebuchet MS"/>
          <w:sz w:val="22"/>
          <w:szCs w:val="22"/>
          <w:lang w:val="ro-RO"/>
        </w:rPr>
        <w:t>Având în vedere m</w:t>
      </w:r>
      <w:r w:rsidR="003F7689" w:rsidRPr="00373EDF">
        <w:rPr>
          <w:rFonts w:ascii="Trebuchet MS" w:hAnsi="Trebuchet MS"/>
          <w:sz w:val="22"/>
          <w:szCs w:val="22"/>
          <w:lang w:val="ro-RO"/>
        </w:rPr>
        <w:t xml:space="preserve">odificările legislative </w:t>
      </w:r>
      <w:r w:rsidR="00516CF8" w:rsidRPr="00373EDF">
        <w:rPr>
          <w:rFonts w:ascii="Trebuchet MS" w:hAnsi="Trebuchet MS"/>
          <w:sz w:val="22"/>
          <w:szCs w:val="22"/>
          <w:lang w:val="ro-RO"/>
        </w:rPr>
        <w:t>din ultima perioadă de timp cu incidență asupra</w:t>
      </w:r>
      <w:r w:rsidR="003F7689" w:rsidRPr="00373EDF">
        <w:rPr>
          <w:rFonts w:ascii="Trebuchet MS" w:hAnsi="Trebuchet MS"/>
          <w:sz w:val="22"/>
          <w:szCs w:val="22"/>
          <w:lang w:val="ro-RO"/>
        </w:rPr>
        <w:t xml:space="preserve"> prevederilor Legii nr. 263/2010 privind sistemul unitar de pensii publice, cu modificările și completările ulterioare,</w:t>
      </w:r>
      <w:r w:rsidR="00516CF8" w:rsidRPr="00373EDF">
        <w:rPr>
          <w:rFonts w:ascii="Trebuchet MS" w:hAnsi="Trebuchet MS"/>
          <w:sz w:val="22"/>
          <w:szCs w:val="22"/>
          <w:lang w:val="ro-RO"/>
        </w:rPr>
        <w:t xml:space="preserve"> </w:t>
      </w:r>
      <w:r w:rsidR="005B532B" w:rsidRPr="00373EDF">
        <w:rPr>
          <w:rFonts w:ascii="Trebuchet MS" w:hAnsi="Trebuchet MS"/>
          <w:sz w:val="22"/>
          <w:szCs w:val="22"/>
        </w:rPr>
        <w:t xml:space="preserve"> </w:t>
      </w:r>
    </w:p>
    <w:p w:rsidR="005B532B" w:rsidRPr="00373EDF" w:rsidRDefault="00D41A39" w:rsidP="00373EDF">
      <w:pPr>
        <w:jc w:val="both"/>
        <w:rPr>
          <w:rFonts w:ascii="Trebuchet MS" w:hAnsi="Trebuchet MS"/>
          <w:sz w:val="22"/>
          <w:szCs w:val="22"/>
        </w:rPr>
      </w:pPr>
      <w:r w:rsidRPr="00373EDF">
        <w:rPr>
          <w:rFonts w:ascii="Trebuchet MS" w:hAnsi="Trebuchet MS"/>
          <w:sz w:val="22"/>
          <w:szCs w:val="22"/>
        </w:rPr>
        <w:t xml:space="preserve">Luând în considerare </w:t>
      </w:r>
      <w:r w:rsidR="005B532B" w:rsidRPr="00373EDF">
        <w:rPr>
          <w:rFonts w:ascii="Trebuchet MS" w:hAnsi="Trebuchet MS"/>
          <w:sz w:val="22"/>
          <w:szCs w:val="22"/>
        </w:rPr>
        <w:t>intrarea în vigoare</w:t>
      </w:r>
      <w:r w:rsidRPr="00373EDF">
        <w:rPr>
          <w:rFonts w:ascii="Trebuchet MS" w:hAnsi="Trebuchet MS"/>
          <w:sz w:val="22"/>
          <w:szCs w:val="22"/>
        </w:rPr>
        <w:t xml:space="preserve">, începând cu </w:t>
      </w:r>
      <w:r w:rsidR="005B532B" w:rsidRPr="00373EDF">
        <w:rPr>
          <w:rFonts w:ascii="Trebuchet MS" w:hAnsi="Trebuchet MS"/>
          <w:sz w:val="22"/>
          <w:szCs w:val="22"/>
        </w:rPr>
        <w:t>data de 1 ianuarie 2016</w:t>
      </w:r>
      <w:r w:rsidRPr="00373EDF">
        <w:rPr>
          <w:rFonts w:ascii="Trebuchet MS" w:hAnsi="Trebuchet MS"/>
          <w:sz w:val="22"/>
          <w:szCs w:val="22"/>
        </w:rPr>
        <w:t>,</w:t>
      </w:r>
      <w:r w:rsidR="005B532B" w:rsidRPr="00373EDF">
        <w:rPr>
          <w:rFonts w:ascii="Trebuchet MS" w:hAnsi="Trebuchet MS"/>
          <w:sz w:val="22"/>
          <w:szCs w:val="22"/>
        </w:rPr>
        <w:t xml:space="preserve"> a Legii nr. 223/2015 privind pensi</w:t>
      </w:r>
      <w:r w:rsidR="000B567E" w:rsidRPr="00373EDF">
        <w:rPr>
          <w:rFonts w:ascii="Trebuchet MS" w:hAnsi="Trebuchet MS"/>
          <w:sz w:val="22"/>
          <w:szCs w:val="22"/>
        </w:rPr>
        <w:t>i</w:t>
      </w:r>
      <w:r w:rsidR="005B532B" w:rsidRPr="00373EDF">
        <w:rPr>
          <w:rFonts w:ascii="Trebuchet MS" w:hAnsi="Trebuchet MS"/>
          <w:sz w:val="22"/>
          <w:szCs w:val="22"/>
        </w:rPr>
        <w:t>le militare de stat, cu modificările și completările ulterioare;</w:t>
      </w:r>
    </w:p>
    <w:p w:rsidR="00A35EAB" w:rsidRPr="00373EDF" w:rsidRDefault="00D41A39" w:rsidP="00373EDF">
      <w:pPr>
        <w:jc w:val="both"/>
        <w:rPr>
          <w:rFonts w:ascii="Trebuchet MS" w:hAnsi="Trebuchet MS"/>
          <w:sz w:val="22"/>
          <w:szCs w:val="22"/>
        </w:rPr>
      </w:pPr>
      <w:r w:rsidRPr="00373EDF">
        <w:rPr>
          <w:rFonts w:ascii="Trebuchet MS" w:hAnsi="Trebuchet MS"/>
          <w:sz w:val="22"/>
          <w:szCs w:val="22"/>
        </w:rPr>
        <w:t xml:space="preserve">Ținând seama de </w:t>
      </w:r>
      <w:r w:rsidR="005B532B" w:rsidRPr="00373EDF">
        <w:rPr>
          <w:rFonts w:ascii="Trebuchet MS" w:hAnsi="Trebuchet MS"/>
          <w:sz w:val="22"/>
          <w:szCs w:val="22"/>
        </w:rPr>
        <w:t>prevederile Legii nr. 227/2015</w:t>
      </w:r>
      <w:r w:rsidRPr="00373EDF">
        <w:rPr>
          <w:rFonts w:ascii="Trebuchet MS" w:hAnsi="Trebuchet MS"/>
          <w:sz w:val="22"/>
          <w:szCs w:val="22"/>
        </w:rPr>
        <w:t xml:space="preserve"> – Codul Fiscal</w:t>
      </w:r>
      <w:r w:rsidR="005B532B" w:rsidRPr="00373EDF">
        <w:rPr>
          <w:rFonts w:ascii="Trebuchet MS" w:hAnsi="Trebuchet MS"/>
          <w:sz w:val="22"/>
          <w:szCs w:val="22"/>
        </w:rPr>
        <w:t xml:space="preserve">, </w:t>
      </w:r>
      <w:r w:rsidR="0036798B" w:rsidRPr="00373EDF">
        <w:rPr>
          <w:rFonts w:ascii="Trebuchet MS" w:hAnsi="Trebuchet MS"/>
          <w:sz w:val="22"/>
          <w:szCs w:val="22"/>
        </w:rPr>
        <w:t>cu modificările și completările ulterioare</w:t>
      </w:r>
      <w:r w:rsidR="00A35EAB" w:rsidRPr="00373EDF">
        <w:rPr>
          <w:rFonts w:ascii="Trebuchet MS" w:hAnsi="Trebuchet MS"/>
          <w:sz w:val="22"/>
          <w:szCs w:val="22"/>
        </w:rPr>
        <w:t>;</w:t>
      </w:r>
    </w:p>
    <w:p w:rsidR="00A35EAB" w:rsidRPr="00373EDF" w:rsidRDefault="0079779E" w:rsidP="00373EDF">
      <w:pPr>
        <w:jc w:val="both"/>
        <w:rPr>
          <w:rFonts w:ascii="Trebuchet MS" w:hAnsi="Trebuchet MS"/>
          <w:sz w:val="22"/>
          <w:szCs w:val="22"/>
        </w:rPr>
      </w:pPr>
      <w:r>
        <w:rPr>
          <w:rFonts w:ascii="Trebuchet MS" w:hAnsi="Trebuchet MS"/>
          <w:sz w:val="22"/>
          <w:szCs w:val="22"/>
        </w:rPr>
        <w:t>Având în vedere</w:t>
      </w:r>
      <w:r w:rsidR="00A35EAB" w:rsidRPr="00373EDF">
        <w:rPr>
          <w:rFonts w:ascii="Trebuchet MS" w:hAnsi="Trebuchet MS"/>
          <w:sz w:val="22"/>
          <w:szCs w:val="22"/>
        </w:rPr>
        <w:t xml:space="preserve"> prevederile Legii nr. 24/2000</w:t>
      </w:r>
      <w:r w:rsidR="000B567E" w:rsidRPr="00373EDF">
        <w:rPr>
          <w:rFonts w:ascii="Trebuchet MS" w:hAnsi="Trebuchet MS"/>
          <w:sz w:val="22"/>
          <w:szCs w:val="22"/>
        </w:rPr>
        <w:t xml:space="preserve"> privind tehnica legislativă,</w:t>
      </w:r>
      <w:r w:rsidR="00A35EAB" w:rsidRPr="00373EDF">
        <w:rPr>
          <w:rFonts w:ascii="Trebuchet MS" w:hAnsi="Trebuchet MS"/>
          <w:sz w:val="22"/>
          <w:szCs w:val="22"/>
        </w:rPr>
        <w:t xml:space="preserve"> cu modificările și completările ulterioare;</w:t>
      </w:r>
    </w:p>
    <w:p w:rsidR="00C26168" w:rsidRPr="00373EDF" w:rsidRDefault="00A35EAB" w:rsidP="00373EDF">
      <w:pPr>
        <w:jc w:val="both"/>
        <w:rPr>
          <w:rFonts w:ascii="Trebuchet MS" w:hAnsi="Trebuchet MS"/>
          <w:sz w:val="22"/>
          <w:szCs w:val="22"/>
        </w:rPr>
      </w:pPr>
      <w:r w:rsidRPr="00373EDF">
        <w:rPr>
          <w:rFonts w:ascii="Trebuchet MS" w:hAnsi="Trebuchet MS"/>
          <w:sz w:val="22"/>
          <w:szCs w:val="22"/>
        </w:rPr>
        <w:t xml:space="preserve">Luând în considerare faptul că, </w:t>
      </w:r>
      <w:r w:rsidR="0079779E" w:rsidRPr="00373EDF">
        <w:rPr>
          <w:rFonts w:ascii="Trebuchet MS" w:hAnsi="Trebuchet MS"/>
          <w:sz w:val="22"/>
          <w:szCs w:val="22"/>
        </w:rPr>
        <w:t>toate aceste modificări legislative au avut efecte în</w:t>
      </w:r>
      <w:r w:rsidRPr="00373EDF">
        <w:rPr>
          <w:rFonts w:ascii="Trebuchet MS" w:hAnsi="Trebuchet MS"/>
          <w:sz w:val="22"/>
          <w:szCs w:val="22"/>
        </w:rPr>
        <w:t xml:space="preserve"> aplicarea Legii nr. 263/2010</w:t>
      </w:r>
      <w:r w:rsidR="0036798B" w:rsidRPr="00373EDF">
        <w:rPr>
          <w:rFonts w:ascii="Trebuchet MS" w:hAnsi="Trebuchet MS"/>
          <w:sz w:val="22"/>
          <w:szCs w:val="22"/>
        </w:rPr>
        <w:t>, cu modificările și completările ulterioare</w:t>
      </w:r>
      <w:r w:rsidR="0079779E" w:rsidRPr="00373EDF">
        <w:rPr>
          <w:rFonts w:ascii="Trebuchet MS" w:hAnsi="Trebuchet MS"/>
          <w:sz w:val="22"/>
          <w:szCs w:val="22"/>
        </w:rPr>
        <w:t>;</w:t>
      </w:r>
    </w:p>
    <w:p w:rsidR="0079779E" w:rsidRPr="00373EDF" w:rsidRDefault="0079779E" w:rsidP="00373EDF">
      <w:pPr>
        <w:jc w:val="both"/>
        <w:rPr>
          <w:rFonts w:ascii="Trebuchet MS" w:hAnsi="Trebuchet MS"/>
          <w:sz w:val="22"/>
          <w:szCs w:val="22"/>
          <w:lang w:val="ro-RO"/>
        </w:rPr>
      </w:pPr>
      <w:r w:rsidRPr="00373EDF">
        <w:rPr>
          <w:rFonts w:ascii="Trebuchet MS" w:hAnsi="Trebuchet MS"/>
          <w:sz w:val="22"/>
          <w:szCs w:val="22"/>
          <w:lang w:val="ro-RO"/>
        </w:rPr>
        <w:t>În considerarea faptului că aceste elemente vizează interesul general public şi constituie situaţii de urgenţă şi extraordinare a căror reglementare nu poate fi amânată;</w:t>
      </w:r>
    </w:p>
    <w:p w:rsidR="0079779E" w:rsidRPr="00373EDF" w:rsidRDefault="0079779E" w:rsidP="0079779E">
      <w:pPr>
        <w:ind w:firstLine="720"/>
        <w:jc w:val="both"/>
        <w:rPr>
          <w:rFonts w:ascii="Trebuchet MS" w:hAnsi="Trebuchet MS"/>
          <w:sz w:val="22"/>
          <w:szCs w:val="22"/>
          <w:lang w:val="ro-RO"/>
        </w:rPr>
      </w:pPr>
      <w:r w:rsidRPr="00373EDF">
        <w:rPr>
          <w:rFonts w:ascii="Trebuchet MS" w:hAnsi="Trebuchet MS"/>
          <w:sz w:val="22"/>
          <w:szCs w:val="22"/>
          <w:lang w:val="ro-RO"/>
        </w:rPr>
        <w:t xml:space="preserve">  </w:t>
      </w:r>
    </w:p>
    <w:p w:rsidR="0079779E" w:rsidRPr="00373EDF" w:rsidRDefault="0079779E" w:rsidP="00EA004E">
      <w:pPr>
        <w:ind w:firstLine="720"/>
        <w:jc w:val="both"/>
        <w:rPr>
          <w:rFonts w:ascii="Trebuchet MS" w:hAnsi="Trebuchet MS"/>
          <w:sz w:val="22"/>
          <w:szCs w:val="22"/>
        </w:rPr>
      </w:pPr>
    </w:p>
    <w:p w:rsidR="003F7689" w:rsidRPr="00373EDF" w:rsidRDefault="003F7689" w:rsidP="0079779E">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În temeiul </w:t>
      </w:r>
      <w:r w:rsidRPr="00373EDF">
        <w:rPr>
          <w:rFonts w:ascii="Trebuchet MS" w:hAnsi="Trebuchet MS"/>
          <w:vanish/>
          <w:sz w:val="22"/>
          <w:szCs w:val="22"/>
        </w:rPr>
        <w:t>&lt;LLNK 11991     0221 202 115 56&gt;</w:t>
      </w:r>
      <w:r w:rsidRPr="00373EDF">
        <w:rPr>
          <w:rFonts w:ascii="Trebuchet MS" w:hAnsi="Trebuchet MS"/>
          <w:sz w:val="22"/>
          <w:szCs w:val="22"/>
        </w:rPr>
        <w:t>art. 115 alin. (4) din Constituţia României, republicată,</w:t>
      </w:r>
    </w:p>
    <w:p w:rsidR="003F7689" w:rsidRPr="00373EDF" w:rsidRDefault="003F7689" w:rsidP="0079779E">
      <w:pPr>
        <w:autoSpaceDE w:val="0"/>
        <w:autoSpaceDN w:val="0"/>
        <w:adjustRightInd w:val="0"/>
        <w:jc w:val="both"/>
        <w:rPr>
          <w:rFonts w:ascii="Trebuchet MS" w:hAnsi="Trebuchet MS"/>
          <w:sz w:val="22"/>
          <w:szCs w:val="22"/>
        </w:rPr>
      </w:pPr>
    </w:p>
    <w:p w:rsidR="003F7689" w:rsidRPr="00373EDF" w:rsidRDefault="003F7689" w:rsidP="0079779E">
      <w:pPr>
        <w:autoSpaceDE w:val="0"/>
        <w:autoSpaceDN w:val="0"/>
        <w:adjustRightInd w:val="0"/>
        <w:jc w:val="both"/>
        <w:rPr>
          <w:rFonts w:ascii="Trebuchet MS" w:hAnsi="Trebuchet MS"/>
          <w:sz w:val="22"/>
          <w:szCs w:val="22"/>
        </w:rPr>
      </w:pPr>
      <w:r w:rsidRPr="00373EDF">
        <w:rPr>
          <w:rFonts w:ascii="Trebuchet MS" w:hAnsi="Trebuchet MS"/>
          <w:sz w:val="22"/>
          <w:szCs w:val="22"/>
        </w:rPr>
        <w:t>Guvernul României adoptă prezenta ordonanţă de urgenţă.</w:t>
      </w:r>
    </w:p>
    <w:p w:rsidR="003F7689" w:rsidRPr="00373EDF" w:rsidRDefault="003F7689" w:rsidP="0079779E">
      <w:pPr>
        <w:jc w:val="both"/>
        <w:rPr>
          <w:rFonts w:ascii="Trebuchet MS" w:hAnsi="Trebuchet MS"/>
          <w:b/>
          <w:sz w:val="22"/>
          <w:szCs w:val="22"/>
          <w:lang w:val="ro-RO"/>
        </w:rPr>
      </w:pPr>
    </w:p>
    <w:p w:rsidR="003247F9" w:rsidRPr="00373EDF" w:rsidRDefault="003247F9" w:rsidP="001E6550">
      <w:pPr>
        <w:ind w:firstLine="720"/>
        <w:jc w:val="both"/>
        <w:rPr>
          <w:rFonts w:ascii="Trebuchet MS" w:hAnsi="Trebuchet MS"/>
          <w:b/>
          <w:sz w:val="22"/>
          <w:szCs w:val="22"/>
          <w:lang w:val="ro-RO"/>
        </w:rPr>
      </w:pPr>
    </w:p>
    <w:p w:rsidR="00831840" w:rsidRPr="00373EDF" w:rsidRDefault="00F156F8" w:rsidP="001E6550">
      <w:pPr>
        <w:ind w:firstLine="720"/>
        <w:jc w:val="both"/>
        <w:rPr>
          <w:rFonts w:ascii="Trebuchet MS" w:hAnsi="Trebuchet MS"/>
          <w:sz w:val="22"/>
          <w:szCs w:val="22"/>
          <w:lang w:val="ro-RO"/>
        </w:rPr>
      </w:pPr>
      <w:r>
        <w:rPr>
          <w:rFonts w:ascii="Trebuchet MS" w:hAnsi="Trebuchet MS"/>
          <w:b/>
          <w:sz w:val="22"/>
          <w:szCs w:val="22"/>
          <w:lang w:val="ro-RO"/>
        </w:rPr>
        <w:t>ART. I</w:t>
      </w:r>
      <w:r w:rsidR="0079779E" w:rsidRPr="0079779E">
        <w:rPr>
          <w:rFonts w:ascii="Trebuchet MS" w:hAnsi="Trebuchet MS"/>
          <w:b/>
          <w:sz w:val="22"/>
          <w:szCs w:val="22"/>
          <w:lang w:val="ro-RO"/>
        </w:rPr>
        <w:t xml:space="preserve"> </w:t>
      </w:r>
      <w:r w:rsidR="002D7D9B" w:rsidRPr="00373EDF">
        <w:rPr>
          <w:rFonts w:ascii="Trebuchet MS" w:hAnsi="Trebuchet MS"/>
          <w:b/>
          <w:sz w:val="22"/>
          <w:szCs w:val="22"/>
          <w:lang w:val="ro-RO"/>
        </w:rPr>
        <w:t xml:space="preserve">- </w:t>
      </w:r>
      <w:r w:rsidR="00B01C34" w:rsidRPr="00373EDF">
        <w:rPr>
          <w:rFonts w:ascii="Trebuchet MS" w:hAnsi="Trebuchet MS"/>
          <w:sz w:val="22"/>
          <w:szCs w:val="22"/>
          <w:lang w:val="ro-RO"/>
        </w:rPr>
        <w:t xml:space="preserve"> </w:t>
      </w:r>
      <w:r w:rsidR="00D73C07" w:rsidRPr="00373EDF">
        <w:rPr>
          <w:rFonts w:ascii="Trebuchet MS" w:hAnsi="Trebuchet MS"/>
          <w:sz w:val="22"/>
          <w:szCs w:val="22"/>
          <w:lang w:val="ro-RO"/>
        </w:rPr>
        <w:t>Legea nr. 263/2010 privind sistemul unitar de pensii publice, publicată în Monitorul Oficial al României, Partea I, nr. 852 din 20 decembrie 20</w:t>
      </w:r>
      <w:r w:rsidR="00014447" w:rsidRPr="00373EDF">
        <w:rPr>
          <w:rFonts w:ascii="Trebuchet MS" w:hAnsi="Trebuchet MS"/>
          <w:sz w:val="22"/>
          <w:szCs w:val="22"/>
          <w:lang w:val="ro-RO"/>
        </w:rPr>
        <w:t xml:space="preserve">10, </w:t>
      </w:r>
      <w:r w:rsidR="00C31140" w:rsidRPr="00373EDF">
        <w:rPr>
          <w:rFonts w:ascii="Trebuchet MS" w:hAnsi="Trebuchet MS"/>
          <w:sz w:val="22"/>
          <w:szCs w:val="22"/>
          <w:lang w:val="ro-RO"/>
        </w:rPr>
        <w:t xml:space="preserve">cu modificările și completările ulterioare, </w:t>
      </w:r>
      <w:r w:rsidR="00014447" w:rsidRPr="00373EDF">
        <w:rPr>
          <w:rFonts w:ascii="Trebuchet MS" w:hAnsi="Trebuchet MS"/>
          <w:sz w:val="22"/>
          <w:szCs w:val="22"/>
          <w:lang w:val="ro-RO"/>
        </w:rPr>
        <w:t xml:space="preserve">se modifică </w:t>
      </w:r>
      <w:r w:rsidR="00F707B9" w:rsidRPr="00373EDF">
        <w:rPr>
          <w:rFonts w:ascii="Trebuchet MS" w:hAnsi="Trebuchet MS"/>
          <w:sz w:val="22"/>
          <w:szCs w:val="22"/>
          <w:lang w:val="ro-RO"/>
        </w:rPr>
        <w:t>ş</w:t>
      </w:r>
      <w:r w:rsidR="00014447" w:rsidRPr="00373EDF">
        <w:rPr>
          <w:rFonts w:ascii="Trebuchet MS" w:hAnsi="Trebuchet MS"/>
          <w:sz w:val="22"/>
          <w:szCs w:val="22"/>
          <w:lang w:val="ro-RO"/>
        </w:rPr>
        <w:t>i se completeaz</w:t>
      </w:r>
      <w:r w:rsidR="00D73C07" w:rsidRPr="00373EDF">
        <w:rPr>
          <w:rFonts w:ascii="Trebuchet MS" w:hAnsi="Trebuchet MS"/>
          <w:sz w:val="22"/>
          <w:szCs w:val="22"/>
          <w:lang w:val="ro-RO"/>
        </w:rPr>
        <w:t>ă după cum urmează:</w:t>
      </w:r>
    </w:p>
    <w:p w:rsidR="00CA40C6" w:rsidRPr="00373EDF" w:rsidRDefault="00CA40C6" w:rsidP="00C30C13">
      <w:pPr>
        <w:jc w:val="both"/>
        <w:rPr>
          <w:rFonts w:ascii="Trebuchet MS" w:hAnsi="Trebuchet MS"/>
          <w:sz w:val="22"/>
          <w:szCs w:val="22"/>
        </w:rPr>
      </w:pPr>
    </w:p>
    <w:p w:rsidR="00CA40C6" w:rsidRPr="00373EDF" w:rsidRDefault="00550951" w:rsidP="001E6550">
      <w:pPr>
        <w:ind w:firstLine="720"/>
        <w:jc w:val="both"/>
        <w:rPr>
          <w:rFonts w:ascii="Trebuchet MS" w:hAnsi="Trebuchet MS"/>
          <w:b/>
          <w:sz w:val="22"/>
          <w:szCs w:val="22"/>
        </w:rPr>
      </w:pPr>
      <w:r w:rsidRPr="00373EDF">
        <w:rPr>
          <w:rFonts w:ascii="Trebuchet MS" w:hAnsi="Trebuchet MS"/>
          <w:b/>
          <w:sz w:val="22"/>
          <w:szCs w:val="22"/>
        </w:rPr>
        <w:t xml:space="preserve">1. </w:t>
      </w:r>
      <w:r w:rsidR="00CA40C6" w:rsidRPr="00373EDF">
        <w:rPr>
          <w:rFonts w:ascii="Trebuchet MS" w:hAnsi="Trebuchet MS"/>
          <w:b/>
          <w:sz w:val="22"/>
          <w:szCs w:val="22"/>
        </w:rPr>
        <w:t>La articolul 3 alineatul (1), litera a) se modifică și va avea următorul cuprins:</w:t>
      </w:r>
    </w:p>
    <w:p w:rsidR="00CA40C6" w:rsidRPr="00373EDF" w:rsidRDefault="00CA40C6" w:rsidP="001E6550">
      <w:pPr>
        <w:ind w:firstLine="720"/>
        <w:jc w:val="both"/>
        <w:rPr>
          <w:rFonts w:ascii="Trebuchet MS" w:hAnsi="Trebuchet MS"/>
          <w:sz w:val="22"/>
          <w:szCs w:val="22"/>
        </w:rPr>
      </w:pPr>
      <w:r w:rsidRPr="00373EDF">
        <w:rPr>
          <w:rFonts w:ascii="Trebuchet MS" w:hAnsi="Trebuchet MS"/>
          <w:sz w:val="22"/>
          <w:szCs w:val="22"/>
        </w:rPr>
        <w:t>”a)</w:t>
      </w:r>
      <w:r w:rsidRPr="00373EDF">
        <w:rPr>
          <w:rFonts w:ascii="Trebuchet MS" w:hAnsi="Trebuchet MS"/>
          <w:i/>
          <w:sz w:val="22"/>
          <w:szCs w:val="22"/>
        </w:rPr>
        <w:t xml:space="preserve"> asigurat</w:t>
      </w:r>
      <w:r w:rsidRPr="00373EDF">
        <w:rPr>
          <w:rFonts w:ascii="Trebuchet MS" w:hAnsi="Trebuchet MS"/>
          <w:sz w:val="22"/>
          <w:szCs w:val="22"/>
        </w:rPr>
        <w:t xml:space="preserve"> - persoana fizică pentru care angajatorul este obligat să reţină şi să </w:t>
      </w:r>
      <w:r w:rsidR="0079779E">
        <w:rPr>
          <w:rFonts w:ascii="Trebuchet MS" w:hAnsi="Trebuchet MS"/>
          <w:sz w:val="22"/>
          <w:szCs w:val="22"/>
        </w:rPr>
        <w:t>achite</w:t>
      </w:r>
      <w:r w:rsidR="0079779E" w:rsidRPr="00373EDF">
        <w:rPr>
          <w:rFonts w:ascii="Trebuchet MS" w:hAnsi="Trebuchet MS"/>
          <w:sz w:val="22"/>
          <w:szCs w:val="22"/>
        </w:rPr>
        <w:t xml:space="preserve"> </w:t>
      </w:r>
      <w:r w:rsidRPr="00373EDF">
        <w:rPr>
          <w:rFonts w:ascii="Trebuchet MS" w:hAnsi="Trebuchet MS"/>
          <w:sz w:val="22"/>
          <w:szCs w:val="22"/>
        </w:rPr>
        <w:t>contribuţia de asigurări sociale, precum şi persoana fizică ce achită, în nume propriu, contribuţia de asigurări sociale, conform prezentei legi;”</w:t>
      </w:r>
    </w:p>
    <w:p w:rsidR="006E7EA2" w:rsidRPr="00373EDF" w:rsidRDefault="006E7EA2" w:rsidP="001E6550">
      <w:pPr>
        <w:ind w:firstLine="720"/>
        <w:jc w:val="both"/>
        <w:rPr>
          <w:rFonts w:ascii="Trebuchet MS" w:hAnsi="Trebuchet MS"/>
          <w:sz w:val="22"/>
          <w:szCs w:val="22"/>
        </w:rPr>
      </w:pPr>
    </w:p>
    <w:p w:rsidR="009D62D7" w:rsidRPr="00373EDF" w:rsidRDefault="00F82D52" w:rsidP="006E7EA2">
      <w:pPr>
        <w:ind w:firstLine="720"/>
        <w:jc w:val="both"/>
        <w:rPr>
          <w:rFonts w:ascii="Trebuchet MS" w:hAnsi="Trebuchet MS"/>
          <w:b/>
          <w:sz w:val="22"/>
          <w:szCs w:val="22"/>
          <w:lang w:val="it-IT"/>
        </w:rPr>
      </w:pPr>
      <w:r w:rsidRPr="00373EDF">
        <w:rPr>
          <w:rFonts w:ascii="Trebuchet MS" w:hAnsi="Trebuchet MS"/>
          <w:b/>
          <w:sz w:val="22"/>
          <w:szCs w:val="22"/>
          <w:lang w:val="it-IT"/>
        </w:rPr>
        <w:t>2</w:t>
      </w:r>
      <w:r w:rsidR="00550951" w:rsidRPr="00373EDF">
        <w:rPr>
          <w:rFonts w:ascii="Trebuchet MS" w:hAnsi="Trebuchet MS"/>
          <w:b/>
          <w:sz w:val="22"/>
          <w:szCs w:val="22"/>
          <w:lang w:val="it-IT"/>
        </w:rPr>
        <w:t xml:space="preserve">. </w:t>
      </w:r>
      <w:r w:rsidR="009D62D7" w:rsidRPr="00373EDF">
        <w:rPr>
          <w:rFonts w:ascii="Trebuchet MS" w:hAnsi="Trebuchet MS"/>
          <w:b/>
          <w:sz w:val="22"/>
          <w:szCs w:val="22"/>
          <w:lang w:val="it-IT"/>
        </w:rPr>
        <w:t>La articolul 3, alineatul (1), litera b) se abrogă.</w:t>
      </w:r>
    </w:p>
    <w:p w:rsidR="006E7EA2" w:rsidRPr="00373EDF" w:rsidRDefault="006E7EA2" w:rsidP="006E7EA2">
      <w:pPr>
        <w:ind w:firstLine="720"/>
        <w:jc w:val="both"/>
        <w:rPr>
          <w:rFonts w:ascii="Trebuchet MS" w:hAnsi="Trebuchet MS"/>
          <w:b/>
          <w:sz w:val="22"/>
          <w:szCs w:val="22"/>
          <w:lang w:val="it-IT"/>
        </w:rPr>
      </w:pPr>
    </w:p>
    <w:p w:rsidR="006E7EA2" w:rsidRPr="00373EDF" w:rsidRDefault="00F82D52" w:rsidP="006E7EA2">
      <w:pPr>
        <w:ind w:firstLine="720"/>
        <w:jc w:val="both"/>
        <w:rPr>
          <w:rFonts w:ascii="Trebuchet MS" w:hAnsi="Trebuchet MS"/>
          <w:b/>
          <w:sz w:val="22"/>
          <w:szCs w:val="22"/>
        </w:rPr>
      </w:pPr>
      <w:r w:rsidRPr="00373EDF">
        <w:rPr>
          <w:rFonts w:ascii="Trebuchet MS" w:hAnsi="Trebuchet MS"/>
          <w:b/>
          <w:sz w:val="22"/>
          <w:szCs w:val="22"/>
        </w:rPr>
        <w:t>3</w:t>
      </w:r>
      <w:r w:rsidR="006E7EA2" w:rsidRPr="00373EDF">
        <w:rPr>
          <w:rFonts w:ascii="Trebuchet MS" w:hAnsi="Trebuchet MS"/>
          <w:b/>
          <w:sz w:val="22"/>
          <w:szCs w:val="22"/>
        </w:rPr>
        <w:t>. La articolul 3 alineatul (1), litera c) se modifică și va avea următorul cuprins:</w:t>
      </w:r>
    </w:p>
    <w:p w:rsidR="00A04AE2" w:rsidRPr="00A04AE2" w:rsidRDefault="006E7EA2" w:rsidP="00373EDF">
      <w:pPr>
        <w:ind w:firstLine="720"/>
        <w:jc w:val="both"/>
        <w:rPr>
          <w:rFonts w:ascii="Trebuchet MS" w:hAnsi="Trebuchet MS"/>
          <w:b/>
          <w:sz w:val="22"/>
          <w:szCs w:val="22"/>
        </w:rPr>
      </w:pPr>
      <w:r w:rsidRPr="00373EDF">
        <w:rPr>
          <w:rFonts w:ascii="Trebuchet MS" w:hAnsi="Trebuchet MS"/>
          <w:sz w:val="22"/>
          <w:szCs w:val="22"/>
        </w:rPr>
        <w:t xml:space="preserve">b) </w:t>
      </w:r>
      <w:r w:rsidRPr="00373EDF">
        <w:rPr>
          <w:rFonts w:ascii="Trebuchet MS" w:hAnsi="Trebuchet MS"/>
          <w:i/>
          <w:sz w:val="22"/>
          <w:szCs w:val="22"/>
        </w:rPr>
        <w:t>contract de asigurare socială</w:t>
      </w:r>
      <w:r w:rsidRPr="00373EDF">
        <w:rPr>
          <w:rFonts w:ascii="Trebuchet MS" w:hAnsi="Trebuchet MS"/>
          <w:sz w:val="22"/>
          <w:szCs w:val="22"/>
        </w:rPr>
        <w:t xml:space="preserve"> - contractul încheiat</w:t>
      </w:r>
      <w:r w:rsidR="0079779E">
        <w:rPr>
          <w:rFonts w:ascii="Trebuchet MS" w:hAnsi="Trebuchet MS"/>
          <w:sz w:val="22"/>
          <w:szCs w:val="22"/>
        </w:rPr>
        <w:t>,</w:t>
      </w:r>
      <w:r w:rsidRPr="00373EDF">
        <w:rPr>
          <w:rFonts w:ascii="Trebuchet MS" w:hAnsi="Trebuchet MS"/>
          <w:sz w:val="22"/>
          <w:szCs w:val="22"/>
        </w:rPr>
        <w:t xml:space="preserve"> </w:t>
      </w:r>
      <w:r w:rsidR="0079779E">
        <w:rPr>
          <w:rFonts w:ascii="Trebuchet MS" w:hAnsi="Trebuchet MS"/>
          <w:sz w:val="22"/>
          <w:szCs w:val="22"/>
        </w:rPr>
        <w:t>voluntar,</w:t>
      </w:r>
      <w:r w:rsidRPr="00373EDF">
        <w:rPr>
          <w:rFonts w:ascii="Trebuchet MS" w:hAnsi="Trebuchet MS"/>
          <w:sz w:val="22"/>
          <w:szCs w:val="22"/>
        </w:rPr>
        <w:t xml:space="preserve"> între persoane fizice şi casele teritoriale de pensii în scopul asigurării în sistemul public de pensii în vederea </w:t>
      </w:r>
      <w:r w:rsidRPr="0033606D">
        <w:rPr>
          <w:rFonts w:ascii="Trebuchet MS" w:hAnsi="Trebuchet MS"/>
          <w:sz w:val="22"/>
          <w:szCs w:val="22"/>
        </w:rPr>
        <w:t>obținerii pensiei pentru limită de vârstă</w:t>
      </w:r>
      <w:r w:rsidR="00A04AE2" w:rsidRPr="0033606D">
        <w:rPr>
          <w:rFonts w:ascii="Trebuchet MS" w:hAnsi="Trebuchet MS"/>
          <w:sz w:val="22"/>
          <w:szCs w:val="22"/>
        </w:rPr>
        <w:t xml:space="preserve"> sau </w:t>
      </w:r>
      <w:r w:rsidR="00A04AE2" w:rsidRPr="00A04AE2">
        <w:rPr>
          <w:rFonts w:ascii="Trebuchet MS" w:hAnsi="Trebuchet MS"/>
          <w:b/>
          <w:sz w:val="22"/>
          <w:szCs w:val="22"/>
          <w:lang w:val="ro-RO"/>
        </w:rPr>
        <w:t>în vederea completării venitului asigurat utilizat la calculul acestei categorii de pensie.</w:t>
      </w:r>
      <w:r w:rsidR="00A04AE2" w:rsidRPr="00A04AE2">
        <w:rPr>
          <w:rFonts w:ascii="Trebuchet MS" w:hAnsi="Trebuchet MS"/>
          <w:b/>
          <w:sz w:val="22"/>
          <w:szCs w:val="22"/>
        </w:rPr>
        <w:t>”</w:t>
      </w:r>
    </w:p>
    <w:p w:rsidR="004549C9" w:rsidRDefault="004549C9" w:rsidP="006E7EA2">
      <w:pPr>
        <w:jc w:val="both"/>
        <w:rPr>
          <w:rFonts w:ascii="Trebuchet MS" w:hAnsi="Trebuchet MS"/>
          <w:b/>
          <w:sz w:val="22"/>
          <w:szCs w:val="22"/>
          <w:lang w:val="it-IT"/>
        </w:rPr>
      </w:pPr>
    </w:p>
    <w:p w:rsidR="004549C9" w:rsidRPr="00373EDF" w:rsidRDefault="00F82D52" w:rsidP="004549C9">
      <w:pPr>
        <w:ind w:firstLine="720"/>
        <w:jc w:val="both"/>
        <w:rPr>
          <w:rFonts w:ascii="Trebuchet MS" w:hAnsi="Trebuchet MS"/>
          <w:b/>
          <w:sz w:val="22"/>
          <w:szCs w:val="22"/>
          <w:lang w:val="it-IT"/>
        </w:rPr>
      </w:pPr>
      <w:r w:rsidRPr="00373EDF">
        <w:rPr>
          <w:rFonts w:ascii="Trebuchet MS" w:hAnsi="Trebuchet MS"/>
          <w:b/>
          <w:sz w:val="22"/>
          <w:szCs w:val="22"/>
          <w:lang w:val="it-IT"/>
        </w:rPr>
        <w:t>4</w:t>
      </w:r>
      <w:r w:rsidR="00550951" w:rsidRPr="00373EDF">
        <w:rPr>
          <w:rFonts w:ascii="Trebuchet MS" w:hAnsi="Trebuchet MS"/>
          <w:b/>
          <w:sz w:val="22"/>
          <w:szCs w:val="22"/>
          <w:lang w:val="it-IT"/>
        </w:rPr>
        <w:t xml:space="preserve">. </w:t>
      </w:r>
      <w:r w:rsidR="004549C9" w:rsidRPr="00373EDF">
        <w:rPr>
          <w:rFonts w:ascii="Trebuchet MS" w:hAnsi="Trebuchet MS"/>
          <w:b/>
          <w:sz w:val="22"/>
          <w:szCs w:val="22"/>
          <w:lang w:val="it-IT"/>
        </w:rPr>
        <w:t>La articolul 3, alineatul (1), litera e) se modifică și va avea următorul cuprins:</w:t>
      </w:r>
    </w:p>
    <w:p w:rsidR="004549C9" w:rsidRPr="00373EDF" w:rsidRDefault="004549C9" w:rsidP="004549C9">
      <w:pPr>
        <w:ind w:firstLine="720"/>
        <w:jc w:val="both"/>
        <w:rPr>
          <w:rFonts w:ascii="Trebuchet MS" w:hAnsi="Trebuchet MS"/>
          <w:sz w:val="22"/>
          <w:szCs w:val="22"/>
          <w:lang w:val="it-IT"/>
        </w:rPr>
      </w:pPr>
      <w:r w:rsidRPr="00373EDF">
        <w:rPr>
          <w:rFonts w:ascii="Trebuchet MS" w:hAnsi="Trebuchet MS"/>
          <w:sz w:val="22"/>
          <w:szCs w:val="22"/>
          <w:lang w:val="it-IT"/>
        </w:rPr>
        <w:t xml:space="preserve">”e) </w:t>
      </w:r>
      <w:r w:rsidRPr="00373EDF">
        <w:rPr>
          <w:rFonts w:ascii="Trebuchet MS" w:hAnsi="Trebuchet MS"/>
          <w:i/>
          <w:sz w:val="22"/>
          <w:szCs w:val="22"/>
          <w:lang w:val="it-IT"/>
        </w:rPr>
        <w:t xml:space="preserve">declarație individuală de asigurare – </w:t>
      </w:r>
      <w:r w:rsidRPr="00373EDF">
        <w:rPr>
          <w:rFonts w:ascii="Trebuchet MS" w:hAnsi="Trebuchet MS"/>
          <w:i/>
          <w:sz w:val="22"/>
          <w:szCs w:val="22"/>
          <w:lang w:val="ro-RO"/>
        </w:rPr>
        <w:t>„</w:t>
      </w:r>
      <w:r w:rsidRPr="00373EDF">
        <w:rPr>
          <w:rFonts w:ascii="Trebuchet MS" w:hAnsi="Trebuchet MS"/>
          <w:i/>
          <w:sz w:val="22"/>
          <w:szCs w:val="22"/>
        </w:rPr>
        <w:t xml:space="preserve">Declaraţie privind îndeplinirea condiţiilor de încadrare în categoria persoanelor asigurate obligatoriu în sistemul </w:t>
      </w:r>
      <w:r w:rsidRPr="00373EDF">
        <w:rPr>
          <w:rFonts w:ascii="Trebuchet MS" w:hAnsi="Trebuchet MS"/>
          <w:i/>
          <w:sz w:val="22"/>
          <w:szCs w:val="22"/>
        </w:rPr>
        <w:lastRenderedPageBreak/>
        <w:t>public de pensii”</w:t>
      </w:r>
      <w:r w:rsidRPr="00373EDF">
        <w:rPr>
          <w:rFonts w:ascii="Trebuchet MS" w:hAnsi="Trebuchet MS"/>
          <w:i/>
          <w:sz w:val="22"/>
          <w:szCs w:val="22"/>
          <w:lang w:val="it-IT"/>
        </w:rPr>
        <w:t xml:space="preserve">, </w:t>
      </w:r>
      <w:r w:rsidRPr="00373EDF">
        <w:rPr>
          <w:rFonts w:ascii="Trebuchet MS" w:hAnsi="Trebuchet MS"/>
          <w:sz w:val="22"/>
          <w:szCs w:val="22"/>
          <w:lang w:val="it-IT"/>
        </w:rPr>
        <w:t>respectiv declarația fiscală pe baza căreia se realizează declararea veniturilor care reprezintă baza lunară de calcul a contribuției de asigurări sociale în cazul persoanelor care realizează venituri din activități independente și care constituie, pentru aceste persoane, documentul pe baza căruia se stabilește, în sistemul public de pensii,  stagiul de cotizare și punctajul lunar, anual și mediu anual;”</w:t>
      </w:r>
    </w:p>
    <w:p w:rsidR="004549C9" w:rsidRPr="00373EDF" w:rsidRDefault="004549C9" w:rsidP="001E6550">
      <w:pPr>
        <w:ind w:firstLine="720"/>
        <w:jc w:val="both"/>
        <w:rPr>
          <w:rFonts w:ascii="Trebuchet MS" w:hAnsi="Trebuchet MS"/>
          <w:sz w:val="22"/>
          <w:szCs w:val="22"/>
          <w:lang w:val="ro-RO"/>
        </w:rPr>
      </w:pPr>
    </w:p>
    <w:p w:rsidR="004549C9" w:rsidRPr="00373EDF" w:rsidRDefault="00F82D52" w:rsidP="004549C9">
      <w:pPr>
        <w:ind w:firstLine="720"/>
        <w:jc w:val="both"/>
        <w:rPr>
          <w:rFonts w:ascii="Trebuchet MS" w:hAnsi="Trebuchet MS"/>
          <w:b/>
          <w:sz w:val="22"/>
          <w:szCs w:val="22"/>
          <w:lang w:val="it-IT"/>
        </w:rPr>
      </w:pPr>
      <w:r w:rsidRPr="00373EDF">
        <w:rPr>
          <w:rFonts w:ascii="Trebuchet MS" w:hAnsi="Trebuchet MS"/>
          <w:b/>
          <w:sz w:val="22"/>
          <w:szCs w:val="22"/>
          <w:lang w:val="it-IT"/>
        </w:rPr>
        <w:t>5.</w:t>
      </w:r>
      <w:r w:rsidR="00550951" w:rsidRPr="00373EDF">
        <w:rPr>
          <w:rFonts w:ascii="Trebuchet MS" w:hAnsi="Trebuchet MS"/>
          <w:b/>
          <w:sz w:val="22"/>
          <w:szCs w:val="22"/>
          <w:lang w:val="it-IT"/>
        </w:rPr>
        <w:t xml:space="preserve"> </w:t>
      </w:r>
      <w:r w:rsidR="004549C9" w:rsidRPr="00373EDF">
        <w:rPr>
          <w:rFonts w:ascii="Trebuchet MS" w:hAnsi="Trebuchet MS"/>
          <w:b/>
          <w:sz w:val="22"/>
          <w:szCs w:val="22"/>
          <w:lang w:val="it-IT"/>
        </w:rPr>
        <w:t>La articolul 3, alineatul (1), litera f) se modifică și va avea următorul cuprins:</w:t>
      </w:r>
    </w:p>
    <w:p w:rsidR="004549C9" w:rsidRPr="00373EDF" w:rsidRDefault="004549C9" w:rsidP="004549C9">
      <w:pPr>
        <w:ind w:firstLine="720"/>
        <w:jc w:val="both"/>
        <w:rPr>
          <w:rFonts w:ascii="Trebuchet MS" w:hAnsi="Trebuchet MS"/>
          <w:sz w:val="22"/>
          <w:szCs w:val="22"/>
          <w:lang w:val="it-IT"/>
        </w:rPr>
      </w:pPr>
      <w:r w:rsidRPr="00373EDF">
        <w:rPr>
          <w:rFonts w:ascii="Trebuchet MS" w:hAnsi="Trebuchet MS"/>
          <w:sz w:val="22"/>
          <w:szCs w:val="22"/>
          <w:lang w:val="ro-RO"/>
        </w:rPr>
        <w:t>”</w:t>
      </w:r>
      <w:r w:rsidRPr="00373EDF">
        <w:rPr>
          <w:rFonts w:ascii="Trebuchet MS" w:hAnsi="Trebuchet MS"/>
          <w:sz w:val="22"/>
          <w:szCs w:val="22"/>
          <w:lang w:val="it-IT"/>
        </w:rPr>
        <w:t xml:space="preserve">f) </w:t>
      </w:r>
      <w:r w:rsidRPr="00373EDF">
        <w:rPr>
          <w:rFonts w:ascii="Trebuchet MS" w:hAnsi="Trebuchet MS"/>
          <w:i/>
          <w:sz w:val="22"/>
          <w:szCs w:val="22"/>
          <w:lang w:val="it-IT"/>
        </w:rPr>
        <w:t>declaratie</w:t>
      </w:r>
      <w:r w:rsidRPr="00373EDF">
        <w:rPr>
          <w:rFonts w:ascii="Trebuchet MS" w:hAnsi="Trebuchet MS"/>
          <w:sz w:val="22"/>
          <w:szCs w:val="22"/>
          <w:lang w:val="it-IT"/>
        </w:rPr>
        <w:t xml:space="preserve"> </w:t>
      </w:r>
      <w:r w:rsidRPr="00373EDF">
        <w:rPr>
          <w:rFonts w:ascii="Trebuchet MS" w:hAnsi="Trebuchet MS"/>
          <w:i/>
          <w:sz w:val="22"/>
          <w:szCs w:val="22"/>
          <w:lang w:val="it-IT"/>
        </w:rPr>
        <w:t>nominală de asigurare – ”</w:t>
      </w:r>
      <w:r w:rsidRPr="00373EDF">
        <w:rPr>
          <w:rFonts w:ascii="Trebuchet MS" w:hAnsi="Trebuchet MS"/>
          <w:i/>
          <w:color w:val="000000"/>
          <w:sz w:val="22"/>
          <w:szCs w:val="22"/>
        </w:rPr>
        <w:t>Declaraţia privind obligaţiile de plată a contribuţiilor sociale, impozitului pe venit şi evidenţa nominală a persoanelor asigurate</w:t>
      </w:r>
      <w:r w:rsidRPr="00373EDF">
        <w:rPr>
          <w:rFonts w:ascii="Trebuchet MS" w:hAnsi="Trebuchet MS"/>
          <w:sz w:val="22"/>
          <w:szCs w:val="22"/>
          <w:lang w:val="it-IT"/>
        </w:rPr>
        <w:t>”, respectiv declarația fiscală pe baza căreia se realizează declararea veniturilor care reprezintă baza lunară de calcul a contribuției de asigurări sociale în cazul persoanelor care realizează venituri din activități dependente</w:t>
      </w:r>
      <w:r w:rsidR="006A621B" w:rsidRPr="00373EDF">
        <w:rPr>
          <w:rFonts w:ascii="Trebuchet MS" w:hAnsi="Trebuchet MS"/>
          <w:sz w:val="22"/>
          <w:szCs w:val="22"/>
          <w:lang w:val="it-IT"/>
        </w:rPr>
        <w:t>,</w:t>
      </w:r>
      <w:r w:rsidRPr="00373EDF">
        <w:rPr>
          <w:rFonts w:ascii="Trebuchet MS" w:hAnsi="Trebuchet MS"/>
          <w:sz w:val="22"/>
          <w:szCs w:val="22"/>
          <w:lang w:val="it-IT"/>
        </w:rPr>
        <w:t xml:space="preserve"> care constituie, pentru aceste persoane, documentul pe baza căruia se stabilește stagiul de cotizare și punctajul lunar, anual </w:t>
      </w:r>
      <w:r w:rsidRPr="0033606D">
        <w:rPr>
          <w:rFonts w:ascii="Trebuchet MS" w:hAnsi="Trebuchet MS"/>
          <w:sz w:val="22"/>
          <w:szCs w:val="22"/>
          <w:lang w:val="it-IT"/>
        </w:rPr>
        <w:t>și mediu anual;”</w:t>
      </w:r>
    </w:p>
    <w:p w:rsidR="00080AB6" w:rsidRPr="00373EDF" w:rsidRDefault="00080AB6" w:rsidP="00B85114">
      <w:pPr>
        <w:jc w:val="both"/>
        <w:rPr>
          <w:rFonts w:ascii="Trebuchet MS" w:hAnsi="Trebuchet MS"/>
          <w:sz w:val="22"/>
          <w:szCs w:val="22"/>
          <w:lang w:val="it-IT"/>
        </w:rPr>
      </w:pPr>
    </w:p>
    <w:p w:rsidR="00080AB6" w:rsidRPr="00373EDF" w:rsidRDefault="00F82D52" w:rsidP="00B17305">
      <w:pPr>
        <w:ind w:firstLine="720"/>
        <w:jc w:val="both"/>
        <w:rPr>
          <w:rFonts w:ascii="Trebuchet MS" w:hAnsi="Trebuchet MS"/>
          <w:b/>
          <w:sz w:val="22"/>
          <w:szCs w:val="22"/>
          <w:lang w:val="it-IT"/>
        </w:rPr>
      </w:pPr>
      <w:r w:rsidRPr="00373EDF">
        <w:rPr>
          <w:rFonts w:ascii="Trebuchet MS" w:hAnsi="Trebuchet MS"/>
          <w:b/>
          <w:sz w:val="22"/>
          <w:szCs w:val="22"/>
          <w:lang w:val="it-IT"/>
        </w:rPr>
        <w:t>6</w:t>
      </w:r>
      <w:r w:rsidR="003247F9" w:rsidRPr="00373EDF">
        <w:rPr>
          <w:rFonts w:ascii="Trebuchet MS" w:hAnsi="Trebuchet MS"/>
          <w:b/>
          <w:sz w:val="22"/>
          <w:szCs w:val="22"/>
          <w:lang w:val="it-IT"/>
        </w:rPr>
        <w:t xml:space="preserve">. </w:t>
      </w:r>
      <w:r w:rsidR="00080AB6" w:rsidRPr="00373EDF">
        <w:rPr>
          <w:rFonts w:ascii="Trebuchet MS" w:hAnsi="Trebuchet MS"/>
          <w:b/>
          <w:sz w:val="22"/>
          <w:szCs w:val="22"/>
          <w:lang w:val="it-IT"/>
        </w:rPr>
        <w:t>La articolul 3, alineatul (1), litera i) se abrogă</w:t>
      </w:r>
      <w:r w:rsidR="00CA4904" w:rsidRPr="00373EDF">
        <w:rPr>
          <w:rFonts w:ascii="Trebuchet MS" w:hAnsi="Trebuchet MS"/>
          <w:b/>
          <w:sz w:val="22"/>
          <w:szCs w:val="22"/>
          <w:lang w:val="it-IT"/>
        </w:rPr>
        <w:t>.</w:t>
      </w:r>
    </w:p>
    <w:p w:rsidR="00665B1C" w:rsidRPr="00373EDF" w:rsidRDefault="00665B1C" w:rsidP="00B17305">
      <w:pPr>
        <w:ind w:firstLine="720"/>
        <w:jc w:val="both"/>
        <w:rPr>
          <w:rFonts w:ascii="Trebuchet MS" w:hAnsi="Trebuchet MS"/>
          <w:b/>
          <w:sz w:val="22"/>
          <w:szCs w:val="22"/>
          <w:lang w:val="it-IT"/>
        </w:rPr>
      </w:pPr>
    </w:p>
    <w:p w:rsidR="00665B1C" w:rsidRPr="00373EDF" w:rsidRDefault="00F82D52" w:rsidP="00665B1C">
      <w:pPr>
        <w:ind w:firstLine="720"/>
        <w:jc w:val="both"/>
        <w:rPr>
          <w:rFonts w:ascii="Trebuchet MS" w:hAnsi="Trebuchet MS"/>
          <w:b/>
          <w:sz w:val="22"/>
          <w:szCs w:val="22"/>
          <w:lang w:val="it-IT"/>
        </w:rPr>
      </w:pPr>
      <w:r w:rsidRPr="00373EDF">
        <w:rPr>
          <w:rFonts w:ascii="Trebuchet MS" w:hAnsi="Trebuchet MS"/>
          <w:b/>
          <w:sz w:val="22"/>
          <w:szCs w:val="22"/>
          <w:lang w:val="it-IT"/>
        </w:rPr>
        <w:t>7</w:t>
      </w:r>
      <w:r w:rsidR="003247F9" w:rsidRPr="00373EDF">
        <w:rPr>
          <w:rFonts w:ascii="Trebuchet MS" w:hAnsi="Trebuchet MS"/>
          <w:b/>
          <w:sz w:val="22"/>
          <w:szCs w:val="22"/>
          <w:lang w:val="it-IT"/>
        </w:rPr>
        <w:t xml:space="preserve">. </w:t>
      </w:r>
      <w:r w:rsidR="00665B1C" w:rsidRPr="00373EDF">
        <w:rPr>
          <w:rFonts w:ascii="Trebuchet MS" w:hAnsi="Trebuchet MS"/>
          <w:b/>
          <w:sz w:val="22"/>
          <w:szCs w:val="22"/>
          <w:lang w:val="it-IT"/>
        </w:rPr>
        <w:t xml:space="preserve">La articolul 3, alineatul (1), litera l) se </w:t>
      </w:r>
      <w:r w:rsidR="00B07BD6" w:rsidRPr="00373EDF">
        <w:rPr>
          <w:rFonts w:ascii="Trebuchet MS" w:hAnsi="Trebuchet MS"/>
          <w:b/>
          <w:sz w:val="22"/>
          <w:szCs w:val="22"/>
          <w:lang w:val="it-IT"/>
        </w:rPr>
        <w:t>modifică și va avea următorul cuprins:</w:t>
      </w:r>
    </w:p>
    <w:p w:rsidR="00665B1C" w:rsidRPr="00373EDF" w:rsidRDefault="00665B1C" w:rsidP="00665B1C">
      <w:pPr>
        <w:ind w:firstLine="720"/>
        <w:jc w:val="both"/>
        <w:rPr>
          <w:rFonts w:ascii="Trebuchet MS" w:hAnsi="Trebuchet MS"/>
          <w:b/>
          <w:sz w:val="22"/>
          <w:szCs w:val="22"/>
          <w:lang w:val="it-IT"/>
        </w:rPr>
      </w:pPr>
      <w:r w:rsidRPr="00373EDF">
        <w:rPr>
          <w:rFonts w:ascii="Trebuchet MS" w:hAnsi="Trebuchet MS"/>
          <w:sz w:val="22"/>
          <w:szCs w:val="22"/>
        </w:rPr>
        <w:t xml:space="preserve">”l) </w:t>
      </w:r>
      <w:r w:rsidRPr="00373EDF">
        <w:rPr>
          <w:rFonts w:ascii="Trebuchet MS" w:hAnsi="Trebuchet MS"/>
          <w:i/>
          <w:sz w:val="22"/>
          <w:szCs w:val="22"/>
        </w:rPr>
        <w:t>punctaj lunar</w:t>
      </w:r>
      <w:r w:rsidRPr="00373EDF">
        <w:rPr>
          <w:rFonts w:ascii="Trebuchet MS" w:hAnsi="Trebuchet MS"/>
          <w:sz w:val="22"/>
          <w:szCs w:val="22"/>
        </w:rPr>
        <w:t xml:space="preserve"> - numărul de puncte realizat de asigurat într-o lună, calculat prin raportarea câştigului salarial brut lunar sau, după caz, a venitului lunar asigurat, care a constituit baza de calcul a contribuţiei de asigurări sociale, la câştigul salarial mediu brut din luna respectivă, comunicat de Institutul Naţional de Statistică”;</w:t>
      </w:r>
    </w:p>
    <w:p w:rsidR="00EC4913" w:rsidRPr="00373EDF" w:rsidRDefault="00EC4913" w:rsidP="00665B1C">
      <w:pPr>
        <w:jc w:val="both"/>
        <w:rPr>
          <w:rFonts w:ascii="Trebuchet MS" w:hAnsi="Trebuchet MS"/>
          <w:sz w:val="22"/>
          <w:szCs w:val="22"/>
          <w:lang w:val="ro-RO"/>
        </w:rPr>
      </w:pPr>
    </w:p>
    <w:p w:rsidR="00E47314" w:rsidRPr="00373EDF" w:rsidRDefault="00F82D52" w:rsidP="00C83899">
      <w:pPr>
        <w:ind w:firstLine="720"/>
        <w:jc w:val="both"/>
        <w:rPr>
          <w:rFonts w:ascii="Trebuchet MS" w:hAnsi="Trebuchet MS"/>
          <w:b/>
          <w:sz w:val="22"/>
          <w:szCs w:val="22"/>
          <w:lang w:val="it-IT"/>
        </w:rPr>
      </w:pPr>
      <w:r w:rsidRPr="00373EDF">
        <w:rPr>
          <w:rFonts w:ascii="Trebuchet MS" w:hAnsi="Trebuchet MS"/>
          <w:b/>
          <w:sz w:val="22"/>
          <w:szCs w:val="22"/>
          <w:lang w:val="it-IT"/>
        </w:rPr>
        <w:t>8</w:t>
      </w:r>
      <w:r w:rsidR="003247F9" w:rsidRPr="00373EDF">
        <w:rPr>
          <w:rFonts w:ascii="Trebuchet MS" w:hAnsi="Trebuchet MS"/>
          <w:b/>
          <w:sz w:val="22"/>
          <w:szCs w:val="22"/>
          <w:lang w:val="it-IT"/>
        </w:rPr>
        <w:t xml:space="preserve">. </w:t>
      </w:r>
      <w:r w:rsidR="00EC4913" w:rsidRPr="00373EDF">
        <w:rPr>
          <w:rFonts w:ascii="Trebuchet MS" w:hAnsi="Trebuchet MS"/>
          <w:b/>
          <w:sz w:val="22"/>
          <w:szCs w:val="22"/>
          <w:lang w:val="it-IT"/>
        </w:rPr>
        <w:t>La articolul 3, alineatul (1), litera q) se abrogă.</w:t>
      </w:r>
    </w:p>
    <w:p w:rsidR="0034127F" w:rsidRPr="00373EDF" w:rsidRDefault="0034127F" w:rsidP="00B943C9">
      <w:pPr>
        <w:jc w:val="both"/>
        <w:rPr>
          <w:rFonts w:ascii="Trebuchet MS" w:hAnsi="Trebuchet MS"/>
          <w:noProof/>
          <w:sz w:val="22"/>
          <w:szCs w:val="22"/>
          <w:lang w:eastAsia="ro-RO"/>
        </w:rPr>
      </w:pPr>
    </w:p>
    <w:p w:rsidR="0034127F" w:rsidRPr="00373EDF" w:rsidRDefault="00F82D52" w:rsidP="00C83899">
      <w:pPr>
        <w:ind w:firstLine="720"/>
        <w:jc w:val="both"/>
        <w:rPr>
          <w:rFonts w:ascii="Trebuchet MS" w:hAnsi="Trebuchet MS"/>
          <w:b/>
          <w:sz w:val="22"/>
          <w:szCs w:val="22"/>
          <w:lang w:val="it-IT"/>
        </w:rPr>
      </w:pPr>
      <w:r w:rsidRPr="00373EDF">
        <w:rPr>
          <w:rFonts w:ascii="Trebuchet MS" w:hAnsi="Trebuchet MS"/>
          <w:b/>
          <w:noProof/>
          <w:sz w:val="22"/>
          <w:szCs w:val="22"/>
          <w:lang w:eastAsia="ro-RO"/>
        </w:rPr>
        <w:t>9</w:t>
      </w:r>
      <w:r w:rsidR="003247F9" w:rsidRPr="00373EDF">
        <w:rPr>
          <w:rFonts w:ascii="Trebuchet MS" w:hAnsi="Trebuchet MS"/>
          <w:b/>
          <w:noProof/>
          <w:sz w:val="22"/>
          <w:szCs w:val="22"/>
          <w:lang w:eastAsia="ro-RO"/>
        </w:rPr>
        <w:t xml:space="preserve">. </w:t>
      </w:r>
      <w:r w:rsidR="0034127F" w:rsidRPr="00373EDF">
        <w:rPr>
          <w:rFonts w:ascii="Trebuchet MS" w:hAnsi="Trebuchet MS"/>
          <w:b/>
          <w:sz w:val="22"/>
          <w:szCs w:val="22"/>
          <w:lang w:val="it-IT"/>
        </w:rPr>
        <w:t xml:space="preserve">La articolul 3, alineatul (2) se modifică şi va avea următorul cuprins: </w:t>
      </w:r>
    </w:p>
    <w:p w:rsidR="0034127F" w:rsidRPr="00373EDF" w:rsidRDefault="0034127F" w:rsidP="00C83899">
      <w:pPr>
        <w:ind w:firstLine="720"/>
        <w:jc w:val="both"/>
        <w:rPr>
          <w:rFonts w:ascii="Trebuchet MS" w:hAnsi="Trebuchet MS"/>
          <w:sz w:val="22"/>
          <w:szCs w:val="22"/>
        </w:rPr>
      </w:pPr>
      <w:r w:rsidRPr="00373EDF">
        <w:rPr>
          <w:rFonts w:ascii="Trebuchet MS" w:hAnsi="Trebuchet MS"/>
          <w:sz w:val="22"/>
          <w:szCs w:val="22"/>
          <w:lang w:val="it-IT"/>
        </w:rPr>
        <w:t>”</w:t>
      </w:r>
      <w:r w:rsidR="00B943C9" w:rsidRPr="00373EDF">
        <w:rPr>
          <w:rFonts w:ascii="Trebuchet MS" w:hAnsi="Trebuchet MS"/>
          <w:sz w:val="22"/>
          <w:szCs w:val="22"/>
          <w:lang w:val="it-IT"/>
        </w:rPr>
        <w:t>(2)</w:t>
      </w:r>
      <w:r w:rsidRPr="00373EDF">
        <w:rPr>
          <w:rFonts w:ascii="Trebuchet MS" w:hAnsi="Trebuchet MS"/>
          <w:sz w:val="22"/>
          <w:szCs w:val="22"/>
        </w:rPr>
        <w:t xml:space="preserve"> În sensul prezentei legi,</w:t>
      </w:r>
      <w:r w:rsidR="002A45AC" w:rsidRPr="00373EDF">
        <w:rPr>
          <w:rFonts w:ascii="Trebuchet MS" w:hAnsi="Trebuchet MS"/>
          <w:sz w:val="22"/>
          <w:szCs w:val="22"/>
        </w:rPr>
        <w:t xml:space="preserve"> </w:t>
      </w:r>
      <w:r w:rsidRPr="00373EDF">
        <w:rPr>
          <w:rFonts w:ascii="Trebuchet MS" w:hAnsi="Trebuchet MS"/>
          <w:sz w:val="22"/>
          <w:szCs w:val="22"/>
        </w:rPr>
        <w:t xml:space="preserve">prin câştig salarial brut/salariu lunar brut se înţelege veniturile din </w:t>
      </w:r>
      <w:r w:rsidRPr="0033606D">
        <w:rPr>
          <w:rFonts w:ascii="Trebuchet MS" w:hAnsi="Trebuchet MS"/>
          <w:sz w:val="22"/>
          <w:szCs w:val="22"/>
        </w:rPr>
        <w:t>salarii sau</w:t>
      </w:r>
      <w:r w:rsidRPr="00373EDF">
        <w:rPr>
          <w:rFonts w:ascii="Trebuchet MS" w:hAnsi="Trebuchet MS"/>
          <w:sz w:val="22"/>
          <w:szCs w:val="22"/>
        </w:rPr>
        <w:t xml:space="preserve"> asimilate salariilor care </w:t>
      </w:r>
      <w:r w:rsidR="0033606D">
        <w:rPr>
          <w:rFonts w:ascii="Trebuchet MS" w:hAnsi="Trebuchet MS"/>
          <w:sz w:val="22"/>
          <w:szCs w:val="22"/>
        </w:rPr>
        <w:t>constituie baza de calcul a contributiei de asigurari social</w:t>
      </w:r>
      <w:r w:rsidR="0033606D" w:rsidRPr="0033606D">
        <w:rPr>
          <w:rFonts w:ascii="Trebuchet MS" w:hAnsi="Trebuchet MS"/>
          <w:sz w:val="22"/>
          <w:szCs w:val="22"/>
        </w:rPr>
        <w:t>e</w:t>
      </w:r>
      <w:r w:rsidRPr="0033606D">
        <w:rPr>
          <w:rFonts w:ascii="Trebuchet MS" w:hAnsi="Trebuchet MS"/>
          <w:sz w:val="22"/>
          <w:szCs w:val="22"/>
        </w:rPr>
        <w:t>, conform</w:t>
      </w:r>
      <w:r w:rsidRPr="00373EDF">
        <w:rPr>
          <w:rFonts w:ascii="Trebuchet MS" w:hAnsi="Trebuchet MS"/>
          <w:sz w:val="22"/>
          <w:szCs w:val="22"/>
        </w:rPr>
        <w:t xml:space="preserve"> prevederilor </w:t>
      </w:r>
      <w:r w:rsidR="00A7124F" w:rsidRPr="00373EDF">
        <w:rPr>
          <w:rFonts w:ascii="Trebuchet MS" w:hAnsi="Trebuchet MS"/>
          <w:sz w:val="22"/>
          <w:szCs w:val="22"/>
        </w:rPr>
        <w:t xml:space="preserve">Legii nr. 227/2015 privind </w:t>
      </w:r>
      <w:r w:rsidRPr="00373EDF">
        <w:rPr>
          <w:rFonts w:ascii="Trebuchet MS" w:hAnsi="Trebuchet MS"/>
          <w:sz w:val="22"/>
          <w:szCs w:val="22"/>
        </w:rPr>
        <w:t>Codul fiscal</w:t>
      </w:r>
      <w:r w:rsidR="00006CAC" w:rsidRPr="00373EDF">
        <w:rPr>
          <w:rFonts w:ascii="Trebuchet MS" w:hAnsi="Trebuchet MS"/>
          <w:sz w:val="22"/>
          <w:szCs w:val="22"/>
        </w:rPr>
        <w:t>,</w:t>
      </w:r>
      <w:r w:rsidR="0079779E">
        <w:rPr>
          <w:rFonts w:ascii="Trebuchet MS" w:hAnsi="Trebuchet MS"/>
          <w:sz w:val="22"/>
          <w:szCs w:val="22"/>
        </w:rPr>
        <w:t xml:space="preserve"> </w:t>
      </w:r>
      <w:r w:rsidR="00006CAC" w:rsidRPr="00373EDF">
        <w:rPr>
          <w:rFonts w:ascii="Trebuchet MS" w:hAnsi="Trebuchet MS"/>
          <w:sz w:val="22"/>
          <w:szCs w:val="22"/>
        </w:rPr>
        <w:t>cu modificările și completările ulterioare</w:t>
      </w:r>
      <w:r w:rsidR="004818A5" w:rsidRPr="00373EDF">
        <w:rPr>
          <w:rFonts w:ascii="Trebuchet MS" w:hAnsi="Trebuchet MS"/>
          <w:sz w:val="22"/>
          <w:szCs w:val="22"/>
        </w:rPr>
        <w:t xml:space="preserve">, </w:t>
      </w:r>
      <w:r w:rsidR="00A7124F" w:rsidRPr="00373EDF">
        <w:rPr>
          <w:rFonts w:ascii="Trebuchet MS" w:hAnsi="Trebuchet MS"/>
          <w:sz w:val="22"/>
          <w:szCs w:val="22"/>
        </w:rPr>
        <w:t xml:space="preserve">denumită în continuare Codul fiscal, </w:t>
      </w:r>
      <w:r w:rsidR="004818A5" w:rsidRPr="00373EDF">
        <w:rPr>
          <w:rFonts w:ascii="Trebuchet MS" w:hAnsi="Trebuchet MS"/>
          <w:sz w:val="22"/>
          <w:szCs w:val="22"/>
        </w:rPr>
        <w:t>pentru perioadele ulterioare datei de 31 martie 2001</w:t>
      </w:r>
      <w:r w:rsidRPr="00373EDF">
        <w:rPr>
          <w:rFonts w:ascii="Trebuchet MS" w:hAnsi="Trebuchet MS"/>
          <w:sz w:val="22"/>
          <w:szCs w:val="22"/>
        </w:rPr>
        <w:t>”.</w:t>
      </w:r>
    </w:p>
    <w:p w:rsidR="006E080C" w:rsidRPr="00373EDF" w:rsidRDefault="006E080C" w:rsidP="00C83899">
      <w:pPr>
        <w:ind w:firstLine="720"/>
        <w:jc w:val="both"/>
        <w:rPr>
          <w:rFonts w:ascii="Trebuchet MS" w:hAnsi="Trebuchet MS"/>
          <w:sz w:val="22"/>
          <w:szCs w:val="22"/>
        </w:rPr>
      </w:pPr>
    </w:p>
    <w:p w:rsidR="002C0903" w:rsidRPr="00373EDF" w:rsidRDefault="006E080C" w:rsidP="002C0903">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 xml:space="preserve"> </w:t>
      </w:r>
      <w:r w:rsidR="00F82D52" w:rsidRPr="00373EDF">
        <w:rPr>
          <w:rFonts w:ascii="Trebuchet MS" w:hAnsi="Trebuchet MS"/>
          <w:b/>
          <w:sz w:val="22"/>
          <w:szCs w:val="22"/>
        </w:rPr>
        <w:t>10</w:t>
      </w:r>
      <w:r w:rsidR="003247F9" w:rsidRPr="00373EDF">
        <w:rPr>
          <w:rFonts w:ascii="Trebuchet MS" w:hAnsi="Trebuchet MS"/>
          <w:b/>
          <w:sz w:val="22"/>
          <w:szCs w:val="22"/>
        </w:rPr>
        <w:t xml:space="preserve">. </w:t>
      </w:r>
      <w:r w:rsidRPr="00373EDF">
        <w:rPr>
          <w:rFonts w:ascii="Trebuchet MS" w:hAnsi="Trebuchet MS"/>
          <w:b/>
          <w:sz w:val="22"/>
          <w:szCs w:val="22"/>
        </w:rPr>
        <w:t>La articolul 4</w:t>
      </w:r>
      <w:r w:rsidR="002C0903" w:rsidRPr="00373EDF">
        <w:rPr>
          <w:rFonts w:ascii="Trebuchet MS" w:hAnsi="Trebuchet MS"/>
          <w:b/>
          <w:sz w:val="22"/>
          <w:szCs w:val="22"/>
        </w:rPr>
        <w:t>, alineat</w:t>
      </w:r>
      <w:r w:rsidR="007973E5" w:rsidRPr="00373EDF">
        <w:rPr>
          <w:rFonts w:ascii="Trebuchet MS" w:hAnsi="Trebuchet MS"/>
          <w:b/>
          <w:sz w:val="22"/>
          <w:szCs w:val="22"/>
        </w:rPr>
        <w:t>ul</w:t>
      </w:r>
      <w:r w:rsidR="002C0903" w:rsidRPr="00373EDF">
        <w:rPr>
          <w:rFonts w:ascii="Trebuchet MS" w:hAnsi="Trebuchet MS"/>
          <w:b/>
          <w:sz w:val="22"/>
          <w:szCs w:val="22"/>
        </w:rPr>
        <w:t xml:space="preserve"> (2) se modifică și vor avea următorul cuprins:</w:t>
      </w:r>
      <w:r w:rsidRPr="00373EDF">
        <w:rPr>
          <w:rFonts w:ascii="Trebuchet MS" w:hAnsi="Trebuchet MS"/>
          <w:b/>
          <w:sz w:val="22"/>
          <w:szCs w:val="22"/>
        </w:rPr>
        <w:t xml:space="preserve"> </w:t>
      </w:r>
    </w:p>
    <w:p w:rsidR="006879DB" w:rsidRPr="00373EDF" w:rsidRDefault="002C0903" w:rsidP="007973E5">
      <w:pPr>
        <w:autoSpaceDE w:val="0"/>
        <w:autoSpaceDN w:val="0"/>
        <w:adjustRightInd w:val="0"/>
        <w:ind w:firstLine="720"/>
        <w:jc w:val="both"/>
        <w:rPr>
          <w:rFonts w:ascii="Trebuchet MS" w:hAnsi="Trebuchet MS"/>
          <w:noProof/>
          <w:sz w:val="22"/>
          <w:szCs w:val="22"/>
          <w:lang w:eastAsia="ro-RO"/>
        </w:rPr>
      </w:pPr>
      <w:r w:rsidRPr="00373EDF">
        <w:rPr>
          <w:rFonts w:ascii="Trebuchet MS" w:hAnsi="Trebuchet MS"/>
          <w:noProof/>
          <w:sz w:val="22"/>
          <w:szCs w:val="22"/>
          <w:lang w:eastAsia="ro-RO"/>
        </w:rPr>
        <w:t>”</w:t>
      </w:r>
      <w:r w:rsidR="003807FA" w:rsidRPr="00373EDF">
        <w:rPr>
          <w:rFonts w:ascii="Trebuchet MS" w:hAnsi="Trebuchet MS"/>
          <w:noProof/>
          <w:sz w:val="22"/>
          <w:szCs w:val="22"/>
          <w:lang w:eastAsia="ro-RO"/>
        </w:rPr>
        <w:t>(2) Administrarea sistemului public de pensii se realizează prin CNPP, care</w:t>
      </w:r>
      <w:r w:rsidRPr="00373EDF">
        <w:rPr>
          <w:rFonts w:ascii="Trebuchet MS" w:hAnsi="Trebuchet MS"/>
          <w:noProof/>
          <w:sz w:val="22"/>
          <w:szCs w:val="22"/>
          <w:lang w:eastAsia="ro-RO"/>
        </w:rPr>
        <w:t xml:space="preserve"> funcționează și</w:t>
      </w:r>
      <w:r w:rsidR="002A45AC" w:rsidRPr="00373EDF">
        <w:rPr>
          <w:rFonts w:ascii="Trebuchet MS" w:hAnsi="Trebuchet MS"/>
          <w:noProof/>
          <w:sz w:val="22"/>
          <w:szCs w:val="22"/>
          <w:lang w:eastAsia="ro-RO"/>
        </w:rPr>
        <w:t xml:space="preserve"> îndeplineș</w:t>
      </w:r>
      <w:r w:rsidR="003807FA" w:rsidRPr="00373EDF">
        <w:rPr>
          <w:rFonts w:ascii="Trebuchet MS" w:hAnsi="Trebuchet MS"/>
          <w:noProof/>
          <w:sz w:val="22"/>
          <w:szCs w:val="22"/>
          <w:lang w:eastAsia="ro-RO"/>
        </w:rPr>
        <w:t>te atribuţiile prevăzute de prezenta lege.</w:t>
      </w:r>
      <w:r w:rsidRPr="00373EDF">
        <w:rPr>
          <w:rFonts w:ascii="Trebuchet MS" w:hAnsi="Trebuchet MS"/>
          <w:noProof/>
          <w:sz w:val="22"/>
          <w:szCs w:val="22"/>
          <w:lang w:eastAsia="ro-RO"/>
        </w:rPr>
        <w:t>”</w:t>
      </w:r>
    </w:p>
    <w:p w:rsidR="00DC0550" w:rsidRPr="00373EDF" w:rsidRDefault="00DC0550" w:rsidP="00B07BD6">
      <w:pPr>
        <w:autoSpaceDE w:val="0"/>
        <w:autoSpaceDN w:val="0"/>
        <w:adjustRightInd w:val="0"/>
        <w:jc w:val="both"/>
        <w:rPr>
          <w:rFonts w:ascii="Trebuchet MS" w:hAnsi="Trebuchet MS"/>
          <w:noProof/>
          <w:sz w:val="22"/>
          <w:szCs w:val="22"/>
          <w:lang w:eastAsia="ro-RO"/>
        </w:rPr>
      </w:pPr>
    </w:p>
    <w:p w:rsidR="006879DB" w:rsidRPr="00373EDF" w:rsidRDefault="006879DB" w:rsidP="00576ECF">
      <w:pPr>
        <w:ind w:firstLine="720"/>
        <w:jc w:val="both"/>
        <w:rPr>
          <w:rFonts w:ascii="Trebuchet MS" w:hAnsi="Trebuchet MS"/>
          <w:b/>
          <w:sz w:val="22"/>
          <w:szCs w:val="22"/>
          <w:lang w:val="it-IT"/>
        </w:rPr>
      </w:pPr>
      <w:r w:rsidRPr="00373EDF">
        <w:rPr>
          <w:rFonts w:ascii="Trebuchet MS" w:hAnsi="Trebuchet MS"/>
          <w:b/>
          <w:sz w:val="22"/>
          <w:szCs w:val="22"/>
          <w:lang w:val="ro-RO"/>
        </w:rPr>
        <w:t xml:space="preserve"> </w:t>
      </w:r>
      <w:r w:rsidR="00550951" w:rsidRPr="00373EDF">
        <w:rPr>
          <w:rFonts w:ascii="Trebuchet MS" w:hAnsi="Trebuchet MS"/>
          <w:b/>
          <w:sz w:val="22"/>
          <w:szCs w:val="22"/>
          <w:lang w:val="ro-RO"/>
        </w:rPr>
        <w:t>1</w:t>
      </w:r>
      <w:r w:rsidR="00F82D52" w:rsidRPr="00373EDF">
        <w:rPr>
          <w:rFonts w:ascii="Trebuchet MS" w:hAnsi="Trebuchet MS"/>
          <w:b/>
          <w:sz w:val="22"/>
          <w:szCs w:val="22"/>
          <w:lang w:val="ro-RO"/>
        </w:rPr>
        <w:t>1</w:t>
      </w:r>
      <w:r w:rsidR="003247F9" w:rsidRPr="00373EDF">
        <w:rPr>
          <w:rFonts w:ascii="Trebuchet MS" w:hAnsi="Trebuchet MS"/>
          <w:b/>
          <w:sz w:val="22"/>
          <w:szCs w:val="22"/>
          <w:lang w:val="ro-RO"/>
        </w:rPr>
        <w:t xml:space="preserve">. </w:t>
      </w:r>
      <w:r w:rsidRPr="00373EDF">
        <w:rPr>
          <w:rFonts w:ascii="Trebuchet MS" w:hAnsi="Trebuchet MS"/>
          <w:b/>
          <w:sz w:val="22"/>
          <w:szCs w:val="22"/>
          <w:lang w:val="ro-RO"/>
        </w:rPr>
        <w:t xml:space="preserve">La articolul 6, alineatul (1), punctul I, litera a) </w:t>
      </w:r>
      <w:r w:rsidRPr="00373EDF">
        <w:rPr>
          <w:rFonts w:ascii="Trebuchet MS" w:hAnsi="Trebuchet MS"/>
          <w:b/>
          <w:sz w:val="22"/>
          <w:szCs w:val="22"/>
          <w:lang w:val="it-IT"/>
        </w:rPr>
        <w:t>se modifică şi va avea următorul cuprins:</w:t>
      </w:r>
    </w:p>
    <w:p w:rsidR="006879DB" w:rsidRPr="00373EDF" w:rsidRDefault="006879DB" w:rsidP="00576ECF">
      <w:pPr>
        <w:ind w:firstLine="720"/>
        <w:jc w:val="both"/>
        <w:rPr>
          <w:rFonts w:ascii="Trebuchet MS" w:hAnsi="Trebuchet MS"/>
          <w:sz w:val="22"/>
          <w:szCs w:val="22"/>
          <w:lang w:val="pt-BR"/>
        </w:rPr>
      </w:pPr>
      <w:r w:rsidRPr="00373EDF">
        <w:rPr>
          <w:rFonts w:ascii="Trebuchet MS" w:hAnsi="Trebuchet MS"/>
          <w:sz w:val="22"/>
          <w:szCs w:val="22"/>
          <w:lang w:val="pt-BR"/>
        </w:rPr>
        <w:t>”I. a) persoanele care desfășoară activități pe bază de contract individual de muncă;”</w:t>
      </w:r>
    </w:p>
    <w:p w:rsidR="00284A71" w:rsidRPr="00373EDF" w:rsidRDefault="00284A71" w:rsidP="00576ECF">
      <w:pPr>
        <w:ind w:firstLine="720"/>
        <w:jc w:val="both"/>
        <w:rPr>
          <w:rFonts w:ascii="Trebuchet MS" w:hAnsi="Trebuchet MS"/>
          <w:sz w:val="22"/>
          <w:szCs w:val="22"/>
          <w:lang w:val="pt-BR"/>
        </w:rPr>
      </w:pPr>
    </w:p>
    <w:p w:rsidR="00284A71" w:rsidRPr="00373EDF" w:rsidRDefault="00284A71" w:rsidP="00576ECF">
      <w:pPr>
        <w:ind w:firstLine="720"/>
        <w:jc w:val="both"/>
        <w:rPr>
          <w:rFonts w:ascii="Trebuchet MS" w:hAnsi="Trebuchet MS"/>
          <w:b/>
          <w:sz w:val="22"/>
          <w:szCs w:val="22"/>
          <w:lang w:val="pt-BR"/>
        </w:rPr>
      </w:pPr>
      <w:r w:rsidRPr="00373EDF">
        <w:rPr>
          <w:rFonts w:ascii="Trebuchet MS" w:hAnsi="Trebuchet MS"/>
          <w:b/>
          <w:sz w:val="22"/>
          <w:szCs w:val="22"/>
          <w:lang w:val="pt-BR"/>
        </w:rPr>
        <w:t xml:space="preserve"> </w:t>
      </w:r>
      <w:r w:rsidR="00550951" w:rsidRPr="00373EDF">
        <w:rPr>
          <w:rFonts w:ascii="Trebuchet MS" w:hAnsi="Trebuchet MS"/>
          <w:b/>
          <w:sz w:val="22"/>
          <w:szCs w:val="22"/>
          <w:lang w:val="pt-BR"/>
        </w:rPr>
        <w:t>1</w:t>
      </w:r>
      <w:r w:rsidR="00F82D52" w:rsidRPr="00373EDF">
        <w:rPr>
          <w:rFonts w:ascii="Trebuchet MS" w:hAnsi="Trebuchet MS"/>
          <w:b/>
          <w:sz w:val="22"/>
          <w:szCs w:val="22"/>
          <w:lang w:val="pt-BR"/>
        </w:rPr>
        <w:t>2</w:t>
      </w:r>
      <w:r w:rsidR="003247F9" w:rsidRPr="00373EDF">
        <w:rPr>
          <w:rFonts w:ascii="Trebuchet MS" w:hAnsi="Trebuchet MS"/>
          <w:b/>
          <w:sz w:val="22"/>
          <w:szCs w:val="22"/>
          <w:lang w:val="pt-BR"/>
        </w:rPr>
        <w:t xml:space="preserve">. </w:t>
      </w:r>
      <w:r w:rsidRPr="00373EDF">
        <w:rPr>
          <w:rFonts w:ascii="Trebuchet MS" w:hAnsi="Trebuchet MS"/>
          <w:b/>
          <w:sz w:val="22"/>
          <w:szCs w:val="22"/>
          <w:lang w:val="ro-RO"/>
        </w:rPr>
        <w:t xml:space="preserve">La articolul 6, alineatul (1), punctul I, litera c) </w:t>
      </w:r>
      <w:r w:rsidRPr="00373EDF">
        <w:rPr>
          <w:rFonts w:ascii="Trebuchet MS" w:hAnsi="Trebuchet MS"/>
          <w:b/>
          <w:sz w:val="22"/>
          <w:szCs w:val="22"/>
          <w:lang w:val="it-IT"/>
        </w:rPr>
        <w:t>se abrogă.</w:t>
      </w:r>
    </w:p>
    <w:p w:rsidR="006879DB" w:rsidRPr="00373EDF" w:rsidRDefault="006879DB" w:rsidP="00576ECF">
      <w:pPr>
        <w:ind w:firstLine="720"/>
        <w:jc w:val="both"/>
        <w:rPr>
          <w:rFonts w:ascii="Trebuchet MS" w:hAnsi="Trebuchet MS"/>
          <w:sz w:val="22"/>
          <w:szCs w:val="22"/>
          <w:lang w:val="pt-BR"/>
        </w:rPr>
      </w:pPr>
    </w:p>
    <w:p w:rsidR="006879DB" w:rsidRPr="00373EDF" w:rsidRDefault="006879DB" w:rsidP="00576ECF">
      <w:pPr>
        <w:ind w:firstLine="720"/>
        <w:jc w:val="both"/>
        <w:rPr>
          <w:rFonts w:ascii="Trebuchet MS" w:hAnsi="Trebuchet MS"/>
          <w:b/>
          <w:sz w:val="22"/>
          <w:szCs w:val="22"/>
          <w:lang w:val="it-IT"/>
        </w:rPr>
      </w:pPr>
      <w:r w:rsidRPr="00373EDF">
        <w:rPr>
          <w:rFonts w:ascii="Trebuchet MS" w:hAnsi="Trebuchet MS"/>
          <w:b/>
          <w:sz w:val="22"/>
          <w:szCs w:val="22"/>
          <w:lang w:val="it-IT"/>
        </w:rPr>
        <w:t xml:space="preserve"> </w:t>
      </w:r>
      <w:r w:rsidR="00550951" w:rsidRPr="00373EDF">
        <w:rPr>
          <w:rFonts w:ascii="Trebuchet MS" w:hAnsi="Trebuchet MS"/>
          <w:b/>
          <w:sz w:val="22"/>
          <w:szCs w:val="22"/>
          <w:lang w:val="it-IT"/>
        </w:rPr>
        <w:t>1</w:t>
      </w:r>
      <w:r w:rsidR="00F82D52" w:rsidRPr="00373EDF">
        <w:rPr>
          <w:rFonts w:ascii="Trebuchet MS" w:hAnsi="Trebuchet MS"/>
          <w:b/>
          <w:sz w:val="22"/>
          <w:szCs w:val="22"/>
          <w:lang w:val="it-IT"/>
        </w:rPr>
        <w:t>3</w:t>
      </w:r>
      <w:r w:rsidR="003247F9" w:rsidRPr="00373EDF">
        <w:rPr>
          <w:rFonts w:ascii="Trebuchet MS" w:hAnsi="Trebuchet MS"/>
          <w:b/>
          <w:sz w:val="22"/>
          <w:szCs w:val="22"/>
          <w:lang w:val="it-IT"/>
        </w:rPr>
        <w:t xml:space="preserve">. </w:t>
      </w:r>
      <w:r w:rsidRPr="00373EDF">
        <w:rPr>
          <w:rFonts w:ascii="Trebuchet MS" w:hAnsi="Trebuchet MS"/>
          <w:b/>
          <w:sz w:val="22"/>
          <w:szCs w:val="22"/>
          <w:lang w:val="ro-RO"/>
        </w:rPr>
        <w:t xml:space="preserve">La articolul 6, alineatul (1), punctul I, litera d) </w:t>
      </w:r>
      <w:r w:rsidRPr="00373EDF">
        <w:rPr>
          <w:rFonts w:ascii="Trebuchet MS" w:hAnsi="Trebuchet MS"/>
          <w:b/>
          <w:sz w:val="22"/>
          <w:szCs w:val="22"/>
          <w:lang w:val="it-IT"/>
        </w:rPr>
        <w:t>se modifică şi va avea următorul cuprins:</w:t>
      </w:r>
    </w:p>
    <w:p w:rsidR="006879DB" w:rsidRPr="00373EDF" w:rsidRDefault="006879DB" w:rsidP="00576ECF">
      <w:pPr>
        <w:ind w:firstLine="720"/>
        <w:jc w:val="both"/>
        <w:rPr>
          <w:rFonts w:ascii="Trebuchet MS" w:hAnsi="Trebuchet MS"/>
          <w:sz w:val="22"/>
          <w:szCs w:val="22"/>
          <w:lang w:val="ro-RO"/>
        </w:rPr>
      </w:pPr>
      <w:r w:rsidRPr="00373EDF">
        <w:rPr>
          <w:rFonts w:ascii="Trebuchet MS" w:hAnsi="Trebuchet MS"/>
          <w:sz w:val="22"/>
          <w:szCs w:val="22"/>
          <w:lang w:val="it-IT"/>
        </w:rPr>
        <w:t xml:space="preserve">”d) alte persoane care realizează venituri din desfășurarea unei activități dependente pentru care </w:t>
      </w:r>
      <w:r w:rsidR="009554DD" w:rsidRPr="00373EDF">
        <w:rPr>
          <w:rFonts w:ascii="Trebuchet MS" w:hAnsi="Trebuchet MS"/>
          <w:sz w:val="22"/>
          <w:szCs w:val="22"/>
          <w:lang w:val="it-IT"/>
        </w:rPr>
        <w:t xml:space="preserve">se </w:t>
      </w:r>
      <w:r w:rsidRPr="00373EDF">
        <w:rPr>
          <w:rFonts w:ascii="Trebuchet MS" w:hAnsi="Trebuchet MS"/>
          <w:sz w:val="22"/>
          <w:szCs w:val="22"/>
          <w:lang w:val="it-IT"/>
        </w:rPr>
        <w:t>datorează contribuție de asigurări sociale, potrivit prevederilor Codul</w:t>
      </w:r>
      <w:r w:rsidR="00A04AE2">
        <w:rPr>
          <w:rFonts w:ascii="Trebuchet MS" w:hAnsi="Trebuchet MS"/>
          <w:sz w:val="22"/>
          <w:szCs w:val="22"/>
          <w:lang w:val="it-IT"/>
        </w:rPr>
        <w:t>ui</w:t>
      </w:r>
      <w:r w:rsidRPr="00373EDF">
        <w:rPr>
          <w:rFonts w:ascii="Trebuchet MS" w:hAnsi="Trebuchet MS"/>
          <w:sz w:val="22"/>
          <w:szCs w:val="22"/>
          <w:lang w:val="it-IT"/>
        </w:rPr>
        <w:t xml:space="preserve"> </w:t>
      </w:r>
      <w:r w:rsidR="00A04AE2">
        <w:rPr>
          <w:rFonts w:ascii="Trebuchet MS" w:hAnsi="Trebuchet MS"/>
          <w:sz w:val="22"/>
          <w:szCs w:val="22"/>
          <w:lang w:val="it-IT"/>
        </w:rPr>
        <w:t>f</w:t>
      </w:r>
      <w:r w:rsidRPr="00373EDF">
        <w:rPr>
          <w:rFonts w:ascii="Trebuchet MS" w:hAnsi="Trebuchet MS"/>
          <w:sz w:val="22"/>
          <w:szCs w:val="22"/>
          <w:lang w:val="it-IT"/>
        </w:rPr>
        <w:t>iscal</w:t>
      </w:r>
      <w:r w:rsidR="002A45AC" w:rsidRPr="00373EDF">
        <w:rPr>
          <w:rFonts w:ascii="Trebuchet MS" w:hAnsi="Trebuchet MS"/>
          <w:sz w:val="22"/>
          <w:szCs w:val="22"/>
          <w:lang w:val="it-IT"/>
        </w:rPr>
        <w:t>.</w:t>
      </w:r>
      <w:r w:rsidRPr="00373EDF">
        <w:rPr>
          <w:rFonts w:ascii="Trebuchet MS" w:hAnsi="Trebuchet MS"/>
          <w:sz w:val="22"/>
          <w:szCs w:val="22"/>
          <w:lang w:val="it-IT"/>
        </w:rPr>
        <w:t>”</w:t>
      </w:r>
    </w:p>
    <w:p w:rsidR="00F12263" w:rsidRPr="00373EDF" w:rsidRDefault="00F12263" w:rsidP="007A2247">
      <w:pPr>
        <w:jc w:val="both"/>
        <w:rPr>
          <w:rFonts w:ascii="Trebuchet MS" w:hAnsi="Trebuchet MS"/>
          <w:sz w:val="22"/>
          <w:szCs w:val="22"/>
          <w:lang w:val="ro-RO"/>
        </w:rPr>
      </w:pPr>
    </w:p>
    <w:p w:rsidR="00F12263" w:rsidRPr="00373EDF" w:rsidRDefault="00F12263" w:rsidP="00D73C07">
      <w:pPr>
        <w:ind w:firstLine="720"/>
        <w:jc w:val="both"/>
        <w:rPr>
          <w:rFonts w:ascii="Trebuchet MS" w:hAnsi="Trebuchet MS"/>
          <w:b/>
          <w:sz w:val="22"/>
          <w:szCs w:val="22"/>
          <w:lang w:val="it-IT"/>
        </w:rPr>
      </w:pPr>
      <w:r w:rsidRPr="00373EDF">
        <w:rPr>
          <w:rFonts w:ascii="Trebuchet MS" w:hAnsi="Trebuchet MS"/>
          <w:b/>
          <w:sz w:val="22"/>
          <w:szCs w:val="22"/>
          <w:lang w:val="ro-RO"/>
        </w:rPr>
        <w:lastRenderedPageBreak/>
        <w:t xml:space="preserve"> </w:t>
      </w:r>
      <w:r w:rsidR="003247F9" w:rsidRPr="00373EDF">
        <w:rPr>
          <w:rFonts w:ascii="Trebuchet MS" w:hAnsi="Trebuchet MS"/>
          <w:b/>
          <w:sz w:val="22"/>
          <w:szCs w:val="22"/>
          <w:lang w:val="ro-RO"/>
        </w:rPr>
        <w:t>1</w:t>
      </w:r>
      <w:r w:rsidR="00F82D52" w:rsidRPr="00373EDF">
        <w:rPr>
          <w:rFonts w:ascii="Trebuchet MS" w:hAnsi="Trebuchet MS"/>
          <w:b/>
          <w:sz w:val="22"/>
          <w:szCs w:val="22"/>
          <w:lang w:val="ro-RO"/>
        </w:rPr>
        <w:t>4</w:t>
      </w:r>
      <w:r w:rsidR="003247F9" w:rsidRPr="00373EDF">
        <w:rPr>
          <w:rFonts w:ascii="Trebuchet MS" w:hAnsi="Trebuchet MS"/>
          <w:b/>
          <w:sz w:val="22"/>
          <w:szCs w:val="22"/>
          <w:lang w:val="ro-RO"/>
        </w:rPr>
        <w:t xml:space="preserve">. </w:t>
      </w:r>
      <w:r w:rsidRPr="00373EDF">
        <w:rPr>
          <w:rFonts w:ascii="Trebuchet MS" w:hAnsi="Trebuchet MS"/>
          <w:b/>
          <w:sz w:val="22"/>
          <w:szCs w:val="22"/>
          <w:lang w:val="ro-RO"/>
        </w:rPr>
        <w:t xml:space="preserve">La articolul 6, alineatul (1), punctul IV </w:t>
      </w:r>
      <w:r w:rsidRPr="00373EDF">
        <w:rPr>
          <w:rFonts w:ascii="Trebuchet MS" w:hAnsi="Trebuchet MS"/>
          <w:b/>
          <w:sz w:val="22"/>
          <w:szCs w:val="22"/>
          <w:lang w:val="it-IT"/>
        </w:rPr>
        <w:t xml:space="preserve">se modifică </w:t>
      </w:r>
      <w:r w:rsidR="00F707B9" w:rsidRPr="00373EDF">
        <w:rPr>
          <w:rFonts w:ascii="Trebuchet MS" w:hAnsi="Trebuchet MS"/>
          <w:b/>
          <w:sz w:val="22"/>
          <w:szCs w:val="22"/>
          <w:lang w:val="it-IT"/>
        </w:rPr>
        <w:t>ş</w:t>
      </w:r>
      <w:r w:rsidRPr="00373EDF">
        <w:rPr>
          <w:rFonts w:ascii="Trebuchet MS" w:hAnsi="Trebuchet MS"/>
          <w:b/>
          <w:sz w:val="22"/>
          <w:szCs w:val="22"/>
          <w:lang w:val="it-IT"/>
        </w:rPr>
        <w:t>i va avea următorul cuprins:</w:t>
      </w:r>
    </w:p>
    <w:p w:rsidR="00A04AE2" w:rsidRPr="00A04AE2" w:rsidRDefault="00F12263" w:rsidP="00A04AE2">
      <w:pPr>
        <w:ind w:firstLine="720"/>
        <w:jc w:val="both"/>
        <w:rPr>
          <w:rFonts w:ascii="Trebuchet MS" w:hAnsi="Trebuchet MS"/>
          <w:sz w:val="22"/>
          <w:szCs w:val="22"/>
          <w:lang w:val="ro-RO"/>
        </w:rPr>
      </w:pPr>
      <w:r w:rsidRPr="00373EDF">
        <w:rPr>
          <w:rFonts w:ascii="Trebuchet MS" w:hAnsi="Trebuchet MS"/>
          <w:sz w:val="22"/>
          <w:szCs w:val="22"/>
          <w:lang w:val="it-IT"/>
        </w:rPr>
        <w:t>“</w:t>
      </w:r>
      <w:r w:rsidR="00014447" w:rsidRPr="00373EDF">
        <w:rPr>
          <w:rFonts w:ascii="Trebuchet MS" w:hAnsi="Trebuchet MS"/>
          <w:sz w:val="22"/>
          <w:szCs w:val="22"/>
          <w:lang w:val="it-IT"/>
        </w:rPr>
        <w:t>IV</w:t>
      </w:r>
      <w:r w:rsidR="00DC6D50" w:rsidRPr="00373EDF">
        <w:rPr>
          <w:rFonts w:ascii="Trebuchet MS" w:hAnsi="Trebuchet MS"/>
          <w:sz w:val="22"/>
          <w:szCs w:val="22"/>
          <w:lang w:val="it-IT"/>
        </w:rPr>
        <w:t>.</w:t>
      </w:r>
      <w:r w:rsidR="00014447" w:rsidRPr="00373EDF">
        <w:rPr>
          <w:rFonts w:ascii="Trebuchet MS" w:hAnsi="Trebuchet MS"/>
          <w:sz w:val="22"/>
          <w:szCs w:val="22"/>
          <w:lang w:val="it-IT"/>
        </w:rPr>
        <w:t xml:space="preserve"> </w:t>
      </w:r>
      <w:r w:rsidRPr="00373EDF">
        <w:rPr>
          <w:rFonts w:ascii="Trebuchet MS" w:hAnsi="Trebuchet MS"/>
          <w:sz w:val="22"/>
          <w:szCs w:val="22"/>
          <w:lang w:val="it-IT"/>
        </w:rPr>
        <w:t>persoanele care realizează venituri din activită</w:t>
      </w:r>
      <w:r w:rsidR="00F707B9" w:rsidRPr="00373EDF">
        <w:rPr>
          <w:rFonts w:ascii="Trebuchet MS" w:hAnsi="Trebuchet MS"/>
          <w:sz w:val="22"/>
          <w:szCs w:val="22"/>
          <w:lang w:val="it-IT"/>
        </w:rPr>
        <w:t>ţ</w:t>
      </w:r>
      <w:r w:rsidRPr="00373EDF">
        <w:rPr>
          <w:rFonts w:ascii="Trebuchet MS" w:hAnsi="Trebuchet MS"/>
          <w:sz w:val="22"/>
          <w:szCs w:val="22"/>
          <w:lang w:val="it-IT"/>
        </w:rPr>
        <w:t>i independente</w:t>
      </w:r>
      <w:r w:rsidR="00DC6D50" w:rsidRPr="00373EDF">
        <w:rPr>
          <w:rFonts w:ascii="Trebuchet MS" w:hAnsi="Trebuchet MS"/>
          <w:sz w:val="22"/>
          <w:szCs w:val="22"/>
          <w:lang w:val="it-IT"/>
        </w:rPr>
        <w:t>, pentru care se datorează contribu</w:t>
      </w:r>
      <w:r w:rsidR="00F707B9" w:rsidRPr="00373EDF">
        <w:rPr>
          <w:rFonts w:ascii="Trebuchet MS" w:hAnsi="Trebuchet MS"/>
          <w:sz w:val="22"/>
          <w:szCs w:val="22"/>
          <w:lang w:val="it-IT"/>
        </w:rPr>
        <w:t>ţ</w:t>
      </w:r>
      <w:r w:rsidR="00DC6D50" w:rsidRPr="00373EDF">
        <w:rPr>
          <w:rFonts w:ascii="Trebuchet MS" w:hAnsi="Trebuchet MS"/>
          <w:sz w:val="22"/>
          <w:szCs w:val="22"/>
          <w:lang w:val="it-IT"/>
        </w:rPr>
        <w:t>i</w:t>
      </w:r>
      <w:r w:rsidR="009554DD" w:rsidRPr="00373EDF">
        <w:rPr>
          <w:rFonts w:ascii="Trebuchet MS" w:hAnsi="Trebuchet MS"/>
          <w:sz w:val="22"/>
          <w:szCs w:val="22"/>
          <w:lang w:val="it-IT"/>
        </w:rPr>
        <w:t>e</w:t>
      </w:r>
      <w:r w:rsidR="00DC6D50" w:rsidRPr="00373EDF">
        <w:rPr>
          <w:rFonts w:ascii="Trebuchet MS" w:hAnsi="Trebuchet MS"/>
          <w:sz w:val="22"/>
          <w:szCs w:val="22"/>
          <w:lang w:val="it-IT"/>
        </w:rPr>
        <w:t xml:space="preserve"> de asigurări sociale, </w:t>
      </w:r>
      <w:r w:rsidR="00621A26" w:rsidRPr="00373EDF">
        <w:rPr>
          <w:rFonts w:ascii="Trebuchet MS" w:hAnsi="Trebuchet MS"/>
          <w:sz w:val="22"/>
          <w:szCs w:val="22"/>
          <w:lang w:val="it-IT"/>
        </w:rPr>
        <w:t xml:space="preserve">conform prevederilor </w:t>
      </w:r>
      <w:r w:rsidR="00A04AE2" w:rsidRPr="00A04AE2">
        <w:rPr>
          <w:rFonts w:ascii="Trebuchet MS" w:hAnsi="Trebuchet MS"/>
          <w:sz w:val="22"/>
          <w:szCs w:val="22"/>
          <w:lang w:val="it-IT"/>
        </w:rPr>
        <w:t>Codul</w:t>
      </w:r>
      <w:r w:rsidR="00A04AE2">
        <w:rPr>
          <w:rFonts w:ascii="Trebuchet MS" w:hAnsi="Trebuchet MS"/>
          <w:sz w:val="22"/>
          <w:szCs w:val="22"/>
          <w:lang w:val="it-IT"/>
        </w:rPr>
        <w:t>ui</w:t>
      </w:r>
      <w:r w:rsidR="00A04AE2" w:rsidRPr="00A04AE2">
        <w:rPr>
          <w:rFonts w:ascii="Trebuchet MS" w:hAnsi="Trebuchet MS"/>
          <w:sz w:val="22"/>
          <w:szCs w:val="22"/>
          <w:lang w:val="it-IT"/>
        </w:rPr>
        <w:t xml:space="preserve"> fiscal.”</w:t>
      </w:r>
    </w:p>
    <w:p w:rsidR="00A04AE2" w:rsidRPr="00A04AE2" w:rsidRDefault="00A04AE2" w:rsidP="00A04AE2">
      <w:pPr>
        <w:ind w:firstLine="720"/>
        <w:jc w:val="both"/>
        <w:rPr>
          <w:rFonts w:ascii="Trebuchet MS" w:hAnsi="Trebuchet MS"/>
          <w:sz w:val="22"/>
          <w:szCs w:val="22"/>
          <w:lang w:val="ro-RO"/>
        </w:rPr>
      </w:pPr>
    </w:p>
    <w:p w:rsidR="005B7609" w:rsidRPr="00373EDF" w:rsidRDefault="005B7609" w:rsidP="00D73C07">
      <w:pPr>
        <w:ind w:firstLine="720"/>
        <w:jc w:val="both"/>
        <w:rPr>
          <w:rFonts w:ascii="Trebuchet MS" w:hAnsi="Trebuchet MS"/>
          <w:sz w:val="22"/>
          <w:szCs w:val="22"/>
          <w:lang w:val="it-IT"/>
        </w:rPr>
      </w:pPr>
    </w:p>
    <w:p w:rsidR="006C3CEE" w:rsidRPr="00373EDF" w:rsidRDefault="003247F9" w:rsidP="00B07BD6">
      <w:pPr>
        <w:ind w:firstLine="720"/>
        <w:jc w:val="both"/>
        <w:rPr>
          <w:rFonts w:ascii="Trebuchet MS" w:hAnsi="Trebuchet MS"/>
          <w:b/>
          <w:sz w:val="22"/>
          <w:szCs w:val="22"/>
          <w:lang w:val="it-IT"/>
        </w:rPr>
      </w:pPr>
      <w:r w:rsidRPr="00373EDF">
        <w:rPr>
          <w:rFonts w:ascii="Trebuchet MS" w:hAnsi="Trebuchet MS"/>
          <w:b/>
          <w:sz w:val="22"/>
          <w:szCs w:val="22"/>
          <w:lang w:val="it-IT"/>
        </w:rPr>
        <w:t>1</w:t>
      </w:r>
      <w:r w:rsidR="00F82D52" w:rsidRPr="00373EDF">
        <w:rPr>
          <w:rFonts w:ascii="Trebuchet MS" w:hAnsi="Trebuchet MS"/>
          <w:b/>
          <w:sz w:val="22"/>
          <w:szCs w:val="22"/>
          <w:lang w:val="it-IT"/>
        </w:rPr>
        <w:t>5</w:t>
      </w:r>
      <w:r w:rsidRPr="00373EDF">
        <w:rPr>
          <w:rFonts w:ascii="Trebuchet MS" w:hAnsi="Trebuchet MS"/>
          <w:b/>
          <w:sz w:val="22"/>
          <w:szCs w:val="22"/>
          <w:lang w:val="it-IT"/>
        </w:rPr>
        <w:t xml:space="preserve">. </w:t>
      </w:r>
      <w:r w:rsidR="005B7609" w:rsidRPr="00373EDF">
        <w:rPr>
          <w:rFonts w:ascii="Trebuchet MS" w:hAnsi="Trebuchet MS"/>
          <w:b/>
          <w:sz w:val="22"/>
          <w:szCs w:val="22"/>
          <w:lang w:val="ro-RO"/>
        </w:rPr>
        <w:t xml:space="preserve">La articolul 6, punctul V </w:t>
      </w:r>
      <w:r w:rsidR="005B7609" w:rsidRPr="00373EDF">
        <w:rPr>
          <w:rFonts w:ascii="Trebuchet MS" w:hAnsi="Trebuchet MS"/>
          <w:b/>
          <w:sz w:val="22"/>
          <w:szCs w:val="22"/>
          <w:lang w:val="it-IT"/>
        </w:rPr>
        <w:t>se abrogă.</w:t>
      </w:r>
    </w:p>
    <w:p w:rsidR="0091438D" w:rsidRPr="00373EDF" w:rsidRDefault="0091438D" w:rsidP="00B07BD6">
      <w:pPr>
        <w:ind w:firstLine="720"/>
        <w:jc w:val="both"/>
        <w:rPr>
          <w:rFonts w:ascii="Trebuchet MS" w:hAnsi="Trebuchet MS"/>
          <w:b/>
          <w:sz w:val="22"/>
          <w:szCs w:val="22"/>
          <w:lang w:val="it-IT"/>
        </w:rPr>
      </w:pPr>
    </w:p>
    <w:p w:rsidR="0091438D" w:rsidRPr="00373EDF" w:rsidRDefault="00F82D52" w:rsidP="00B07BD6">
      <w:pPr>
        <w:ind w:firstLine="720"/>
        <w:jc w:val="both"/>
        <w:rPr>
          <w:rFonts w:ascii="Trebuchet MS" w:hAnsi="Trebuchet MS"/>
          <w:b/>
          <w:sz w:val="22"/>
          <w:szCs w:val="22"/>
          <w:lang w:val="it-IT"/>
        </w:rPr>
      </w:pPr>
      <w:r w:rsidRPr="00373EDF">
        <w:rPr>
          <w:rFonts w:ascii="Trebuchet MS" w:hAnsi="Trebuchet MS"/>
          <w:b/>
          <w:sz w:val="22"/>
          <w:szCs w:val="22"/>
          <w:lang w:val="it-IT"/>
        </w:rPr>
        <w:t xml:space="preserve">16. </w:t>
      </w:r>
      <w:r w:rsidR="0091438D" w:rsidRPr="00373EDF">
        <w:rPr>
          <w:rFonts w:ascii="Trebuchet MS" w:hAnsi="Trebuchet MS"/>
          <w:b/>
          <w:sz w:val="22"/>
          <w:szCs w:val="22"/>
          <w:lang w:val="it-IT"/>
        </w:rPr>
        <w:t>La articolul 6 alineatul (2) se modifică și va avea următorul cuprins:</w:t>
      </w:r>
    </w:p>
    <w:p w:rsidR="0091438D" w:rsidRPr="00373EDF" w:rsidRDefault="0091438D" w:rsidP="0091438D">
      <w:pPr>
        <w:ind w:firstLine="720"/>
        <w:jc w:val="both"/>
        <w:rPr>
          <w:rFonts w:ascii="Trebuchet MS" w:hAnsi="Trebuchet MS"/>
          <w:sz w:val="22"/>
          <w:szCs w:val="22"/>
        </w:rPr>
      </w:pPr>
      <w:r w:rsidRPr="00373EDF">
        <w:rPr>
          <w:rFonts w:ascii="Trebuchet MS" w:hAnsi="Trebuchet MS"/>
          <w:sz w:val="22"/>
          <w:szCs w:val="22"/>
        </w:rPr>
        <w:t xml:space="preserve">”(2) </w:t>
      </w:r>
      <w:r w:rsidR="00927089" w:rsidRPr="00373EDF">
        <w:rPr>
          <w:rFonts w:ascii="Trebuchet MS" w:hAnsi="Trebuchet MS"/>
          <w:sz w:val="22"/>
          <w:szCs w:val="22"/>
        </w:rPr>
        <w:t>Orice persoană se poate asigura în sistemul public de pensii în baza unui contract de asigurare socială, î</w:t>
      </w:r>
      <w:r w:rsidRPr="00373EDF">
        <w:rPr>
          <w:rFonts w:ascii="Trebuchet MS" w:hAnsi="Trebuchet MS"/>
          <w:sz w:val="22"/>
          <w:szCs w:val="22"/>
        </w:rPr>
        <w:t>n vederea obținerii pensiei pentru limită de vârstă</w:t>
      </w:r>
      <w:r w:rsidR="00927089" w:rsidRPr="00373EDF">
        <w:rPr>
          <w:rFonts w:ascii="Trebuchet MS" w:hAnsi="Trebuchet MS"/>
          <w:sz w:val="22"/>
          <w:szCs w:val="22"/>
          <w:lang w:val="ro-RO"/>
        </w:rPr>
        <w:t xml:space="preserve"> și, după caz, în vederea completării venitului asigurat</w:t>
      </w:r>
      <w:r w:rsidR="005D4179" w:rsidRPr="00373EDF">
        <w:rPr>
          <w:rFonts w:ascii="Trebuchet MS" w:hAnsi="Trebuchet MS"/>
          <w:sz w:val="22"/>
          <w:szCs w:val="22"/>
          <w:lang w:val="ro-RO"/>
        </w:rPr>
        <w:t xml:space="preserve"> </w:t>
      </w:r>
      <w:r w:rsidR="005674A2" w:rsidRPr="00373EDF">
        <w:rPr>
          <w:rFonts w:ascii="Trebuchet MS" w:hAnsi="Trebuchet MS"/>
          <w:sz w:val="22"/>
          <w:szCs w:val="22"/>
          <w:lang w:val="ro-RO"/>
        </w:rPr>
        <w:t>utilizat la calculul acestei categorii de pensie</w:t>
      </w:r>
      <w:r w:rsidR="00927089" w:rsidRPr="00373EDF">
        <w:rPr>
          <w:rFonts w:ascii="Trebuchet MS" w:hAnsi="Trebuchet MS"/>
          <w:sz w:val="22"/>
          <w:szCs w:val="22"/>
          <w:lang w:val="ro-RO"/>
        </w:rPr>
        <w:t>.</w:t>
      </w:r>
      <w:r w:rsidRPr="00373EDF">
        <w:rPr>
          <w:rFonts w:ascii="Trebuchet MS" w:hAnsi="Trebuchet MS"/>
          <w:sz w:val="22"/>
          <w:szCs w:val="22"/>
        </w:rPr>
        <w:t>”</w:t>
      </w:r>
    </w:p>
    <w:p w:rsidR="00F85ED7" w:rsidRPr="0079779E" w:rsidRDefault="00F85ED7" w:rsidP="000B5FD7">
      <w:pPr>
        <w:autoSpaceDE w:val="0"/>
        <w:autoSpaceDN w:val="0"/>
        <w:adjustRightInd w:val="0"/>
        <w:jc w:val="both"/>
        <w:rPr>
          <w:rFonts w:ascii="Trebuchet MS" w:eastAsia="Calibri" w:hAnsi="Trebuchet MS" w:cs="Arial"/>
          <w:sz w:val="22"/>
          <w:szCs w:val="22"/>
          <w:lang w:val="ro-RO"/>
        </w:rPr>
      </w:pPr>
    </w:p>
    <w:p w:rsidR="00172403" w:rsidRPr="00373EDF" w:rsidRDefault="00F85ED7" w:rsidP="00172403">
      <w:pPr>
        <w:autoSpaceDE w:val="0"/>
        <w:autoSpaceDN w:val="0"/>
        <w:adjustRightInd w:val="0"/>
        <w:jc w:val="both"/>
        <w:rPr>
          <w:rFonts w:ascii="Trebuchet MS" w:eastAsia="Calibri" w:hAnsi="Trebuchet MS"/>
          <w:b/>
          <w:sz w:val="22"/>
          <w:szCs w:val="22"/>
          <w:lang w:val="ro-RO"/>
        </w:rPr>
      </w:pPr>
      <w:r w:rsidRPr="0079779E">
        <w:rPr>
          <w:rFonts w:ascii="Trebuchet MS" w:eastAsia="Calibri" w:hAnsi="Trebuchet MS" w:cs="Arial"/>
          <w:sz w:val="22"/>
          <w:szCs w:val="22"/>
          <w:lang w:val="ro-RO"/>
        </w:rPr>
        <w:tab/>
      </w:r>
      <w:r w:rsidRPr="00373EDF">
        <w:rPr>
          <w:rFonts w:ascii="Trebuchet MS" w:eastAsia="Calibri" w:hAnsi="Trebuchet MS"/>
          <w:b/>
          <w:sz w:val="22"/>
          <w:szCs w:val="22"/>
          <w:lang w:val="ro-RO"/>
        </w:rPr>
        <w:t xml:space="preserve"> </w:t>
      </w:r>
      <w:r w:rsidR="00550951" w:rsidRPr="00373EDF">
        <w:rPr>
          <w:rFonts w:ascii="Trebuchet MS" w:eastAsia="Calibri" w:hAnsi="Trebuchet MS"/>
          <w:b/>
          <w:sz w:val="22"/>
          <w:szCs w:val="22"/>
          <w:lang w:val="ro-RO"/>
        </w:rPr>
        <w:t>1</w:t>
      </w:r>
      <w:r w:rsidR="00F82D52" w:rsidRPr="00373EDF">
        <w:rPr>
          <w:rFonts w:ascii="Trebuchet MS" w:eastAsia="Calibri" w:hAnsi="Trebuchet MS"/>
          <w:b/>
          <w:sz w:val="22"/>
          <w:szCs w:val="22"/>
          <w:lang w:val="ro-RO"/>
        </w:rPr>
        <w:t>7</w:t>
      </w:r>
      <w:r w:rsidR="00550951" w:rsidRPr="00373EDF">
        <w:rPr>
          <w:rFonts w:ascii="Trebuchet MS" w:eastAsia="Calibri" w:hAnsi="Trebuchet MS"/>
          <w:b/>
          <w:sz w:val="22"/>
          <w:szCs w:val="22"/>
          <w:lang w:val="ro-RO"/>
        </w:rPr>
        <w:t xml:space="preserve">. </w:t>
      </w:r>
      <w:r w:rsidR="00172403" w:rsidRPr="00373EDF">
        <w:rPr>
          <w:rFonts w:ascii="Trebuchet MS" w:eastAsia="Calibri" w:hAnsi="Trebuchet MS"/>
          <w:b/>
          <w:sz w:val="22"/>
          <w:szCs w:val="22"/>
          <w:lang w:val="ro-RO"/>
        </w:rPr>
        <w:t>Alineatele (1) și (3) ale articolului 7 se modifică și vor avea următorul cuprins:</w:t>
      </w:r>
    </w:p>
    <w:p w:rsidR="00172403" w:rsidRPr="00373EDF" w:rsidRDefault="00172403" w:rsidP="00172403">
      <w:pPr>
        <w:autoSpaceDE w:val="0"/>
        <w:autoSpaceDN w:val="0"/>
        <w:adjustRightInd w:val="0"/>
        <w:ind w:firstLine="720"/>
        <w:jc w:val="both"/>
        <w:rPr>
          <w:rFonts w:ascii="Trebuchet MS" w:hAnsi="Trebuchet MS"/>
          <w:noProof/>
          <w:sz w:val="22"/>
          <w:szCs w:val="22"/>
          <w:lang w:eastAsia="ro-RO"/>
        </w:rPr>
      </w:pPr>
      <w:r w:rsidRPr="00373EDF">
        <w:rPr>
          <w:rFonts w:ascii="Trebuchet MS" w:eastAsia="Calibri" w:hAnsi="Trebuchet MS"/>
          <w:sz w:val="22"/>
          <w:szCs w:val="22"/>
          <w:lang w:val="ro-RO"/>
        </w:rPr>
        <w:t xml:space="preserve">”(1) </w:t>
      </w:r>
      <w:r w:rsidRPr="00373EDF">
        <w:rPr>
          <w:rFonts w:ascii="Trebuchet MS" w:hAnsi="Trebuchet MS"/>
          <w:noProof/>
          <w:sz w:val="22"/>
          <w:szCs w:val="22"/>
          <w:lang w:eastAsia="ro-RO"/>
        </w:rPr>
        <w:t>Persoanele juridice sau fizice la care îşi desfăşoară activitatea asiguraţii prevăzuţi la art. 6 alin. (1) pct. I şi II, denumite în continuare angajatori, precum și instituţiile care efectuează plata drepturilor de şomaj pentru şomerii prevăzuţi la art. 6 alin. (1) pct. III,</w:t>
      </w:r>
      <w:r w:rsidRPr="00373EDF">
        <w:rPr>
          <w:rFonts w:ascii="Trebuchet MS" w:hAnsi="Trebuchet MS"/>
          <w:noProof/>
          <w:color w:val="0000FF"/>
          <w:sz w:val="22"/>
          <w:szCs w:val="22"/>
          <w:lang w:eastAsia="ro-RO"/>
        </w:rPr>
        <w:t xml:space="preserve"> </w:t>
      </w:r>
      <w:r w:rsidRPr="00355854">
        <w:rPr>
          <w:rFonts w:ascii="Trebuchet MS" w:hAnsi="Trebuchet MS"/>
          <w:noProof/>
          <w:sz w:val="22"/>
          <w:szCs w:val="22"/>
          <w:lang w:eastAsia="ro-RO"/>
        </w:rPr>
        <w:t>sunt obligate să întocmească şi să depună, la organul fiscal competent, declaraţia nominală de asigurare.</w:t>
      </w:r>
    </w:p>
    <w:p w:rsidR="00172403" w:rsidRPr="00373EDF" w:rsidRDefault="00172403" w:rsidP="00172403">
      <w:pPr>
        <w:autoSpaceDE w:val="0"/>
        <w:autoSpaceDN w:val="0"/>
        <w:adjustRightInd w:val="0"/>
        <w:jc w:val="both"/>
        <w:rPr>
          <w:rFonts w:ascii="Trebuchet MS" w:eastAsia="Calibri" w:hAnsi="Trebuchet MS"/>
          <w:b/>
          <w:sz w:val="22"/>
          <w:szCs w:val="22"/>
          <w:lang w:val="ro-RO"/>
        </w:rPr>
      </w:pPr>
      <w:r w:rsidRPr="00373EDF">
        <w:rPr>
          <w:rFonts w:ascii="Trebuchet MS" w:hAnsi="Trebuchet MS"/>
          <w:noProof/>
          <w:sz w:val="22"/>
          <w:szCs w:val="22"/>
          <w:lang w:eastAsia="ro-RO"/>
        </w:rPr>
        <w:t>………………………………………………………………………………</w:t>
      </w:r>
    </w:p>
    <w:p w:rsidR="00172403" w:rsidRPr="00373EDF" w:rsidRDefault="00172403" w:rsidP="00172403">
      <w:pPr>
        <w:snapToGrid w:val="0"/>
        <w:ind w:firstLine="720"/>
        <w:jc w:val="both"/>
        <w:rPr>
          <w:rFonts w:ascii="Trebuchet MS" w:eastAsia="Courier New" w:hAnsi="Trebuchet MS"/>
          <w:sz w:val="22"/>
          <w:szCs w:val="22"/>
        </w:rPr>
      </w:pPr>
      <w:r w:rsidRPr="00373EDF">
        <w:rPr>
          <w:rFonts w:ascii="Trebuchet MS" w:eastAsia="Courier New" w:hAnsi="Trebuchet MS"/>
          <w:color w:val="000000"/>
          <w:sz w:val="22"/>
          <w:szCs w:val="22"/>
        </w:rPr>
        <w:t xml:space="preserve">(3) </w:t>
      </w:r>
      <w:r w:rsidRPr="00373EDF">
        <w:rPr>
          <w:rFonts w:ascii="Trebuchet MS" w:hAnsi="Trebuchet MS"/>
          <w:sz w:val="22"/>
          <w:szCs w:val="22"/>
        </w:rPr>
        <w:t>Termenele şi modalităţile de depunere a declaraţiilor prevăzute la alin. (1) şi (2) sunt prevăzute în Codul fiscal.”</w:t>
      </w:r>
    </w:p>
    <w:p w:rsidR="00F64B38" w:rsidRPr="00373EDF" w:rsidRDefault="00F64B38" w:rsidP="00172403">
      <w:pPr>
        <w:autoSpaceDE w:val="0"/>
        <w:autoSpaceDN w:val="0"/>
        <w:adjustRightInd w:val="0"/>
        <w:jc w:val="both"/>
        <w:rPr>
          <w:rFonts w:ascii="Trebuchet MS" w:hAnsi="Trebuchet MS"/>
          <w:b/>
          <w:sz w:val="22"/>
          <w:szCs w:val="22"/>
          <w:lang w:val="it-IT"/>
        </w:rPr>
      </w:pPr>
    </w:p>
    <w:p w:rsidR="00806390" w:rsidRPr="00373EDF" w:rsidRDefault="003247F9" w:rsidP="00806390">
      <w:pPr>
        <w:ind w:firstLine="720"/>
        <w:jc w:val="both"/>
        <w:rPr>
          <w:rFonts w:ascii="Trebuchet MS" w:hAnsi="Trebuchet MS"/>
          <w:b/>
          <w:sz w:val="22"/>
          <w:szCs w:val="22"/>
          <w:lang w:val="ro-RO"/>
        </w:rPr>
      </w:pPr>
      <w:r w:rsidRPr="00373EDF">
        <w:rPr>
          <w:rFonts w:ascii="Trebuchet MS" w:hAnsi="Trebuchet MS"/>
          <w:b/>
          <w:sz w:val="22"/>
          <w:szCs w:val="22"/>
          <w:lang w:val="ro-RO"/>
        </w:rPr>
        <w:t>1</w:t>
      </w:r>
      <w:r w:rsidR="00F82D52" w:rsidRPr="00373EDF">
        <w:rPr>
          <w:rFonts w:ascii="Trebuchet MS" w:hAnsi="Trebuchet MS"/>
          <w:b/>
          <w:sz w:val="22"/>
          <w:szCs w:val="22"/>
          <w:lang w:val="ro-RO"/>
        </w:rPr>
        <w:t>8</w:t>
      </w:r>
      <w:r w:rsidRPr="00373EDF">
        <w:rPr>
          <w:rFonts w:ascii="Trebuchet MS" w:hAnsi="Trebuchet MS"/>
          <w:b/>
          <w:sz w:val="22"/>
          <w:szCs w:val="22"/>
          <w:lang w:val="ro-RO"/>
        </w:rPr>
        <w:t xml:space="preserve">. </w:t>
      </w:r>
      <w:r w:rsidR="00806390" w:rsidRPr="00373EDF">
        <w:rPr>
          <w:rFonts w:ascii="Trebuchet MS" w:hAnsi="Trebuchet MS"/>
          <w:b/>
          <w:sz w:val="22"/>
          <w:szCs w:val="22"/>
          <w:lang w:val="ro-RO"/>
        </w:rPr>
        <w:t>A</w:t>
      </w:r>
      <w:r w:rsidR="002841C5" w:rsidRPr="00373EDF">
        <w:rPr>
          <w:rFonts w:ascii="Trebuchet MS" w:hAnsi="Trebuchet MS"/>
          <w:b/>
          <w:sz w:val="22"/>
          <w:szCs w:val="22"/>
          <w:lang w:val="ro-RO"/>
        </w:rPr>
        <w:t>rticolul 8</w:t>
      </w:r>
      <w:r w:rsidR="00806390" w:rsidRPr="00373EDF">
        <w:rPr>
          <w:rFonts w:ascii="Trebuchet MS" w:hAnsi="Trebuchet MS"/>
          <w:b/>
          <w:sz w:val="22"/>
          <w:szCs w:val="22"/>
          <w:lang w:val="ro-RO"/>
        </w:rPr>
        <w:t xml:space="preserve"> se abrogă.</w:t>
      </w:r>
    </w:p>
    <w:p w:rsidR="00BB4406" w:rsidRPr="00373EDF" w:rsidRDefault="00806390" w:rsidP="00806390">
      <w:pPr>
        <w:ind w:firstLine="720"/>
        <w:jc w:val="both"/>
        <w:rPr>
          <w:rFonts w:ascii="Trebuchet MS" w:hAnsi="Trebuchet MS"/>
          <w:b/>
          <w:sz w:val="22"/>
          <w:szCs w:val="22"/>
          <w:lang w:val="ro-RO"/>
        </w:rPr>
      </w:pPr>
      <w:r w:rsidRPr="00373EDF">
        <w:rPr>
          <w:rFonts w:ascii="Trebuchet MS" w:hAnsi="Trebuchet MS"/>
          <w:b/>
          <w:sz w:val="22"/>
          <w:szCs w:val="22"/>
          <w:lang w:val="ro-RO"/>
        </w:rPr>
        <w:t xml:space="preserve"> </w:t>
      </w:r>
    </w:p>
    <w:p w:rsidR="00BB4406" w:rsidRPr="00373EDF" w:rsidRDefault="003247F9" w:rsidP="005966DB">
      <w:pPr>
        <w:ind w:firstLine="720"/>
        <w:jc w:val="both"/>
        <w:rPr>
          <w:rFonts w:ascii="Trebuchet MS" w:hAnsi="Trebuchet MS"/>
          <w:b/>
          <w:sz w:val="22"/>
          <w:szCs w:val="22"/>
        </w:rPr>
      </w:pPr>
      <w:r w:rsidRPr="00373EDF">
        <w:rPr>
          <w:rFonts w:ascii="Trebuchet MS" w:hAnsi="Trebuchet MS"/>
          <w:b/>
          <w:sz w:val="22"/>
          <w:szCs w:val="22"/>
        </w:rPr>
        <w:t>1</w:t>
      </w:r>
      <w:r w:rsidR="00F82D52" w:rsidRPr="00373EDF">
        <w:rPr>
          <w:rFonts w:ascii="Trebuchet MS" w:hAnsi="Trebuchet MS"/>
          <w:b/>
          <w:sz w:val="22"/>
          <w:szCs w:val="22"/>
        </w:rPr>
        <w:t>9</w:t>
      </w:r>
      <w:r w:rsidRPr="00373EDF">
        <w:rPr>
          <w:rFonts w:ascii="Trebuchet MS" w:hAnsi="Trebuchet MS"/>
          <w:b/>
          <w:sz w:val="22"/>
          <w:szCs w:val="22"/>
        </w:rPr>
        <w:t xml:space="preserve">. </w:t>
      </w:r>
      <w:r w:rsidR="00F5538D" w:rsidRPr="00373EDF">
        <w:rPr>
          <w:rFonts w:ascii="Trebuchet MS" w:hAnsi="Trebuchet MS"/>
          <w:b/>
          <w:sz w:val="22"/>
          <w:szCs w:val="22"/>
        </w:rPr>
        <w:t>A</w:t>
      </w:r>
      <w:r w:rsidR="00BB4406" w:rsidRPr="00373EDF">
        <w:rPr>
          <w:rFonts w:ascii="Trebuchet MS" w:hAnsi="Trebuchet MS"/>
          <w:b/>
          <w:sz w:val="22"/>
          <w:szCs w:val="22"/>
        </w:rPr>
        <w:t>rticolul 9 se abrogă.</w:t>
      </w:r>
    </w:p>
    <w:p w:rsidR="008F5611" w:rsidRPr="00373EDF" w:rsidRDefault="008F5611" w:rsidP="005966DB">
      <w:pPr>
        <w:ind w:firstLine="720"/>
        <w:jc w:val="both"/>
        <w:rPr>
          <w:rFonts w:ascii="Trebuchet MS" w:hAnsi="Trebuchet MS"/>
          <w:b/>
          <w:sz w:val="22"/>
          <w:szCs w:val="22"/>
        </w:rPr>
      </w:pPr>
    </w:p>
    <w:p w:rsidR="008F5611" w:rsidRPr="00373EDF" w:rsidRDefault="00F82D52" w:rsidP="005966DB">
      <w:pPr>
        <w:ind w:firstLine="720"/>
        <w:jc w:val="both"/>
        <w:rPr>
          <w:rFonts w:ascii="Trebuchet MS" w:hAnsi="Trebuchet MS"/>
          <w:b/>
          <w:sz w:val="22"/>
          <w:szCs w:val="22"/>
          <w:lang w:val="ro-RO"/>
        </w:rPr>
      </w:pPr>
      <w:r w:rsidRPr="00373EDF">
        <w:rPr>
          <w:rFonts w:ascii="Trebuchet MS" w:hAnsi="Trebuchet MS"/>
          <w:b/>
          <w:sz w:val="22"/>
          <w:szCs w:val="22"/>
        </w:rPr>
        <w:t>20</w:t>
      </w:r>
      <w:r w:rsidR="003247F9" w:rsidRPr="00373EDF">
        <w:rPr>
          <w:rFonts w:ascii="Trebuchet MS" w:hAnsi="Trebuchet MS"/>
          <w:b/>
          <w:sz w:val="22"/>
          <w:szCs w:val="22"/>
        </w:rPr>
        <w:t xml:space="preserve">. </w:t>
      </w:r>
      <w:r w:rsidR="008F5611" w:rsidRPr="00373EDF">
        <w:rPr>
          <w:rFonts w:ascii="Trebuchet MS" w:hAnsi="Trebuchet MS"/>
          <w:b/>
          <w:sz w:val="22"/>
          <w:szCs w:val="22"/>
        </w:rPr>
        <w:t xml:space="preserve">La articolul 10, alineatul (1) </w:t>
      </w:r>
      <w:r w:rsidR="008F5611" w:rsidRPr="00373EDF">
        <w:rPr>
          <w:rFonts w:ascii="Trebuchet MS" w:hAnsi="Trebuchet MS"/>
          <w:b/>
          <w:sz w:val="22"/>
          <w:szCs w:val="22"/>
          <w:lang w:val="ro-RO"/>
        </w:rPr>
        <w:t>se modifică și va avea următorul cuprins:</w:t>
      </w:r>
    </w:p>
    <w:p w:rsidR="008F5611" w:rsidRPr="00373EDF" w:rsidRDefault="009408EF" w:rsidP="005966DB">
      <w:pPr>
        <w:ind w:firstLine="720"/>
        <w:jc w:val="both"/>
        <w:rPr>
          <w:rFonts w:ascii="Trebuchet MS" w:hAnsi="Trebuchet MS"/>
          <w:sz w:val="22"/>
          <w:szCs w:val="22"/>
        </w:rPr>
      </w:pPr>
      <w:r w:rsidRPr="00373EDF">
        <w:rPr>
          <w:rFonts w:ascii="Trebuchet MS" w:hAnsi="Trebuchet MS"/>
          <w:sz w:val="22"/>
          <w:szCs w:val="22"/>
        </w:rPr>
        <w:t xml:space="preserve">”(1) Pentru perioadele de după 31 martie 2001, </w:t>
      </w:r>
      <w:r w:rsidR="007355C2" w:rsidRPr="00373EDF">
        <w:rPr>
          <w:rFonts w:ascii="Trebuchet MS" w:hAnsi="Trebuchet MS"/>
          <w:sz w:val="22"/>
          <w:szCs w:val="22"/>
        </w:rPr>
        <w:t>informațiile preluate din</w:t>
      </w:r>
      <w:r w:rsidR="007355C2" w:rsidRPr="00373EDF">
        <w:rPr>
          <w:rFonts w:ascii="Trebuchet MS" w:hAnsi="Trebuchet MS"/>
          <w:color w:val="FF0000"/>
          <w:sz w:val="22"/>
          <w:szCs w:val="22"/>
        </w:rPr>
        <w:t xml:space="preserve"> </w:t>
      </w:r>
      <w:r w:rsidRPr="00373EDF">
        <w:rPr>
          <w:rFonts w:ascii="Trebuchet MS" w:hAnsi="Trebuchet MS"/>
          <w:sz w:val="22"/>
          <w:szCs w:val="22"/>
        </w:rPr>
        <w:t xml:space="preserve">declaraţia nominală de asigurare prevăzută la art. 7 alin. (1) şi (2) constituie </w:t>
      </w:r>
      <w:r w:rsidR="007355C2" w:rsidRPr="00373EDF">
        <w:rPr>
          <w:rFonts w:ascii="Trebuchet MS" w:hAnsi="Trebuchet MS"/>
          <w:sz w:val="22"/>
          <w:szCs w:val="22"/>
        </w:rPr>
        <w:t>elementele</w:t>
      </w:r>
      <w:r w:rsidR="007355C2" w:rsidRPr="00373EDF">
        <w:rPr>
          <w:rFonts w:ascii="Trebuchet MS" w:hAnsi="Trebuchet MS"/>
          <w:color w:val="FF0000"/>
          <w:sz w:val="22"/>
          <w:szCs w:val="22"/>
        </w:rPr>
        <w:t xml:space="preserve"> </w:t>
      </w:r>
      <w:r w:rsidRPr="00373EDF">
        <w:rPr>
          <w:rFonts w:ascii="Trebuchet MS" w:hAnsi="Trebuchet MS"/>
          <w:sz w:val="22"/>
          <w:szCs w:val="22"/>
        </w:rPr>
        <w:t>pe baza căr</w:t>
      </w:r>
      <w:r w:rsidR="007355C2" w:rsidRPr="00373EDF">
        <w:rPr>
          <w:rFonts w:ascii="Trebuchet MS" w:hAnsi="Trebuchet MS"/>
          <w:sz w:val="22"/>
          <w:szCs w:val="22"/>
        </w:rPr>
        <w:t>ora</w:t>
      </w:r>
      <w:r w:rsidRPr="00373EDF">
        <w:rPr>
          <w:rFonts w:ascii="Trebuchet MS" w:hAnsi="Trebuchet MS"/>
          <w:sz w:val="22"/>
          <w:szCs w:val="22"/>
        </w:rPr>
        <w:t xml:space="preserve"> se stabileşte stagiul de cotizare în sistemul public de pensii şi punctajul anual pentru asiguraţii sistemului public de pensii</w:t>
      </w:r>
      <w:r w:rsidR="0077171A" w:rsidRPr="00373EDF">
        <w:rPr>
          <w:rFonts w:ascii="Trebuchet MS" w:hAnsi="Trebuchet MS"/>
          <w:sz w:val="22"/>
          <w:szCs w:val="22"/>
        </w:rPr>
        <w:t>.”</w:t>
      </w:r>
    </w:p>
    <w:p w:rsidR="0077171A" w:rsidRPr="00373EDF" w:rsidRDefault="0077171A" w:rsidP="005966DB">
      <w:pPr>
        <w:ind w:firstLine="720"/>
        <w:jc w:val="both"/>
        <w:rPr>
          <w:rFonts w:ascii="Trebuchet MS" w:hAnsi="Trebuchet MS"/>
          <w:sz w:val="22"/>
          <w:szCs w:val="22"/>
        </w:rPr>
      </w:pPr>
    </w:p>
    <w:p w:rsidR="0077171A" w:rsidRPr="00373EDF" w:rsidRDefault="00F82D52" w:rsidP="005966DB">
      <w:pPr>
        <w:ind w:firstLine="720"/>
        <w:jc w:val="both"/>
        <w:rPr>
          <w:rFonts w:ascii="Trebuchet MS" w:hAnsi="Trebuchet MS"/>
          <w:b/>
          <w:sz w:val="22"/>
          <w:szCs w:val="22"/>
          <w:lang w:val="ro-RO"/>
        </w:rPr>
      </w:pPr>
      <w:r w:rsidRPr="00373EDF">
        <w:rPr>
          <w:rFonts w:ascii="Trebuchet MS" w:hAnsi="Trebuchet MS"/>
          <w:b/>
          <w:sz w:val="22"/>
          <w:szCs w:val="22"/>
        </w:rPr>
        <w:t>21</w:t>
      </w:r>
      <w:r w:rsidR="003247F9" w:rsidRPr="00373EDF">
        <w:rPr>
          <w:rFonts w:ascii="Trebuchet MS" w:hAnsi="Trebuchet MS"/>
          <w:b/>
          <w:sz w:val="22"/>
          <w:szCs w:val="22"/>
        </w:rPr>
        <w:t xml:space="preserve">. </w:t>
      </w:r>
      <w:r w:rsidR="0077171A" w:rsidRPr="00373EDF">
        <w:rPr>
          <w:rFonts w:ascii="Trebuchet MS" w:hAnsi="Trebuchet MS"/>
          <w:b/>
          <w:sz w:val="22"/>
          <w:szCs w:val="22"/>
        </w:rPr>
        <w:t xml:space="preserve">La articolul 10, alineatul (2) </w:t>
      </w:r>
      <w:r w:rsidR="0077171A" w:rsidRPr="00373EDF">
        <w:rPr>
          <w:rFonts w:ascii="Trebuchet MS" w:hAnsi="Trebuchet MS"/>
          <w:b/>
          <w:sz w:val="22"/>
          <w:szCs w:val="22"/>
          <w:lang w:val="ro-RO"/>
        </w:rPr>
        <w:t>se abrogă.</w:t>
      </w:r>
    </w:p>
    <w:p w:rsidR="00031195" w:rsidRPr="00373EDF" w:rsidRDefault="00031195" w:rsidP="005966DB">
      <w:pPr>
        <w:ind w:firstLine="720"/>
        <w:jc w:val="both"/>
        <w:rPr>
          <w:rFonts w:ascii="Trebuchet MS" w:hAnsi="Trebuchet MS"/>
          <w:b/>
          <w:sz w:val="22"/>
          <w:szCs w:val="22"/>
          <w:lang w:val="ro-RO"/>
        </w:rPr>
      </w:pPr>
    </w:p>
    <w:p w:rsidR="00031195" w:rsidRPr="00373EDF" w:rsidRDefault="00550951" w:rsidP="005966DB">
      <w:pPr>
        <w:ind w:firstLine="720"/>
        <w:jc w:val="both"/>
        <w:rPr>
          <w:rFonts w:ascii="Trebuchet MS" w:hAnsi="Trebuchet MS"/>
          <w:b/>
          <w:sz w:val="22"/>
          <w:szCs w:val="22"/>
          <w:lang w:val="ro-RO"/>
        </w:rPr>
      </w:pPr>
      <w:r w:rsidRPr="00373EDF">
        <w:rPr>
          <w:rFonts w:ascii="Trebuchet MS" w:hAnsi="Trebuchet MS"/>
          <w:b/>
          <w:sz w:val="22"/>
          <w:szCs w:val="22"/>
        </w:rPr>
        <w:t>2</w:t>
      </w:r>
      <w:r w:rsidR="00F82D52" w:rsidRPr="00373EDF">
        <w:rPr>
          <w:rFonts w:ascii="Trebuchet MS" w:hAnsi="Trebuchet MS"/>
          <w:b/>
          <w:sz w:val="22"/>
          <w:szCs w:val="22"/>
        </w:rPr>
        <w:t>2</w:t>
      </w:r>
      <w:r w:rsidR="003247F9" w:rsidRPr="00373EDF">
        <w:rPr>
          <w:rFonts w:ascii="Trebuchet MS" w:hAnsi="Trebuchet MS"/>
          <w:b/>
          <w:sz w:val="22"/>
          <w:szCs w:val="22"/>
        </w:rPr>
        <w:t xml:space="preserve">. </w:t>
      </w:r>
      <w:r w:rsidR="00031195" w:rsidRPr="00373EDF">
        <w:rPr>
          <w:rFonts w:ascii="Trebuchet MS" w:hAnsi="Trebuchet MS"/>
          <w:b/>
          <w:sz w:val="22"/>
          <w:szCs w:val="22"/>
        </w:rPr>
        <w:t xml:space="preserve">La articolul 10, alineatul (3) </w:t>
      </w:r>
      <w:r w:rsidR="00031195" w:rsidRPr="00373EDF">
        <w:rPr>
          <w:rFonts w:ascii="Trebuchet MS" w:hAnsi="Trebuchet MS"/>
          <w:b/>
          <w:sz w:val="22"/>
          <w:szCs w:val="22"/>
          <w:lang w:val="ro-RO"/>
        </w:rPr>
        <w:t>se modifică și va avea următorul cuprins:</w:t>
      </w:r>
    </w:p>
    <w:p w:rsidR="00031195" w:rsidRPr="00373EDF" w:rsidRDefault="00031195" w:rsidP="005966DB">
      <w:pPr>
        <w:ind w:firstLine="720"/>
        <w:jc w:val="both"/>
        <w:rPr>
          <w:rFonts w:ascii="Trebuchet MS" w:hAnsi="Trebuchet MS"/>
          <w:sz w:val="22"/>
          <w:szCs w:val="22"/>
        </w:rPr>
      </w:pPr>
      <w:r w:rsidRPr="00373EDF">
        <w:rPr>
          <w:rFonts w:ascii="Trebuchet MS" w:hAnsi="Trebuchet MS"/>
          <w:sz w:val="22"/>
          <w:szCs w:val="22"/>
        </w:rPr>
        <w:t xml:space="preserve">”(3) În situaţiile în care, pentru perioadele prevăzute la alin. (1), derularea raporturilor de muncă sau de serviciu nu poate fi dovedită prin declaraţia nominală de asigurare, în vederea stabilirii stagiului de cotizare şi a punctajului </w:t>
      </w:r>
      <w:r w:rsidR="00A04AE2">
        <w:rPr>
          <w:rFonts w:ascii="Trebuchet MS" w:hAnsi="Trebuchet MS"/>
          <w:sz w:val="22"/>
          <w:szCs w:val="22"/>
        </w:rPr>
        <w:t>anual</w:t>
      </w:r>
      <w:r w:rsidRPr="00373EDF">
        <w:rPr>
          <w:rFonts w:ascii="Trebuchet MS" w:hAnsi="Trebuchet MS"/>
          <w:sz w:val="22"/>
          <w:szCs w:val="22"/>
        </w:rPr>
        <w:t>, pot fi valorificate şi alte acte doveditoare, întocmite în condiţiile legii”.</w:t>
      </w:r>
    </w:p>
    <w:p w:rsidR="00172403" w:rsidRPr="00373EDF" w:rsidRDefault="00172403" w:rsidP="005966DB">
      <w:pPr>
        <w:ind w:firstLine="720"/>
        <w:jc w:val="both"/>
        <w:rPr>
          <w:rFonts w:ascii="Trebuchet MS" w:hAnsi="Trebuchet MS"/>
          <w:sz w:val="22"/>
          <w:szCs w:val="22"/>
        </w:rPr>
      </w:pPr>
    </w:p>
    <w:p w:rsidR="00172403" w:rsidRPr="00373EDF" w:rsidRDefault="00550951" w:rsidP="00172403">
      <w:pPr>
        <w:ind w:firstLine="720"/>
        <w:jc w:val="both"/>
        <w:rPr>
          <w:rFonts w:ascii="Trebuchet MS" w:hAnsi="Trebuchet MS"/>
          <w:b/>
          <w:sz w:val="22"/>
          <w:szCs w:val="22"/>
          <w:lang w:val="ro-RO"/>
        </w:rPr>
      </w:pPr>
      <w:r w:rsidRPr="00373EDF">
        <w:rPr>
          <w:rFonts w:ascii="Trebuchet MS" w:hAnsi="Trebuchet MS"/>
          <w:b/>
          <w:sz w:val="22"/>
          <w:szCs w:val="22"/>
          <w:lang w:val="ro-RO"/>
        </w:rPr>
        <w:t>2</w:t>
      </w:r>
      <w:r w:rsidR="00F82D52" w:rsidRPr="00373EDF">
        <w:rPr>
          <w:rFonts w:ascii="Trebuchet MS" w:hAnsi="Trebuchet MS"/>
          <w:b/>
          <w:sz w:val="22"/>
          <w:szCs w:val="22"/>
          <w:lang w:val="ro-RO"/>
        </w:rPr>
        <w:t>3</w:t>
      </w:r>
      <w:r w:rsidRPr="00373EDF">
        <w:rPr>
          <w:rFonts w:ascii="Trebuchet MS" w:hAnsi="Trebuchet MS"/>
          <w:b/>
          <w:sz w:val="22"/>
          <w:szCs w:val="22"/>
          <w:lang w:val="ro-RO"/>
        </w:rPr>
        <w:t xml:space="preserve">. </w:t>
      </w:r>
      <w:r w:rsidR="00172403" w:rsidRPr="00373EDF">
        <w:rPr>
          <w:rFonts w:ascii="Trebuchet MS" w:hAnsi="Trebuchet MS"/>
          <w:b/>
          <w:sz w:val="22"/>
          <w:szCs w:val="22"/>
          <w:lang w:val="ro-RO"/>
        </w:rPr>
        <w:t>La articolul 11 alineatele (1) și (2) se modifică și vor avea următorul cuprins:</w:t>
      </w:r>
    </w:p>
    <w:p w:rsidR="00172403" w:rsidRPr="00373EDF" w:rsidRDefault="00172403" w:rsidP="00172403">
      <w:pPr>
        <w:ind w:firstLine="720"/>
        <w:jc w:val="both"/>
        <w:rPr>
          <w:rFonts w:ascii="Trebuchet MS" w:hAnsi="Trebuchet MS"/>
          <w:sz w:val="22"/>
          <w:szCs w:val="22"/>
          <w:lang w:val="ro-RO"/>
        </w:rPr>
      </w:pPr>
      <w:r w:rsidRPr="00373EDF">
        <w:rPr>
          <w:rFonts w:ascii="Trebuchet MS" w:hAnsi="Trebuchet MS"/>
          <w:sz w:val="22"/>
          <w:szCs w:val="22"/>
          <w:lang w:val="ro-RO"/>
        </w:rPr>
        <w:t>”Art. 11 – (1) Persoanele prevăzute la art. 6 alin.(1) pct. IV sunt asigurate în sistemul public de pensii pe baza declarației individuale de asigurare, înregistrate la organul fiscal competent.</w:t>
      </w:r>
    </w:p>
    <w:p w:rsidR="00172403" w:rsidRPr="00373EDF" w:rsidRDefault="00172403" w:rsidP="00172403">
      <w:pPr>
        <w:ind w:firstLine="720"/>
        <w:jc w:val="both"/>
        <w:rPr>
          <w:rFonts w:ascii="Trebuchet MS" w:hAnsi="Trebuchet MS"/>
          <w:sz w:val="22"/>
          <w:szCs w:val="22"/>
        </w:rPr>
      </w:pPr>
      <w:r w:rsidRPr="00373EDF">
        <w:rPr>
          <w:rFonts w:ascii="Trebuchet MS" w:hAnsi="Trebuchet MS"/>
          <w:sz w:val="22"/>
          <w:szCs w:val="22"/>
          <w:lang w:val="ro-RO"/>
        </w:rPr>
        <w:t xml:space="preserve">(2) </w:t>
      </w:r>
      <w:r w:rsidRPr="00373EDF">
        <w:rPr>
          <w:rFonts w:ascii="Trebuchet MS" w:hAnsi="Trebuchet MS"/>
          <w:sz w:val="22"/>
          <w:szCs w:val="22"/>
        </w:rPr>
        <w:t>Termenele şi modalităţile de depunere a declaraţiilor prevăzute la alin. (1) sunt prevăzute în Codul fiscal.”</w:t>
      </w:r>
    </w:p>
    <w:p w:rsidR="00172403" w:rsidRPr="00373EDF" w:rsidRDefault="00172403" w:rsidP="00172403">
      <w:pPr>
        <w:ind w:firstLine="720"/>
        <w:jc w:val="both"/>
        <w:rPr>
          <w:rFonts w:ascii="Trebuchet MS" w:hAnsi="Trebuchet MS"/>
          <w:sz w:val="22"/>
          <w:szCs w:val="22"/>
        </w:rPr>
      </w:pPr>
    </w:p>
    <w:p w:rsidR="00172403" w:rsidRPr="00373EDF" w:rsidRDefault="00550951" w:rsidP="00172403">
      <w:pPr>
        <w:ind w:firstLine="720"/>
        <w:jc w:val="both"/>
        <w:rPr>
          <w:rFonts w:ascii="Trebuchet MS" w:hAnsi="Trebuchet MS"/>
          <w:b/>
          <w:sz w:val="22"/>
          <w:szCs w:val="22"/>
          <w:lang w:val="ro-RO"/>
        </w:rPr>
      </w:pPr>
      <w:r w:rsidRPr="00373EDF">
        <w:rPr>
          <w:rFonts w:ascii="Trebuchet MS" w:hAnsi="Trebuchet MS"/>
          <w:b/>
          <w:sz w:val="22"/>
          <w:szCs w:val="22"/>
          <w:lang w:val="ro-RO"/>
        </w:rPr>
        <w:lastRenderedPageBreak/>
        <w:t>2</w:t>
      </w:r>
      <w:r w:rsidR="00F82D52" w:rsidRPr="00373EDF">
        <w:rPr>
          <w:rFonts w:ascii="Trebuchet MS" w:hAnsi="Trebuchet MS"/>
          <w:b/>
          <w:sz w:val="22"/>
          <w:szCs w:val="22"/>
          <w:lang w:val="ro-RO"/>
        </w:rPr>
        <w:t>4</w:t>
      </w:r>
      <w:r w:rsidRPr="00373EDF">
        <w:rPr>
          <w:rFonts w:ascii="Trebuchet MS" w:hAnsi="Trebuchet MS"/>
          <w:b/>
          <w:sz w:val="22"/>
          <w:szCs w:val="22"/>
          <w:lang w:val="ro-RO"/>
        </w:rPr>
        <w:t xml:space="preserve">. </w:t>
      </w:r>
      <w:r w:rsidR="00172403" w:rsidRPr="00373EDF">
        <w:rPr>
          <w:rFonts w:ascii="Trebuchet MS" w:hAnsi="Trebuchet MS"/>
          <w:b/>
          <w:sz w:val="22"/>
          <w:szCs w:val="22"/>
          <w:lang w:val="ro-RO"/>
        </w:rPr>
        <w:t>La articolul 11, alineatele (3) și (4) se abrogă.</w:t>
      </w:r>
    </w:p>
    <w:p w:rsidR="00172403" w:rsidRPr="00373EDF" w:rsidRDefault="00172403" w:rsidP="00172403">
      <w:pPr>
        <w:ind w:firstLine="720"/>
        <w:jc w:val="both"/>
        <w:rPr>
          <w:rFonts w:ascii="Trebuchet MS" w:hAnsi="Trebuchet MS"/>
          <w:b/>
          <w:sz w:val="22"/>
          <w:szCs w:val="22"/>
          <w:lang w:val="ro-RO"/>
        </w:rPr>
      </w:pPr>
    </w:p>
    <w:p w:rsidR="00172403" w:rsidRPr="00373EDF" w:rsidRDefault="00550951" w:rsidP="00172403">
      <w:pPr>
        <w:ind w:firstLine="720"/>
        <w:jc w:val="both"/>
        <w:rPr>
          <w:rFonts w:ascii="Trebuchet MS" w:hAnsi="Trebuchet MS"/>
          <w:b/>
          <w:noProof/>
          <w:sz w:val="22"/>
          <w:szCs w:val="22"/>
        </w:rPr>
      </w:pPr>
      <w:r w:rsidRPr="00373EDF">
        <w:rPr>
          <w:rFonts w:ascii="Trebuchet MS" w:hAnsi="Trebuchet MS"/>
          <w:b/>
          <w:noProof/>
          <w:sz w:val="22"/>
          <w:szCs w:val="22"/>
        </w:rPr>
        <w:t>2</w:t>
      </w:r>
      <w:r w:rsidR="00F82D52" w:rsidRPr="00373EDF">
        <w:rPr>
          <w:rFonts w:ascii="Trebuchet MS" w:hAnsi="Trebuchet MS"/>
          <w:b/>
          <w:noProof/>
          <w:sz w:val="22"/>
          <w:szCs w:val="22"/>
        </w:rPr>
        <w:t>5</w:t>
      </w:r>
      <w:r w:rsidRPr="00373EDF">
        <w:rPr>
          <w:rFonts w:ascii="Trebuchet MS" w:hAnsi="Trebuchet MS"/>
          <w:b/>
          <w:noProof/>
          <w:sz w:val="22"/>
          <w:szCs w:val="22"/>
        </w:rPr>
        <w:t xml:space="preserve">. </w:t>
      </w:r>
      <w:r w:rsidR="00172403" w:rsidRPr="00373EDF">
        <w:rPr>
          <w:rFonts w:ascii="Trebuchet MS" w:hAnsi="Trebuchet MS"/>
          <w:b/>
          <w:noProof/>
          <w:sz w:val="22"/>
          <w:szCs w:val="22"/>
        </w:rPr>
        <w:t>La articolul 12, după alineatul (2), se introduce un nou alineat, alineatul (3), cu următorul cuprins:</w:t>
      </w:r>
    </w:p>
    <w:p w:rsidR="00172403" w:rsidRPr="00373EDF" w:rsidRDefault="00172403" w:rsidP="00172403">
      <w:pPr>
        <w:autoSpaceDE w:val="0"/>
        <w:autoSpaceDN w:val="0"/>
        <w:adjustRightInd w:val="0"/>
        <w:ind w:firstLine="720"/>
        <w:jc w:val="both"/>
        <w:rPr>
          <w:rFonts w:ascii="Trebuchet MS" w:hAnsi="Trebuchet MS"/>
          <w:sz w:val="22"/>
          <w:szCs w:val="22"/>
        </w:rPr>
      </w:pPr>
      <w:r w:rsidRPr="0079779E">
        <w:rPr>
          <w:rFonts w:ascii="Trebuchet MS" w:hAnsi="Trebuchet MS"/>
          <w:sz w:val="22"/>
          <w:szCs w:val="22"/>
          <w:lang w:val="ro-RO"/>
        </w:rPr>
        <w:t xml:space="preserve"> ”</w:t>
      </w:r>
      <w:r w:rsidRPr="00373EDF">
        <w:rPr>
          <w:rFonts w:ascii="Trebuchet MS" w:hAnsi="Trebuchet MS"/>
          <w:sz w:val="22"/>
          <w:szCs w:val="22"/>
          <w:lang w:val="ro-RO"/>
        </w:rPr>
        <w:t xml:space="preserve">(3) </w:t>
      </w:r>
      <w:r w:rsidRPr="00373EDF">
        <w:rPr>
          <w:rFonts w:ascii="Trebuchet MS" w:hAnsi="Trebuchet MS"/>
          <w:sz w:val="22"/>
          <w:szCs w:val="22"/>
        </w:rPr>
        <w:t>Contractul de asigurare socială se reziliază de drept, din inițiativa casei teritoriale de pensii, în cazul neplății contribuției de asigurări sociale pentru o perioadă de 6 luni consecutive.”</w:t>
      </w:r>
    </w:p>
    <w:p w:rsidR="00172403" w:rsidRPr="00373EDF" w:rsidRDefault="00172403" w:rsidP="00172403">
      <w:pPr>
        <w:autoSpaceDE w:val="0"/>
        <w:autoSpaceDN w:val="0"/>
        <w:adjustRightInd w:val="0"/>
        <w:ind w:firstLine="720"/>
        <w:jc w:val="both"/>
        <w:rPr>
          <w:rFonts w:ascii="Trebuchet MS" w:hAnsi="Trebuchet MS"/>
          <w:sz w:val="22"/>
          <w:szCs w:val="22"/>
        </w:rPr>
      </w:pPr>
    </w:p>
    <w:p w:rsidR="00172403" w:rsidRPr="00373EDF" w:rsidRDefault="00550951" w:rsidP="00172403">
      <w:pPr>
        <w:ind w:firstLine="720"/>
        <w:jc w:val="both"/>
        <w:rPr>
          <w:rFonts w:ascii="Trebuchet MS" w:hAnsi="Trebuchet MS"/>
          <w:b/>
          <w:sz w:val="22"/>
          <w:szCs w:val="22"/>
          <w:lang w:val="ro-RO"/>
        </w:rPr>
      </w:pPr>
      <w:r w:rsidRPr="00373EDF">
        <w:rPr>
          <w:rFonts w:ascii="Trebuchet MS" w:hAnsi="Trebuchet MS"/>
          <w:b/>
          <w:sz w:val="22"/>
          <w:szCs w:val="22"/>
          <w:lang w:val="ro-RO"/>
        </w:rPr>
        <w:t>2</w:t>
      </w:r>
      <w:r w:rsidR="00F82D52" w:rsidRPr="00373EDF">
        <w:rPr>
          <w:rFonts w:ascii="Trebuchet MS" w:hAnsi="Trebuchet MS"/>
          <w:b/>
          <w:sz w:val="22"/>
          <w:szCs w:val="22"/>
          <w:lang w:val="ro-RO"/>
        </w:rPr>
        <w:t>6</w:t>
      </w:r>
      <w:r w:rsidRPr="00373EDF">
        <w:rPr>
          <w:rFonts w:ascii="Trebuchet MS" w:hAnsi="Trebuchet MS"/>
          <w:b/>
          <w:sz w:val="22"/>
          <w:szCs w:val="22"/>
          <w:lang w:val="ro-RO"/>
        </w:rPr>
        <w:t xml:space="preserve">. </w:t>
      </w:r>
      <w:r w:rsidR="00172403" w:rsidRPr="00373EDF">
        <w:rPr>
          <w:rFonts w:ascii="Trebuchet MS" w:hAnsi="Trebuchet MS"/>
          <w:b/>
          <w:sz w:val="22"/>
          <w:szCs w:val="22"/>
          <w:lang w:val="ro-RO"/>
        </w:rPr>
        <w:t>Articolul 13 se modifică şi va avea următorul cuprins:</w:t>
      </w:r>
    </w:p>
    <w:p w:rsidR="00172403" w:rsidRPr="00373EDF" w:rsidRDefault="00172403" w:rsidP="00172403">
      <w:pPr>
        <w:ind w:firstLine="720"/>
        <w:jc w:val="both"/>
        <w:rPr>
          <w:rStyle w:val="ln2talineat"/>
          <w:rFonts w:ascii="Trebuchet MS" w:hAnsi="Trebuchet MS"/>
          <w:color w:val="000000"/>
          <w:sz w:val="22"/>
          <w:szCs w:val="22"/>
          <w:lang w:val="ro-RO"/>
        </w:rPr>
      </w:pPr>
      <w:r w:rsidRPr="00373EDF">
        <w:rPr>
          <w:rStyle w:val="ln2alineat1"/>
          <w:rFonts w:ascii="Trebuchet MS" w:hAnsi="Trebuchet MS"/>
          <w:b w:val="0"/>
          <w:color w:val="000000"/>
          <w:sz w:val="22"/>
          <w:szCs w:val="22"/>
          <w:lang w:val="ro-RO"/>
        </w:rPr>
        <w:t xml:space="preserve">“Art. 13 </w:t>
      </w:r>
      <w:r w:rsidRPr="00373EDF">
        <w:rPr>
          <w:rStyle w:val="ln2talineat"/>
          <w:rFonts w:ascii="Trebuchet MS" w:hAnsi="Trebuchet MS"/>
          <w:sz w:val="22"/>
          <w:szCs w:val="22"/>
          <w:lang w:val="ro-RO"/>
        </w:rPr>
        <w:t>–</w:t>
      </w:r>
      <w:r w:rsidRPr="00373EDF">
        <w:rPr>
          <w:rStyle w:val="ln2tarticol"/>
          <w:rFonts w:ascii="Trebuchet MS" w:hAnsi="Trebuchet MS"/>
          <w:color w:val="000000"/>
          <w:sz w:val="22"/>
          <w:szCs w:val="22"/>
          <w:lang w:val="ro-RO"/>
        </w:rPr>
        <w:t xml:space="preserve"> (1)</w:t>
      </w:r>
      <w:r w:rsidRPr="00373EDF">
        <w:rPr>
          <w:rStyle w:val="ln2talineat"/>
          <w:rFonts w:ascii="Trebuchet MS" w:hAnsi="Trebuchet MS"/>
          <w:color w:val="000000"/>
          <w:sz w:val="22"/>
          <w:szCs w:val="22"/>
          <w:lang w:val="ro-RO"/>
        </w:rPr>
        <w:t>Venitul asigurat înscris în contractul de asigurare socială poate fi modificat, din inițiativa asiguratului, prin încheierea unui act adiţional la contractul de asigurare socială.</w:t>
      </w:r>
    </w:p>
    <w:p w:rsidR="00172403" w:rsidRPr="00373EDF" w:rsidRDefault="00172403" w:rsidP="00172403">
      <w:pPr>
        <w:ind w:firstLine="720"/>
        <w:jc w:val="both"/>
        <w:rPr>
          <w:rStyle w:val="ln2talineat"/>
          <w:rFonts w:ascii="Trebuchet MS" w:hAnsi="Trebuchet MS"/>
          <w:color w:val="000000"/>
          <w:sz w:val="22"/>
          <w:szCs w:val="22"/>
          <w:lang w:val="ro-RO"/>
        </w:rPr>
      </w:pPr>
      <w:r w:rsidRPr="00373EDF">
        <w:rPr>
          <w:rStyle w:val="ln2talineat"/>
          <w:rFonts w:ascii="Trebuchet MS" w:hAnsi="Trebuchet MS"/>
          <w:color w:val="000000"/>
          <w:sz w:val="22"/>
          <w:szCs w:val="22"/>
          <w:lang w:val="ro-RO"/>
        </w:rPr>
        <w:t>(2) Venitul asigurat în baza contractului de asigurare socială se modifică, din inițiativa asiguratorului, respectiv a casei teritoriale de pensii, parte la contract, ori de câte ori venitul lunar asigurat este mai mic decât nivelul minim prevăzut de lege.”</w:t>
      </w:r>
    </w:p>
    <w:p w:rsidR="00172403" w:rsidRPr="00373EDF" w:rsidRDefault="00172403" w:rsidP="00172403">
      <w:pPr>
        <w:jc w:val="both"/>
        <w:rPr>
          <w:rStyle w:val="ln2talineat"/>
          <w:rFonts w:ascii="Trebuchet MS" w:hAnsi="Trebuchet MS"/>
          <w:color w:val="000000"/>
          <w:sz w:val="22"/>
          <w:szCs w:val="22"/>
          <w:lang w:val="ro-RO"/>
        </w:rPr>
      </w:pPr>
      <w:r w:rsidRPr="00373EDF">
        <w:rPr>
          <w:rStyle w:val="ln2alineat1"/>
          <w:rFonts w:ascii="Trebuchet MS" w:hAnsi="Trebuchet MS"/>
          <w:b w:val="0"/>
          <w:color w:val="000000"/>
          <w:sz w:val="22"/>
          <w:szCs w:val="22"/>
          <w:lang w:val="ro-RO"/>
        </w:rPr>
        <w:tab/>
      </w:r>
    </w:p>
    <w:p w:rsidR="00172403" w:rsidRPr="00373EDF" w:rsidRDefault="00172403" w:rsidP="00172403">
      <w:pPr>
        <w:jc w:val="both"/>
        <w:rPr>
          <w:rStyle w:val="ln2talineat"/>
          <w:rFonts w:ascii="Trebuchet MS" w:hAnsi="Trebuchet MS"/>
          <w:b/>
          <w:sz w:val="22"/>
          <w:szCs w:val="22"/>
          <w:lang w:val="it-IT"/>
        </w:rPr>
      </w:pPr>
      <w:r w:rsidRPr="00373EDF">
        <w:rPr>
          <w:rStyle w:val="ln2talineat"/>
          <w:rFonts w:ascii="Trebuchet MS" w:hAnsi="Trebuchet MS"/>
          <w:color w:val="000000"/>
          <w:sz w:val="22"/>
          <w:szCs w:val="22"/>
          <w:lang w:val="ro-RO"/>
        </w:rPr>
        <w:tab/>
      </w:r>
      <w:r w:rsidR="00550951" w:rsidRPr="00373EDF">
        <w:rPr>
          <w:rStyle w:val="ln2talineat"/>
          <w:rFonts w:ascii="Trebuchet MS" w:hAnsi="Trebuchet MS"/>
          <w:b/>
          <w:color w:val="000000"/>
          <w:sz w:val="22"/>
          <w:szCs w:val="22"/>
          <w:lang w:val="ro-RO"/>
        </w:rPr>
        <w:t>2</w:t>
      </w:r>
      <w:r w:rsidR="00F82D52" w:rsidRPr="00373EDF">
        <w:rPr>
          <w:rStyle w:val="ln2talineat"/>
          <w:rFonts w:ascii="Trebuchet MS" w:hAnsi="Trebuchet MS"/>
          <w:b/>
          <w:color w:val="000000"/>
          <w:sz w:val="22"/>
          <w:szCs w:val="22"/>
          <w:lang w:val="ro-RO"/>
        </w:rPr>
        <w:t>7</w:t>
      </w:r>
      <w:r w:rsidR="00550951" w:rsidRPr="00373EDF">
        <w:rPr>
          <w:rStyle w:val="ln2talineat"/>
          <w:rFonts w:ascii="Trebuchet MS" w:hAnsi="Trebuchet MS"/>
          <w:b/>
          <w:color w:val="000000"/>
          <w:sz w:val="22"/>
          <w:szCs w:val="22"/>
          <w:lang w:val="ro-RO"/>
        </w:rPr>
        <w:t>.</w:t>
      </w:r>
      <w:r w:rsidRPr="00373EDF">
        <w:rPr>
          <w:rStyle w:val="ln2talineat"/>
          <w:rFonts w:ascii="Trebuchet MS" w:hAnsi="Trebuchet MS"/>
          <w:b/>
          <w:sz w:val="22"/>
          <w:szCs w:val="22"/>
          <w:lang w:val="it-IT"/>
        </w:rPr>
        <w:t>Articolul 14 se abrogă.</w:t>
      </w:r>
    </w:p>
    <w:p w:rsidR="00731400" w:rsidRPr="00373EDF" w:rsidRDefault="00731400" w:rsidP="00DD65FB">
      <w:pPr>
        <w:jc w:val="both"/>
        <w:rPr>
          <w:rStyle w:val="ln2talineat"/>
          <w:rFonts w:ascii="Trebuchet MS" w:hAnsi="Trebuchet MS"/>
          <w:b/>
          <w:sz w:val="22"/>
          <w:szCs w:val="22"/>
          <w:lang w:val="it-IT"/>
        </w:rPr>
      </w:pPr>
    </w:p>
    <w:p w:rsidR="00FA5DE8" w:rsidRPr="00373EDF" w:rsidRDefault="00543893" w:rsidP="00FA5DE8">
      <w:pPr>
        <w:jc w:val="both"/>
        <w:rPr>
          <w:rStyle w:val="ln2talineat"/>
          <w:rFonts w:ascii="Trebuchet MS" w:hAnsi="Trebuchet MS"/>
          <w:b/>
          <w:sz w:val="22"/>
          <w:szCs w:val="22"/>
          <w:lang w:val="it-IT"/>
        </w:rPr>
      </w:pPr>
      <w:r w:rsidRPr="00373EDF">
        <w:rPr>
          <w:rStyle w:val="ln2talineat"/>
          <w:rFonts w:ascii="Trebuchet MS" w:hAnsi="Trebuchet MS"/>
          <w:b/>
          <w:sz w:val="22"/>
          <w:szCs w:val="22"/>
          <w:lang w:val="it-IT"/>
        </w:rPr>
        <w:tab/>
      </w:r>
      <w:r w:rsidR="00AF6958" w:rsidRPr="00373EDF">
        <w:rPr>
          <w:rStyle w:val="ln2talineat"/>
          <w:rFonts w:ascii="Trebuchet MS" w:hAnsi="Trebuchet MS"/>
          <w:b/>
          <w:sz w:val="22"/>
          <w:szCs w:val="22"/>
          <w:lang w:val="it-IT"/>
        </w:rPr>
        <w:t xml:space="preserve"> </w:t>
      </w:r>
      <w:r w:rsidR="00F82D52" w:rsidRPr="00373EDF">
        <w:rPr>
          <w:rStyle w:val="ln2talineat"/>
          <w:rFonts w:ascii="Trebuchet MS" w:hAnsi="Trebuchet MS"/>
          <w:b/>
          <w:sz w:val="22"/>
          <w:szCs w:val="22"/>
          <w:lang w:val="it-IT"/>
        </w:rPr>
        <w:t>28.</w:t>
      </w:r>
      <w:r w:rsidR="00FA5DE8" w:rsidRPr="00373EDF">
        <w:rPr>
          <w:rStyle w:val="ln2talineat"/>
          <w:rFonts w:ascii="Trebuchet MS" w:hAnsi="Trebuchet MS"/>
          <w:b/>
          <w:sz w:val="22"/>
          <w:szCs w:val="22"/>
          <w:lang w:val="it-IT"/>
        </w:rPr>
        <w:t>La articolul 15, alineatele (2),  (3) și (4) se modifică și vor avea următorul cuprins:</w:t>
      </w:r>
    </w:p>
    <w:p w:rsidR="00FA5DE8" w:rsidRPr="00373EDF" w:rsidRDefault="00FA5DE8" w:rsidP="00FA5DE8">
      <w:pPr>
        <w:jc w:val="both"/>
        <w:rPr>
          <w:rFonts w:ascii="Trebuchet MS" w:hAnsi="Trebuchet MS"/>
          <w:sz w:val="22"/>
          <w:szCs w:val="22"/>
        </w:rPr>
      </w:pPr>
      <w:r w:rsidRPr="00373EDF">
        <w:rPr>
          <w:rStyle w:val="ln2talineat"/>
          <w:rFonts w:ascii="Trebuchet MS" w:hAnsi="Trebuchet MS"/>
          <w:b/>
          <w:sz w:val="22"/>
          <w:szCs w:val="22"/>
          <w:lang w:val="it-IT"/>
        </w:rPr>
        <w:tab/>
      </w:r>
      <w:r w:rsidRPr="00373EDF">
        <w:rPr>
          <w:rStyle w:val="ln2talineat"/>
          <w:rFonts w:ascii="Trebuchet MS" w:hAnsi="Trebuchet MS"/>
          <w:sz w:val="22"/>
          <w:szCs w:val="22"/>
          <w:lang w:val="it-IT"/>
        </w:rPr>
        <w:t>”</w:t>
      </w:r>
      <w:r w:rsidRPr="00373EDF">
        <w:rPr>
          <w:rFonts w:ascii="Trebuchet MS" w:hAnsi="Trebuchet MS"/>
          <w:sz w:val="22"/>
          <w:szCs w:val="22"/>
        </w:rPr>
        <w:t>(2) Datele cu caracter personal actualizate pentru toţi cetăţenii români, cetăţenii Uniunii Europene, ai statelor membre ale Spaţiului Economic European, ai Elveţiei şi pentru străinii care au înregistrată rezidenţa/şederea în România, precum şi ale persoanelor pentru care CNPP întocmește documentaţii de plată şi/sau efectuează plata unor prestaţii sociale sunt furnizate acesteia gratuit de către Ministerul Afacerilor Interne, prin Direcţia pentru Evidenţa Persoanelor şi Administrarea Bazelor de Date, după caz.</w:t>
      </w:r>
    </w:p>
    <w:p w:rsidR="00FA5DE8" w:rsidRPr="00373EDF" w:rsidRDefault="00FA5DE8" w:rsidP="00FA5DE8">
      <w:pPr>
        <w:ind w:firstLine="720"/>
        <w:jc w:val="both"/>
        <w:rPr>
          <w:rFonts w:ascii="Trebuchet MS" w:hAnsi="Trebuchet MS"/>
          <w:sz w:val="22"/>
          <w:szCs w:val="22"/>
        </w:rPr>
      </w:pPr>
      <w:r w:rsidRPr="00373EDF">
        <w:rPr>
          <w:rFonts w:ascii="Trebuchet MS" w:hAnsi="Trebuchet MS"/>
          <w:sz w:val="22"/>
          <w:szCs w:val="22"/>
        </w:rPr>
        <w:t>(3) Datele prevăzute la alin. (2) sunt furnizate gratuit, la cererea CNPP</w:t>
      </w:r>
      <w:r w:rsidR="00F2616C">
        <w:rPr>
          <w:rFonts w:ascii="Trebuchet MS" w:hAnsi="Trebuchet MS"/>
          <w:sz w:val="22"/>
          <w:szCs w:val="22"/>
        </w:rPr>
        <w:t>,</w:t>
      </w:r>
      <w:r w:rsidRPr="00373EDF">
        <w:rPr>
          <w:rFonts w:ascii="Trebuchet MS" w:hAnsi="Trebuchet MS"/>
          <w:sz w:val="22"/>
          <w:szCs w:val="22"/>
        </w:rPr>
        <w:t xml:space="preserve"> şi de oricare altă autoritate, instituţie publică sau altă instituţie care deţine astfel de informaţii.</w:t>
      </w:r>
    </w:p>
    <w:p w:rsidR="00FA5DE8" w:rsidRPr="00373EDF" w:rsidRDefault="00FA5DE8" w:rsidP="00FA5DE8">
      <w:pPr>
        <w:ind w:firstLine="720"/>
        <w:jc w:val="both"/>
        <w:rPr>
          <w:rFonts w:ascii="Trebuchet MS" w:hAnsi="Trebuchet MS"/>
          <w:sz w:val="22"/>
          <w:szCs w:val="22"/>
        </w:rPr>
      </w:pPr>
      <w:r w:rsidRPr="00373EDF">
        <w:rPr>
          <w:rFonts w:ascii="Trebuchet MS" w:hAnsi="Trebuchet MS"/>
          <w:sz w:val="22"/>
          <w:szCs w:val="22"/>
        </w:rPr>
        <w:t xml:space="preserve">(4) Conținutul, modalitățile și termenele de transmitere a informațiilor </w:t>
      </w:r>
      <w:r w:rsidRPr="00601C31">
        <w:rPr>
          <w:rFonts w:ascii="Trebuchet MS" w:hAnsi="Trebuchet MS"/>
          <w:sz w:val="22"/>
          <w:szCs w:val="22"/>
        </w:rPr>
        <w:t>prevăzute la alin. (2) și (3</w:t>
      </w:r>
      <w:r w:rsidRPr="00601C31">
        <w:rPr>
          <w:rFonts w:ascii="Trebuchet MS" w:hAnsi="Trebuchet MS"/>
          <w:sz w:val="22"/>
          <w:szCs w:val="22"/>
          <w:vertAlign w:val="superscript"/>
        </w:rPr>
        <w:t>1</w:t>
      </w:r>
      <w:r w:rsidRPr="00601C31">
        <w:rPr>
          <w:rFonts w:ascii="Trebuchet MS" w:hAnsi="Trebuchet MS"/>
          <w:sz w:val="22"/>
          <w:szCs w:val="22"/>
        </w:rPr>
        <w:t>) se stabilesc prin protocoale/convenții încheiate între CNPP</w:t>
      </w:r>
      <w:r w:rsidRPr="00373EDF">
        <w:rPr>
          <w:rFonts w:ascii="Trebuchet MS" w:hAnsi="Trebuchet MS"/>
          <w:sz w:val="22"/>
          <w:szCs w:val="22"/>
        </w:rPr>
        <w:t xml:space="preserve"> și instituțiile implicate</w:t>
      </w:r>
      <w:r w:rsidRPr="00373EDF">
        <w:rPr>
          <w:rFonts w:ascii="Trebuchet MS" w:hAnsi="Trebuchet MS"/>
          <w:i/>
          <w:sz w:val="22"/>
          <w:szCs w:val="22"/>
        </w:rPr>
        <w:t>.</w:t>
      </w:r>
      <w:r w:rsidRPr="00373EDF">
        <w:rPr>
          <w:rFonts w:ascii="Trebuchet MS" w:hAnsi="Trebuchet MS"/>
          <w:sz w:val="22"/>
          <w:szCs w:val="22"/>
        </w:rPr>
        <w:t>”</w:t>
      </w:r>
    </w:p>
    <w:p w:rsidR="00FA5DE8" w:rsidRPr="00373EDF" w:rsidRDefault="00FA5DE8" w:rsidP="00FA5DE8">
      <w:pPr>
        <w:ind w:firstLine="720"/>
        <w:jc w:val="both"/>
        <w:rPr>
          <w:rFonts w:ascii="Trebuchet MS" w:hAnsi="Trebuchet MS"/>
          <w:sz w:val="22"/>
          <w:szCs w:val="22"/>
        </w:rPr>
      </w:pPr>
    </w:p>
    <w:p w:rsidR="00FA5DE8" w:rsidRPr="00601C31" w:rsidRDefault="00550951" w:rsidP="00FA5DE8">
      <w:pPr>
        <w:ind w:firstLine="720"/>
        <w:jc w:val="both"/>
        <w:rPr>
          <w:rStyle w:val="ln2talineat"/>
          <w:rFonts w:ascii="Trebuchet MS" w:hAnsi="Trebuchet MS"/>
          <w:b/>
          <w:sz w:val="22"/>
          <w:szCs w:val="22"/>
          <w:lang w:val="it-IT"/>
        </w:rPr>
      </w:pPr>
      <w:r w:rsidRPr="00601C31">
        <w:rPr>
          <w:rStyle w:val="ln2talineat"/>
          <w:rFonts w:ascii="Trebuchet MS" w:hAnsi="Trebuchet MS"/>
          <w:b/>
          <w:sz w:val="22"/>
          <w:szCs w:val="22"/>
          <w:lang w:val="it-IT"/>
        </w:rPr>
        <w:t>2</w:t>
      </w:r>
      <w:r w:rsidR="00F82D52" w:rsidRPr="00601C31">
        <w:rPr>
          <w:rStyle w:val="ln2talineat"/>
          <w:rFonts w:ascii="Trebuchet MS" w:hAnsi="Trebuchet MS"/>
          <w:b/>
          <w:sz w:val="22"/>
          <w:szCs w:val="22"/>
          <w:lang w:val="it-IT"/>
        </w:rPr>
        <w:t>9</w:t>
      </w:r>
      <w:r w:rsidRPr="00601C31">
        <w:rPr>
          <w:rStyle w:val="ln2talineat"/>
          <w:rFonts w:ascii="Trebuchet MS" w:hAnsi="Trebuchet MS"/>
          <w:b/>
          <w:sz w:val="22"/>
          <w:szCs w:val="22"/>
          <w:lang w:val="it-IT"/>
        </w:rPr>
        <w:t xml:space="preserve">. </w:t>
      </w:r>
      <w:r w:rsidR="00FA5DE8" w:rsidRPr="00601C31">
        <w:rPr>
          <w:rStyle w:val="ln2talineat"/>
          <w:rFonts w:ascii="Trebuchet MS" w:hAnsi="Trebuchet MS"/>
          <w:b/>
          <w:sz w:val="22"/>
          <w:szCs w:val="22"/>
          <w:lang w:val="it-IT"/>
        </w:rPr>
        <w:t>La articolul 15, după alineatul (3) se introduce un nou alineat, alineatul (3</w:t>
      </w:r>
      <w:r w:rsidR="00FA5DE8" w:rsidRPr="00601C31">
        <w:rPr>
          <w:rStyle w:val="ln2talineat"/>
          <w:rFonts w:ascii="Trebuchet MS" w:hAnsi="Trebuchet MS"/>
          <w:b/>
          <w:sz w:val="22"/>
          <w:szCs w:val="22"/>
          <w:vertAlign w:val="superscript"/>
          <w:lang w:val="it-IT"/>
        </w:rPr>
        <w:t>1</w:t>
      </w:r>
      <w:r w:rsidR="00FA5DE8" w:rsidRPr="00601C31">
        <w:rPr>
          <w:rStyle w:val="ln2talineat"/>
          <w:rFonts w:ascii="Trebuchet MS" w:hAnsi="Trebuchet MS"/>
          <w:b/>
          <w:sz w:val="22"/>
          <w:szCs w:val="22"/>
          <w:lang w:val="it-IT"/>
        </w:rPr>
        <w:t>), cu următorul cuprins:</w:t>
      </w:r>
    </w:p>
    <w:p w:rsidR="00FA5DE8" w:rsidRPr="00373EDF" w:rsidRDefault="00FA5DE8" w:rsidP="00FA5DE8">
      <w:pPr>
        <w:ind w:firstLine="720"/>
        <w:jc w:val="both"/>
        <w:rPr>
          <w:rStyle w:val="ln2talineat"/>
          <w:rFonts w:ascii="Trebuchet MS" w:hAnsi="Trebuchet MS"/>
          <w:b/>
          <w:sz w:val="22"/>
          <w:szCs w:val="22"/>
          <w:lang w:val="it-IT"/>
        </w:rPr>
      </w:pPr>
      <w:r w:rsidRPr="00601C31">
        <w:rPr>
          <w:rStyle w:val="ln2talineat"/>
          <w:rFonts w:ascii="Trebuchet MS" w:hAnsi="Trebuchet MS"/>
          <w:sz w:val="22"/>
          <w:szCs w:val="22"/>
          <w:lang w:val="it-IT"/>
        </w:rPr>
        <w:t>”(3</w:t>
      </w:r>
      <w:r w:rsidRPr="00601C31">
        <w:rPr>
          <w:rStyle w:val="ln2talineat"/>
          <w:rFonts w:ascii="Trebuchet MS" w:hAnsi="Trebuchet MS"/>
          <w:sz w:val="22"/>
          <w:szCs w:val="22"/>
          <w:vertAlign w:val="superscript"/>
          <w:lang w:val="it-IT"/>
        </w:rPr>
        <w:t>1</w:t>
      </w:r>
      <w:r w:rsidRPr="00601C31">
        <w:rPr>
          <w:rStyle w:val="ln2talineat"/>
          <w:rFonts w:ascii="Trebuchet MS" w:hAnsi="Trebuchet MS"/>
          <w:sz w:val="22"/>
          <w:szCs w:val="22"/>
          <w:lang w:val="it-IT"/>
        </w:rPr>
        <w:t>) – În vederea realizării atribuțiilor privind evidența drepturilor și obligațiilor de asigurări sociale, CNPP și casele teritoriale de pensii pot efectua, cu respectarea prevederilor legale în vigoare, schimburi de date cu alte instituții publice și autorități.”</w:t>
      </w:r>
    </w:p>
    <w:p w:rsidR="00C22F77" w:rsidRPr="00373EDF" w:rsidRDefault="00C22F77" w:rsidP="00FA5DE8">
      <w:pPr>
        <w:jc w:val="both"/>
        <w:rPr>
          <w:rStyle w:val="ln2talineat"/>
          <w:rFonts w:ascii="Trebuchet MS" w:hAnsi="Trebuchet MS"/>
          <w:sz w:val="22"/>
          <w:szCs w:val="22"/>
          <w:lang w:val="it-IT"/>
        </w:rPr>
      </w:pPr>
    </w:p>
    <w:p w:rsidR="00891C40" w:rsidRPr="00373EDF" w:rsidRDefault="00333ACD" w:rsidP="00DD65FB">
      <w:pPr>
        <w:jc w:val="both"/>
        <w:rPr>
          <w:rStyle w:val="ln2talineat"/>
          <w:rFonts w:ascii="Trebuchet MS" w:hAnsi="Trebuchet MS"/>
          <w:b/>
          <w:sz w:val="22"/>
          <w:szCs w:val="22"/>
          <w:lang w:val="it-IT"/>
        </w:rPr>
      </w:pPr>
      <w:r w:rsidRPr="00373EDF">
        <w:rPr>
          <w:rStyle w:val="ln2talineat"/>
          <w:rFonts w:ascii="Trebuchet MS" w:hAnsi="Trebuchet MS"/>
          <w:color w:val="000080"/>
          <w:sz w:val="22"/>
          <w:szCs w:val="22"/>
          <w:lang w:val="it-IT"/>
        </w:rPr>
        <w:tab/>
      </w:r>
      <w:r w:rsidRPr="00373EDF">
        <w:rPr>
          <w:rStyle w:val="ln2talineat"/>
          <w:rFonts w:ascii="Trebuchet MS" w:hAnsi="Trebuchet MS"/>
          <w:b/>
          <w:sz w:val="22"/>
          <w:szCs w:val="22"/>
          <w:lang w:val="it-IT"/>
        </w:rPr>
        <w:t xml:space="preserve"> </w:t>
      </w:r>
      <w:r w:rsidR="00F82D52" w:rsidRPr="00373EDF">
        <w:rPr>
          <w:rStyle w:val="ln2talineat"/>
          <w:rFonts w:ascii="Trebuchet MS" w:hAnsi="Trebuchet MS"/>
          <w:b/>
          <w:sz w:val="22"/>
          <w:szCs w:val="22"/>
          <w:lang w:val="it-IT"/>
        </w:rPr>
        <w:t>30</w:t>
      </w:r>
      <w:r w:rsidR="003247F9" w:rsidRPr="00373EDF">
        <w:rPr>
          <w:rStyle w:val="ln2talineat"/>
          <w:rFonts w:ascii="Trebuchet MS" w:hAnsi="Trebuchet MS"/>
          <w:b/>
          <w:sz w:val="22"/>
          <w:szCs w:val="22"/>
          <w:lang w:val="it-IT"/>
        </w:rPr>
        <w:t xml:space="preserve">. </w:t>
      </w:r>
      <w:r w:rsidRPr="00373EDF">
        <w:rPr>
          <w:rStyle w:val="ln2talineat"/>
          <w:rFonts w:ascii="Trebuchet MS" w:hAnsi="Trebuchet MS"/>
          <w:b/>
          <w:sz w:val="22"/>
          <w:szCs w:val="22"/>
          <w:lang w:val="it-IT"/>
        </w:rPr>
        <w:t>La articolul 16 literele b) și d) se abrogă.</w:t>
      </w:r>
    </w:p>
    <w:p w:rsidR="00891C40" w:rsidRPr="00373EDF" w:rsidRDefault="00891C40" w:rsidP="00DD65FB">
      <w:pPr>
        <w:jc w:val="both"/>
        <w:rPr>
          <w:rStyle w:val="ln2talineat"/>
          <w:rFonts w:ascii="Trebuchet MS" w:hAnsi="Trebuchet MS"/>
          <w:b/>
          <w:sz w:val="22"/>
          <w:szCs w:val="22"/>
          <w:lang w:val="it-IT"/>
        </w:rPr>
      </w:pPr>
    </w:p>
    <w:p w:rsidR="00891C40" w:rsidRPr="00373EDF" w:rsidRDefault="00543893" w:rsidP="00DD65FB">
      <w:pPr>
        <w:jc w:val="both"/>
        <w:rPr>
          <w:rStyle w:val="ln2talineat"/>
          <w:rFonts w:ascii="Trebuchet MS" w:hAnsi="Trebuchet MS"/>
          <w:b/>
          <w:sz w:val="22"/>
          <w:szCs w:val="22"/>
          <w:lang w:val="it-IT"/>
        </w:rPr>
      </w:pPr>
      <w:r w:rsidRPr="00373EDF">
        <w:rPr>
          <w:rStyle w:val="ln2talineat"/>
          <w:rFonts w:ascii="Trebuchet MS" w:hAnsi="Trebuchet MS"/>
          <w:b/>
          <w:sz w:val="22"/>
          <w:szCs w:val="22"/>
          <w:lang w:val="it-IT"/>
        </w:rPr>
        <w:tab/>
      </w:r>
      <w:r w:rsidR="00891C40" w:rsidRPr="00373EDF">
        <w:rPr>
          <w:rStyle w:val="ln2talineat"/>
          <w:rFonts w:ascii="Trebuchet MS" w:hAnsi="Trebuchet MS"/>
          <w:b/>
          <w:sz w:val="22"/>
          <w:szCs w:val="22"/>
          <w:lang w:val="it-IT"/>
        </w:rPr>
        <w:t xml:space="preserve"> </w:t>
      </w:r>
      <w:r w:rsidR="00F82D52" w:rsidRPr="00373EDF">
        <w:rPr>
          <w:rStyle w:val="ln2talineat"/>
          <w:rFonts w:ascii="Trebuchet MS" w:hAnsi="Trebuchet MS"/>
          <w:b/>
          <w:sz w:val="22"/>
          <w:szCs w:val="22"/>
          <w:lang w:val="it-IT"/>
        </w:rPr>
        <w:t>31</w:t>
      </w:r>
      <w:r w:rsidR="003247F9" w:rsidRPr="00373EDF">
        <w:rPr>
          <w:rStyle w:val="ln2talineat"/>
          <w:rFonts w:ascii="Trebuchet MS" w:hAnsi="Trebuchet MS"/>
          <w:b/>
          <w:sz w:val="22"/>
          <w:szCs w:val="22"/>
          <w:lang w:val="it-IT"/>
        </w:rPr>
        <w:t xml:space="preserve">. </w:t>
      </w:r>
      <w:r w:rsidR="00891C40" w:rsidRPr="00373EDF">
        <w:rPr>
          <w:rStyle w:val="ln2talineat"/>
          <w:rFonts w:ascii="Trebuchet MS" w:hAnsi="Trebuchet MS"/>
          <w:b/>
          <w:sz w:val="22"/>
          <w:szCs w:val="22"/>
          <w:lang w:val="it-IT"/>
        </w:rPr>
        <w:t>La articolul 16, litera c) se modifică și va avea următorul cuprins:</w:t>
      </w:r>
    </w:p>
    <w:p w:rsidR="00C22F77" w:rsidRPr="00373EDF" w:rsidRDefault="00891C40" w:rsidP="00C22F77">
      <w:pPr>
        <w:ind w:firstLine="720"/>
        <w:jc w:val="both"/>
        <w:rPr>
          <w:rFonts w:ascii="Trebuchet MS" w:hAnsi="Trebuchet MS"/>
          <w:sz w:val="22"/>
          <w:szCs w:val="22"/>
        </w:rPr>
      </w:pPr>
      <w:r w:rsidRPr="00373EDF">
        <w:rPr>
          <w:rFonts w:ascii="Trebuchet MS" w:hAnsi="Trebuchet MS"/>
          <w:sz w:val="22"/>
          <w:szCs w:val="22"/>
          <w:lang w:eastAsia="ro-RO"/>
        </w:rPr>
        <w:t xml:space="preserve">”c) </w:t>
      </w:r>
      <w:r w:rsidR="00C22F77" w:rsidRPr="00373EDF">
        <w:rPr>
          <w:rFonts w:ascii="Trebuchet MS" w:hAnsi="Trebuchet MS"/>
          <w:sz w:val="22"/>
          <w:szCs w:val="22"/>
        </w:rPr>
        <w:t xml:space="preserve">perioada </w:t>
      </w:r>
      <w:r w:rsidR="0008177D" w:rsidRPr="00373EDF">
        <w:rPr>
          <w:rFonts w:ascii="Trebuchet MS" w:hAnsi="Trebuchet MS"/>
          <w:sz w:val="22"/>
          <w:szCs w:val="22"/>
        </w:rPr>
        <w:t xml:space="preserve">cuprinsă între data de </w:t>
      </w:r>
      <w:r w:rsidR="00C22F77" w:rsidRPr="00373EDF">
        <w:rPr>
          <w:rFonts w:ascii="Trebuchet MS" w:hAnsi="Trebuchet MS"/>
          <w:sz w:val="22"/>
          <w:szCs w:val="22"/>
        </w:rPr>
        <w:t xml:space="preserve">1 aprilie 2001 și </w:t>
      </w:r>
      <w:r w:rsidR="0008177D" w:rsidRPr="00373EDF">
        <w:rPr>
          <w:rFonts w:ascii="Trebuchet MS" w:hAnsi="Trebuchet MS"/>
          <w:sz w:val="22"/>
          <w:szCs w:val="22"/>
        </w:rPr>
        <w:t>data de 1 ianuarie 2011</w:t>
      </w:r>
      <w:r w:rsidR="00C22F77" w:rsidRPr="00373EDF">
        <w:rPr>
          <w:rFonts w:ascii="Trebuchet MS" w:hAnsi="Trebuchet MS"/>
          <w:sz w:val="22"/>
          <w:szCs w:val="22"/>
        </w:rPr>
        <w:t xml:space="preserve"> în care persoanele au fost asigurate</w:t>
      </w:r>
      <w:r w:rsidR="0008177D" w:rsidRPr="00373EDF">
        <w:rPr>
          <w:rFonts w:ascii="Trebuchet MS" w:hAnsi="Trebuchet MS"/>
          <w:sz w:val="22"/>
          <w:szCs w:val="22"/>
        </w:rPr>
        <w:t xml:space="preserve"> în baza Legii nr. 19/2000 privind sistemul public de pensii și alte drepturi de asigurări sociale, cu modificările și completările ulterioare</w:t>
      </w:r>
      <w:r w:rsidR="00C22F77" w:rsidRPr="00373EDF">
        <w:rPr>
          <w:rFonts w:ascii="Trebuchet MS" w:hAnsi="Trebuchet MS"/>
          <w:sz w:val="22"/>
          <w:szCs w:val="22"/>
        </w:rPr>
        <w:t>;</w:t>
      </w:r>
      <w:r w:rsidR="00B07BD6" w:rsidRPr="00373EDF">
        <w:rPr>
          <w:rFonts w:ascii="Trebuchet MS" w:hAnsi="Trebuchet MS"/>
          <w:sz w:val="22"/>
          <w:szCs w:val="22"/>
        </w:rPr>
        <w:t>”</w:t>
      </w:r>
    </w:p>
    <w:p w:rsidR="00C22F77" w:rsidRPr="00373EDF" w:rsidRDefault="00C22F77" w:rsidP="00C22F77">
      <w:pPr>
        <w:ind w:firstLine="720"/>
        <w:jc w:val="both"/>
        <w:rPr>
          <w:rFonts w:ascii="Trebuchet MS" w:hAnsi="Trebuchet MS"/>
          <w:sz w:val="22"/>
          <w:szCs w:val="22"/>
        </w:rPr>
      </w:pPr>
    </w:p>
    <w:p w:rsidR="00C22F77" w:rsidRPr="00373EDF" w:rsidRDefault="00F82D52" w:rsidP="00C22F77">
      <w:pPr>
        <w:ind w:firstLine="720"/>
        <w:jc w:val="both"/>
        <w:rPr>
          <w:rFonts w:ascii="Trebuchet MS" w:hAnsi="Trebuchet MS"/>
          <w:b/>
          <w:sz w:val="22"/>
          <w:szCs w:val="22"/>
        </w:rPr>
      </w:pPr>
      <w:r w:rsidRPr="00373EDF">
        <w:rPr>
          <w:rFonts w:ascii="Trebuchet MS" w:hAnsi="Trebuchet MS"/>
          <w:b/>
          <w:sz w:val="22"/>
          <w:szCs w:val="22"/>
        </w:rPr>
        <w:t>32</w:t>
      </w:r>
      <w:r w:rsidR="003247F9" w:rsidRPr="00373EDF">
        <w:rPr>
          <w:rFonts w:ascii="Trebuchet MS" w:hAnsi="Trebuchet MS"/>
          <w:b/>
          <w:sz w:val="22"/>
          <w:szCs w:val="22"/>
        </w:rPr>
        <w:t xml:space="preserve">. </w:t>
      </w:r>
      <w:r w:rsidR="00C22F77" w:rsidRPr="00373EDF">
        <w:rPr>
          <w:rFonts w:ascii="Trebuchet MS" w:hAnsi="Trebuchet MS"/>
          <w:b/>
          <w:sz w:val="22"/>
          <w:szCs w:val="22"/>
        </w:rPr>
        <w:t>La articolul 16, după liter</w:t>
      </w:r>
      <w:r w:rsidR="00C16338" w:rsidRPr="00373EDF">
        <w:rPr>
          <w:rFonts w:ascii="Trebuchet MS" w:hAnsi="Trebuchet MS"/>
          <w:b/>
          <w:sz w:val="22"/>
          <w:szCs w:val="22"/>
        </w:rPr>
        <w:t>a c) se introduce o nouă literă,</w:t>
      </w:r>
      <w:r w:rsidR="00C22F77" w:rsidRPr="00373EDF">
        <w:rPr>
          <w:rFonts w:ascii="Trebuchet MS" w:hAnsi="Trebuchet MS"/>
          <w:b/>
          <w:sz w:val="22"/>
          <w:szCs w:val="22"/>
        </w:rPr>
        <w:t xml:space="preserve"> </w:t>
      </w:r>
      <w:r w:rsidR="00C16338" w:rsidRPr="00373EDF">
        <w:rPr>
          <w:rFonts w:ascii="Trebuchet MS" w:hAnsi="Trebuchet MS"/>
          <w:b/>
          <w:sz w:val="22"/>
          <w:szCs w:val="22"/>
        </w:rPr>
        <w:t>l</w:t>
      </w:r>
      <w:r w:rsidR="00C22F77" w:rsidRPr="00373EDF">
        <w:rPr>
          <w:rFonts w:ascii="Trebuchet MS" w:hAnsi="Trebuchet MS"/>
          <w:b/>
          <w:sz w:val="22"/>
          <w:szCs w:val="22"/>
        </w:rPr>
        <w:t>itera c</w:t>
      </w:r>
      <w:r w:rsidR="00C22F77" w:rsidRPr="00373EDF">
        <w:rPr>
          <w:rFonts w:ascii="Trebuchet MS" w:hAnsi="Trebuchet MS"/>
          <w:b/>
          <w:sz w:val="22"/>
          <w:szCs w:val="22"/>
          <w:vertAlign w:val="superscript"/>
        </w:rPr>
        <w:t>1</w:t>
      </w:r>
      <w:r w:rsidR="00C22F77" w:rsidRPr="00373EDF">
        <w:rPr>
          <w:rFonts w:ascii="Trebuchet MS" w:hAnsi="Trebuchet MS"/>
          <w:b/>
          <w:sz w:val="22"/>
          <w:szCs w:val="22"/>
        </w:rPr>
        <w:t>)</w:t>
      </w:r>
      <w:r w:rsidR="00C16338" w:rsidRPr="00373EDF">
        <w:rPr>
          <w:rFonts w:ascii="Trebuchet MS" w:hAnsi="Trebuchet MS"/>
          <w:b/>
          <w:sz w:val="22"/>
          <w:szCs w:val="22"/>
        </w:rPr>
        <w:t>,</w:t>
      </w:r>
      <w:r w:rsidR="00C22F77" w:rsidRPr="00373EDF">
        <w:rPr>
          <w:rFonts w:ascii="Trebuchet MS" w:hAnsi="Trebuchet MS"/>
          <w:b/>
          <w:sz w:val="22"/>
          <w:szCs w:val="22"/>
        </w:rPr>
        <w:t xml:space="preserve"> cu următorul cuprins:</w:t>
      </w:r>
    </w:p>
    <w:p w:rsidR="00C22F77" w:rsidRPr="00373EDF" w:rsidRDefault="00C22F77" w:rsidP="00C22F77">
      <w:pPr>
        <w:ind w:firstLine="720"/>
        <w:jc w:val="both"/>
        <w:rPr>
          <w:rFonts w:ascii="Trebuchet MS" w:hAnsi="Trebuchet MS"/>
          <w:sz w:val="22"/>
          <w:szCs w:val="22"/>
          <w:lang w:val="ro-RO"/>
        </w:rPr>
      </w:pPr>
      <w:r w:rsidRPr="00373EDF">
        <w:rPr>
          <w:rFonts w:ascii="Trebuchet MS" w:hAnsi="Trebuchet MS"/>
          <w:sz w:val="22"/>
          <w:szCs w:val="22"/>
        </w:rPr>
        <w:t>”c</w:t>
      </w:r>
      <w:r w:rsidRPr="00373EDF">
        <w:rPr>
          <w:rFonts w:ascii="Trebuchet MS" w:hAnsi="Trebuchet MS"/>
          <w:sz w:val="22"/>
          <w:szCs w:val="22"/>
          <w:vertAlign w:val="superscript"/>
        </w:rPr>
        <w:t>1</w:t>
      </w:r>
      <w:r w:rsidRPr="00373EDF">
        <w:rPr>
          <w:rFonts w:ascii="Trebuchet MS" w:hAnsi="Trebuchet MS"/>
          <w:sz w:val="22"/>
          <w:szCs w:val="22"/>
        </w:rPr>
        <w:t xml:space="preserve">) perioada </w:t>
      </w:r>
      <w:r w:rsidR="0008177D" w:rsidRPr="00373EDF">
        <w:rPr>
          <w:rFonts w:ascii="Trebuchet MS" w:hAnsi="Trebuchet MS"/>
          <w:sz w:val="22"/>
          <w:szCs w:val="22"/>
        </w:rPr>
        <w:t>de după</w:t>
      </w:r>
      <w:r w:rsidR="00C16338" w:rsidRPr="00373EDF">
        <w:rPr>
          <w:rFonts w:ascii="Trebuchet MS" w:hAnsi="Trebuchet MS"/>
          <w:sz w:val="22"/>
          <w:szCs w:val="22"/>
        </w:rPr>
        <w:t xml:space="preserve"> data de </w:t>
      </w:r>
      <w:r w:rsidR="0008177D" w:rsidRPr="00373EDF">
        <w:rPr>
          <w:rFonts w:ascii="Trebuchet MS" w:hAnsi="Trebuchet MS"/>
          <w:sz w:val="22"/>
          <w:szCs w:val="22"/>
        </w:rPr>
        <w:t>31 decembrie 2010</w:t>
      </w:r>
      <w:r w:rsidRPr="00373EDF">
        <w:rPr>
          <w:rFonts w:ascii="Trebuchet MS" w:hAnsi="Trebuchet MS"/>
          <w:sz w:val="22"/>
          <w:szCs w:val="22"/>
          <w:lang w:val="ro-RO"/>
        </w:rPr>
        <w:t xml:space="preserve">, în care persoanele sunt </w:t>
      </w:r>
      <w:r w:rsidRPr="00601C31">
        <w:rPr>
          <w:rFonts w:ascii="Trebuchet MS" w:hAnsi="Trebuchet MS"/>
          <w:sz w:val="22"/>
          <w:szCs w:val="22"/>
          <w:lang w:val="ro-RO"/>
        </w:rPr>
        <w:t>asigurate în sistemul public de pensii</w:t>
      </w:r>
      <w:r w:rsidR="0008177D" w:rsidRPr="00601C31">
        <w:rPr>
          <w:rFonts w:ascii="Trebuchet MS" w:hAnsi="Trebuchet MS"/>
          <w:sz w:val="22"/>
          <w:szCs w:val="22"/>
          <w:lang w:val="ro-RO"/>
        </w:rPr>
        <w:t xml:space="preserve"> conform prezentei legi.</w:t>
      </w:r>
      <w:r w:rsidRPr="00601C31">
        <w:rPr>
          <w:rFonts w:ascii="Trebuchet MS" w:hAnsi="Trebuchet MS"/>
          <w:sz w:val="22"/>
          <w:szCs w:val="22"/>
          <w:lang w:val="ro-RO"/>
        </w:rPr>
        <w:t>”</w:t>
      </w:r>
    </w:p>
    <w:p w:rsidR="0073618B" w:rsidRPr="00373EDF" w:rsidRDefault="0073618B" w:rsidP="00C16338">
      <w:pPr>
        <w:autoSpaceDE w:val="0"/>
        <w:autoSpaceDN w:val="0"/>
        <w:adjustRightInd w:val="0"/>
        <w:jc w:val="both"/>
        <w:rPr>
          <w:rFonts w:ascii="Trebuchet MS" w:hAnsi="Trebuchet MS"/>
          <w:sz w:val="22"/>
          <w:szCs w:val="22"/>
          <w:lang w:eastAsia="ro-RO"/>
        </w:rPr>
      </w:pPr>
    </w:p>
    <w:p w:rsidR="0073618B" w:rsidRPr="00373EDF" w:rsidRDefault="0073618B" w:rsidP="00891C40">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 xml:space="preserve"> </w:t>
      </w:r>
      <w:r w:rsidR="00550951" w:rsidRPr="00373EDF">
        <w:rPr>
          <w:rFonts w:ascii="Trebuchet MS" w:hAnsi="Trebuchet MS"/>
          <w:b/>
          <w:sz w:val="22"/>
          <w:szCs w:val="22"/>
        </w:rPr>
        <w:t>3</w:t>
      </w:r>
      <w:r w:rsidR="00F82D52" w:rsidRPr="00373EDF">
        <w:rPr>
          <w:rFonts w:ascii="Trebuchet MS" w:hAnsi="Trebuchet MS"/>
          <w:b/>
          <w:sz w:val="22"/>
          <w:szCs w:val="22"/>
        </w:rPr>
        <w:t>3</w:t>
      </w:r>
      <w:r w:rsidR="003247F9" w:rsidRPr="00373EDF">
        <w:rPr>
          <w:rFonts w:ascii="Trebuchet MS" w:hAnsi="Trebuchet MS"/>
          <w:b/>
          <w:sz w:val="22"/>
          <w:szCs w:val="22"/>
        </w:rPr>
        <w:t xml:space="preserve">. </w:t>
      </w:r>
      <w:r w:rsidRPr="00373EDF">
        <w:rPr>
          <w:rFonts w:ascii="Trebuchet MS" w:hAnsi="Trebuchet MS"/>
          <w:b/>
          <w:sz w:val="22"/>
          <w:szCs w:val="22"/>
        </w:rPr>
        <w:t>La articolul 17, alineatul (1) se modifică și va avea următorul cuprins:</w:t>
      </w:r>
    </w:p>
    <w:p w:rsidR="0073618B" w:rsidRPr="00373EDF" w:rsidRDefault="0073618B" w:rsidP="00891C40">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”(1)</w:t>
      </w:r>
      <w:r w:rsidR="001B131B" w:rsidRPr="00373EDF">
        <w:rPr>
          <w:rFonts w:ascii="Trebuchet MS" w:hAnsi="Trebuchet MS"/>
          <w:sz w:val="22"/>
          <w:szCs w:val="22"/>
        </w:rPr>
        <w:t xml:space="preserve"> </w:t>
      </w:r>
      <w:r w:rsidRPr="00373EDF">
        <w:rPr>
          <w:rFonts w:ascii="Trebuchet MS" w:hAnsi="Trebuchet MS"/>
          <w:sz w:val="22"/>
          <w:szCs w:val="22"/>
        </w:rPr>
        <w:t>Constituie stagiu de cotizare şi perioada suplimentară la vechimea în muncă acordată pentru perioadele realizate în grupa I, a II-a</w:t>
      </w:r>
      <w:r w:rsidR="002F2D79">
        <w:rPr>
          <w:rFonts w:ascii="Trebuchet MS" w:hAnsi="Trebuchet MS"/>
          <w:sz w:val="22"/>
          <w:szCs w:val="22"/>
        </w:rPr>
        <w:t xml:space="preserve">, </w:t>
      </w:r>
      <w:r w:rsidR="002F2D79" w:rsidRPr="004263AF">
        <w:rPr>
          <w:rFonts w:ascii="Trebuchet MS" w:hAnsi="Trebuchet MS"/>
          <w:sz w:val="22"/>
          <w:szCs w:val="22"/>
        </w:rPr>
        <w:t>în baza legislaţiei anterioare datei de 1 aprilie 2001</w:t>
      </w:r>
      <w:r w:rsidRPr="00373EDF">
        <w:rPr>
          <w:rFonts w:ascii="Trebuchet MS" w:hAnsi="Trebuchet MS"/>
          <w:sz w:val="22"/>
          <w:szCs w:val="22"/>
        </w:rPr>
        <w:t xml:space="preserve">, </w:t>
      </w:r>
      <w:r w:rsidR="002F2D79">
        <w:rPr>
          <w:rFonts w:ascii="Trebuchet MS" w:hAnsi="Trebuchet MS"/>
          <w:sz w:val="22"/>
          <w:szCs w:val="22"/>
        </w:rPr>
        <w:t>respectiv pentru perioadele realizate în</w:t>
      </w:r>
      <w:r w:rsidRPr="00373EDF">
        <w:rPr>
          <w:rFonts w:ascii="Trebuchet MS" w:hAnsi="Trebuchet MS"/>
          <w:sz w:val="22"/>
          <w:szCs w:val="22"/>
        </w:rPr>
        <w:t xml:space="preserve"> condiţii speciale şi condiţii deosebite</w:t>
      </w:r>
      <w:r w:rsidR="00694046" w:rsidRPr="00373EDF">
        <w:rPr>
          <w:rFonts w:ascii="Trebuchet MS" w:hAnsi="Trebuchet MS"/>
          <w:sz w:val="22"/>
          <w:szCs w:val="22"/>
        </w:rPr>
        <w:t xml:space="preserve"> de muncă</w:t>
      </w:r>
      <w:r w:rsidRPr="00373EDF">
        <w:rPr>
          <w:rFonts w:ascii="Trebuchet MS" w:hAnsi="Trebuchet MS"/>
          <w:sz w:val="22"/>
          <w:szCs w:val="22"/>
        </w:rPr>
        <w:t>;”</w:t>
      </w:r>
    </w:p>
    <w:p w:rsidR="000570DD" w:rsidRPr="00373EDF" w:rsidRDefault="000570DD" w:rsidP="00891C40">
      <w:pPr>
        <w:autoSpaceDE w:val="0"/>
        <w:autoSpaceDN w:val="0"/>
        <w:adjustRightInd w:val="0"/>
        <w:ind w:firstLine="720"/>
        <w:jc w:val="both"/>
        <w:rPr>
          <w:rFonts w:ascii="Trebuchet MS" w:hAnsi="Trebuchet MS"/>
          <w:sz w:val="22"/>
          <w:szCs w:val="22"/>
        </w:rPr>
      </w:pPr>
    </w:p>
    <w:p w:rsidR="000570DD" w:rsidRPr="00373EDF" w:rsidRDefault="000570DD" w:rsidP="00891C40">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 xml:space="preserve"> </w:t>
      </w:r>
      <w:r w:rsidR="00550951" w:rsidRPr="00373EDF">
        <w:rPr>
          <w:rFonts w:ascii="Trebuchet MS" w:hAnsi="Trebuchet MS"/>
          <w:b/>
          <w:sz w:val="22"/>
          <w:szCs w:val="22"/>
        </w:rPr>
        <w:t>3</w:t>
      </w:r>
      <w:r w:rsidR="00F82D52" w:rsidRPr="00373EDF">
        <w:rPr>
          <w:rFonts w:ascii="Trebuchet MS" w:hAnsi="Trebuchet MS"/>
          <w:b/>
          <w:sz w:val="22"/>
          <w:szCs w:val="22"/>
        </w:rPr>
        <w:t>4</w:t>
      </w:r>
      <w:r w:rsidR="003247F9" w:rsidRPr="00373EDF">
        <w:rPr>
          <w:rFonts w:ascii="Trebuchet MS" w:hAnsi="Trebuchet MS"/>
          <w:b/>
          <w:sz w:val="22"/>
          <w:szCs w:val="22"/>
        </w:rPr>
        <w:t xml:space="preserve">. </w:t>
      </w:r>
      <w:r w:rsidRPr="00373EDF">
        <w:rPr>
          <w:rFonts w:ascii="Trebuchet MS" w:hAnsi="Trebuchet MS"/>
          <w:b/>
          <w:sz w:val="22"/>
          <w:szCs w:val="22"/>
        </w:rPr>
        <w:t>Articolul 18 se modifică și va avea următorul cuprins:</w:t>
      </w:r>
    </w:p>
    <w:p w:rsidR="000570DD" w:rsidRPr="00373EDF" w:rsidRDefault="000570DD" w:rsidP="000570DD">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”Art. 18 - Pentru perioadele ulterioare datei de 1 aprilie 2001 care reprezintă, conform legii, stagiu de cotizare realizat în condiţii deosebite</w:t>
      </w:r>
      <w:r w:rsidR="00905F52" w:rsidRPr="00373EDF">
        <w:rPr>
          <w:rFonts w:ascii="Trebuchet MS" w:hAnsi="Trebuchet MS"/>
          <w:sz w:val="22"/>
          <w:szCs w:val="22"/>
        </w:rPr>
        <w:t xml:space="preserve"> sau în </w:t>
      </w:r>
      <w:r w:rsidRPr="00373EDF">
        <w:rPr>
          <w:rFonts w:ascii="Trebuchet MS" w:hAnsi="Trebuchet MS"/>
          <w:sz w:val="22"/>
          <w:szCs w:val="22"/>
        </w:rPr>
        <w:t>condiţii speciale se acordă perioade suplimentare la vechimea în muncă, care constituie stagii de cotizare în condiţii normale, după cum urmează:</w:t>
      </w:r>
    </w:p>
    <w:p w:rsidR="000570DD" w:rsidRPr="00373EDF" w:rsidRDefault="000570DD" w:rsidP="000570DD">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a) 3 luni pentru fiecare an lucrat în condiţii deosebite de muncă;</w:t>
      </w:r>
    </w:p>
    <w:p w:rsidR="000570DD" w:rsidRPr="00373EDF" w:rsidRDefault="000570DD" w:rsidP="000570DD">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b) 6 luni pentru fiecare an lucrat în condiţii speciale de muncă.”</w:t>
      </w:r>
    </w:p>
    <w:p w:rsidR="00AC0A84" w:rsidRPr="00373EDF" w:rsidRDefault="00AC0A84" w:rsidP="000570DD">
      <w:pPr>
        <w:autoSpaceDE w:val="0"/>
        <w:autoSpaceDN w:val="0"/>
        <w:adjustRightInd w:val="0"/>
        <w:jc w:val="both"/>
        <w:rPr>
          <w:rFonts w:ascii="Trebuchet MS" w:hAnsi="Trebuchet MS"/>
          <w:b/>
          <w:color w:val="FF0000"/>
          <w:sz w:val="22"/>
          <w:szCs w:val="22"/>
        </w:rPr>
      </w:pPr>
    </w:p>
    <w:p w:rsidR="001B131B" w:rsidRPr="00373EDF" w:rsidRDefault="001B131B" w:rsidP="000570DD">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Pr="00373EDF">
        <w:rPr>
          <w:rFonts w:ascii="Trebuchet MS" w:hAnsi="Trebuchet MS"/>
          <w:b/>
          <w:sz w:val="22"/>
          <w:szCs w:val="22"/>
        </w:rPr>
        <w:t xml:space="preserve"> </w:t>
      </w:r>
      <w:r w:rsidR="00550951" w:rsidRPr="00373EDF">
        <w:rPr>
          <w:rFonts w:ascii="Trebuchet MS" w:hAnsi="Trebuchet MS"/>
          <w:b/>
          <w:sz w:val="22"/>
          <w:szCs w:val="22"/>
        </w:rPr>
        <w:t>3</w:t>
      </w:r>
      <w:r w:rsidR="00F82D52" w:rsidRPr="00373EDF">
        <w:rPr>
          <w:rFonts w:ascii="Trebuchet MS" w:hAnsi="Trebuchet MS"/>
          <w:b/>
          <w:sz w:val="22"/>
          <w:szCs w:val="22"/>
        </w:rPr>
        <w:t>5</w:t>
      </w:r>
      <w:r w:rsidR="003247F9" w:rsidRPr="00373EDF">
        <w:rPr>
          <w:rFonts w:ascii="Trebuchet MS" w:hAnsi="Trebuchet MS"/>
          <w:b/>
          <w:sz w:val="22"/>
          <w:szCs w:val="22"/>
        </w:rPr>
        <w:t xml:space="preserve">. </w:t>
      </w:r>
      <w:r w:rsidR="00E533DD" w:rsidRPr="00373EDF">
        <w:rPr>
          <w:rFonts w:ascii="Trebuchet MS" w:hAnsi="Trebuchet MS"/>
          <w:b/>
          <w:sz w:val="22"/>
          <w:szCs w:val="22"/>
        </w:rPr>
        <w:t>La a</w:t>
      </w:r>
      <w:r w:rsidR="000205AA" w:rsidRPr="00373EDF">
        <w:rPr>
          <w:rFonts w:ascii="Trebuchet MS" w:hAnsi="Trebuchet MS"/>
          <w:b/>
          <w:sz w:val="22"/>
          <w:szCs w:val="22"/>
        </w:rPr>
        <w:t xml:space="preserve">rticolul 20 </w:t>
      </w:r>
      <w:r w:rsidR="00E533DD" w:rsidRPr="00373EDF">
        <w:rPr>
          <w:rFonts w:ascii="Trebuchet MS" w:hAnsi="Trebuchet MS"/>
          <w:b/>
          <w:sz w:val="22"/>
          <w:szCs w:val="22"/>
        </w:rPr>
        <w:t xml:space="preserve">alineatul (2) se modifică și va avea </w:t>
      </w:r>
      <w:r w:rsidR="000205AA" w:rsidRPr="00373EDF">
        <w:rPr>
          <w:rFonts w:ascii="Trebuchet MS" w:hAnsi="Trebuchet MS"/>
          <w:b/>
          <w:sz w:val="22"/>
          <w:szCs w:val="22"/>
        </w:rPr>
        <w:t>următorul cuprins:</w:t>
      </w:r>
    </w:p>
    <w:p w:rsidR="00515717" w:rsidRPr="00373EDF" w:rsidRDefault="000205AA" w:rsidP="00E533DD">
      <w:pPr>
        <w:autoSpaceDE w:val="0"/>
        <w:autoSpaceDN w:val="0"/>
        <w:adjustRightInd w:val="0"/>
        <w:jc w:val="both"/>
        <w:rPr>
          <w:rFonts w:ascii="Trebuchet MS" w:hAnsi="Trebuchet MS"/>
          <w:sz w:val="22"/>
          <w:szCs w:val="22"/>
        </w:rPr>
      </w:pPr>
      <w:r w:rsidRPr="00373EDF">
        <w:rPr>
          <w:rFonts w:ascii="Trebuchet MS" w:hAnsi="Trebuchet MS"/>
          <w:b/>
          <w:sz w:val="22"/>
          <w:szCs w:val="22"/>
        </w:rPr>
        <w:tab/>
      </w:r>
      <w:r w:rsidR="00515717" w:rsidRPr="00373EDF">
        <w:rPr>
          <w:rFonts w:ascii="Trebuchet MS" w:hAnsi="Trebuchet MS"/>
          <w:b/>
          <w:sz w:val="22"/>
          <w:szCs w:val="22"/>
        </w:rPr>
        <w:t>”</w:t>
      </w:r>
      <w:r w:rsidR="00515717" w:rsidRPr="00373EDF">
        <w:rPr>
          <w:rFonts w:ascii="Trebuchet MS" w:hAnsi="Trebuchet MS"/>
          <w:sz w:val="22"/>
          <w:szCs w:val="22"/>
        </w:rPr>
        <w:t>(2) CNPP înaintează anual Ministerului Muncii si Justitiei Sociale propunerile pentru elaborarea proiectului legii bugetului asigurărilor sociale de stat pentru partea de cheltuieli”.</w:t>
      </w:r>
    </w:p>
    <w:p w:rsidR="00515717" w:rsidRPr="00373EDF" w:rsidRDefault="00515717" w:rsidP="00E533DD">
      <w:pPr>
        <w:autoSpaceDE w:val="0"/>
        <w:autoSpaceDN w:val="0"/>
        <w:adjustRightInd w:val="0"/>
        <w:jc w:val="both"/>
        <w:rPr>
          <w:rFonts w:ascii="Trebuchet MS" w:hAnsi="Trebuchet MS" w:cs="Courier New"/>
          <w:sz w:val="22"/>
          <w:szCs w:val="22"/>
        </w:rPr>
      </w:pPr>
    </w:p>
    <w:p w:rsidR="00515717" w:rsidRPr="00373EDF" w:rsidRDefault="00550951" w:rsidP="00515717">
      <w:pPr>
        <w:autoSpaceDE w:val="0"/>
        <w:autoSpaceDN w:val="0"/>
        <w:adjustRightInd w:val="0"/>
        <w:ind w:firstLine="720"/>
        <w:jc w:val="both"/>
        <w:rPr>
          <w:rStyle w:val="ln2talineat"/>
          <w:rFonts w:ascii="Trebuchet MS" w:hAnsi="Trebuchet MS"/>
          <w:sz w:val="22"/>
          <w:szCs w:val="22"/>
        </w:rPr>
      </w:pPr>
      <w:r w:rsidRPr="00373EDF">
        <w:rPr>
          <w:rFonts w:ascii="Trebuchet MS" w:hAnsi="Trebuchet MS"/>
          <w:b/>
          <w:sz w:val="22"/>
          <w:szCs w:val="22"/>
          <w:lang w:eastAsia="ro-RO"/>
        </w:rPr>
        <w:t>3</w:t>
      </w:r>
      <w:r w:rsidR="00F82D52" w:rsidRPr="00373EDF">
        <w:rPr>
          <w:rFonts w:ascii="Trebuchet MS" w:hAnsi="Trebuchet MS"/>
          <w:b/>
          <w:sz w:val="22"/>
          <w:szCs w:val="22"/>
          <w:lang w:eastAsia="ro-RO"/>
        </w:rPr>
        <w:t>6</w:t>
      </w:r>
      <w:r w:rsidR="003247F9" w:rsidRPr="00373EDF">
        <w:rPr>
          <w:rFonts w:ascii="Trebuchet MS" w:hAnsi="Trebuchet MS"/>
          <w:b/>
          <w:sz w:val="22"/>
          <w:szCs w:val="22"/>
          <w:lang w:eastAsia="ro-RO"/>
        </w:rPr>
        <w:t xml:space="preserve">. </w:t>
      </w:r>
      <w:r w:rsidR="00E533DD" w:rsidRPr="00373EDF">
        <w:rPr>
          <w:rFonts w:ascii="Trebuchet MS" w:hAnsi="Trebuchet MS"/>
          <w:b/>
          <w:sz w:val="22"/>
          <w:szCs w:val="22"/>
          <w:lang w:eastAsia="ro-RO"/>
        </w:rPr>
        <w:t xml:space="preserve">La articolul 20 alineatul (3) se </w:t>
      </w:r>
      <w:r w:rsidR="001541E2" w:rsidRPr="00373EDF">
        <w:rPr>
          <w:rFonts w:ascii="Trebuchet MS" w:hAnsi="Trebuchet MS"/>
          <w:b/>
          <w:sz w:val="22"/>
          <w:szCs w:val="22"/>
          <w:lang w:eastAsia="ro-RO"/>
        </w:rPr>
        <w:t>abrogă.</w:t>
      </w:r>
    </w:p>
    <w:p w:rsidR="00515717" w:rsidRPr="00373EDF" w:rsidRDefault="00515717" w:rsidP="00515717">
      <w:pPr>
        <w:autoSpaceDE w:val="0"/>
        <w:autoSpaceDN w:val="0"/>
        <w:adjustRightInd w:val="0"/>
        <w:ind w:firstLine="720"/>
        <w:jc w:val="both"/>
        <w:rPr>
          <w:rFonts w:ascii="Trebuchet MS" w:hAnsi="Trebuchet MS"/>
          <w:sz w:val="22"/>
          <w:szCs w:val="22"/>
          <w:lang w:val="ro-RO"/>
        </w:rPr>
      </w:pPr>
    </w:p>
    <w:p w:rsidR="00515717" w:rsidRPr="00373EDF" w:rsidRDefault="00550951" w:rsidP="00515717">
      <w:pPr>
        <w:autoSpaceDE w:val="0"/>
        <w:autoSpaceDN w:val="0"/>
        <w:adjustRightInd w:val="0"/>
        <w:ind w:firstLine="720"/>
        <w:jc w:val="both"/>
        <w:rPr>
          <w:rFonts w:ascii="Trebuchet MS" w:hAnsi="Trebuchet MS"/>
          <w:b/>
          <w:sz w:val="22"/>
          <w:szCs w:val="22"/>
          <w:lang w:val="ro-RO"/>
        </w:rPr>
      </w:pPr>
      <w:r w:rsidRPr="00373EDF">
        <w:rPr>
          <w:rFonts w:ascii="Trebuchet MS" w:hAnsi="Trebuchet MS"/>
          <w:b/>
          <w:sz w:val="22"/>
          <w:szCs w:val="22"/>
          <w:lang w:val="ro-RO"/>
        </w:rPr>
        <w:t>3</w:t>
      </w:r>
      <w:r w:rsidR="00F82D52" w:rsidRPr="00373EDF">
        <w:rPr>
          <w:rFonts w:ascii="Trebuchet MS" w:hAnsi="Trebuchet MS"/>
          <w:b/>
          <w:sz w:val="22"/>
          <w:szCs w:val="22"/>
          <w:lang w:val="ro-RO"/>
        </w:rPr>
        <w:t>7</w:t>
      </w:r>
      <w:r w:rsidR="002638A0" w:rsidRPr="00373EDF">
        <w:rPr>
          <w:rFonts w:ascii="Trebuchet MS" w:hAnsi="Trebuchet MS"/>
          <w:b/>
          <w:sz w:val="22"/>
          <w:szCs w:val="22"/>
          <w:lang w:val="ro-RO"/>
        </w:rPr>
        <w:t xml:space="preserve">. </w:t>
      </w:r>
      <w:r w:rsidR="00515717" w:rsidRPr="00373EDF">
        <w:rPr>
          <w:rFonts w:ascii="Trebuchet MS" w:hAnsi="Trebuchet MS"/>
          <w:b/>
          <w:sz w:val="22"/>
          <w:szCs w:val="22"/>
          <w:lang w:val="ro-RO"/>
        </w:rPr>
        <w:t>L</w:t>
      </w:r>
      <w:r w:rsidR="009816C7" w:rsidRPr="00373EDF">
        <w:rPr>
          <w:rFonts w:ascii="Trebuchet MS" w:hAnsi="Trebuchet MS"/>
          <w:b/>
          <w:sz w:val="22"/>
          <w:szCs w:val="22"/>
          <w:lang w:val="ro-RO"/>
        </w:rPr>
        <w:t>a articolul 20 după alineatul (3</w:t>
      </w:r>
      <w:r w:rsidR="001541E2" w:rsidRPr="00373EDF">
        <w:rPr>
          <w:rFonts w:ascii="Trebuchet MS" w:hAnsi="Trebuchet MS"/>
          <w:b/>
          <w:sz w:val="22"/>
          <w:szCs w:val="22"/>
          <w:lang w:val="ro-RO"/>
        </w:rPr>
        <w:t xml:space="preserve">) se </w:t>
      </w:r>
      <w:r w:rsidR="00515717" w:rsidRPr="00373EDF">
        <w:rPr>
          <w:rFonts w:ascii="Trebuchet MS" w:hAnsi="Trebuchet MS"/>
          <w:b/>
          <w:sz w:val="22"/>
          <w:szCs w:val="22"/>
          <w:lang w:val="ro-RO"/>
        </w:rPr>
        <w:t>introduc</w:t>
      </w:r>
      <w:r w:rsidR="001541E2" w:rsidRPr="00373EDF">
        <w:rPr>
          <w:rFonts w:ascii="Trebuchet MS" w:hAnsi="Trebuchet MS"/>
          <w:b/>
          <w:sz w:val="22"/>
          <w:szCs w:val="22"/>
          <w:lang w:val="ro-RO"/>
        </w:rPr>
        <w:t xml:space="preserve"> dou</w:t>
      </w:r>
      <w:r w:rsidR="00EF7D3D" w:rsidRPr="00373EDF">
        <w:rPr>
          <w:rFonts w:ascii="Trebuchet MS" w:hAnsi="Trebuchet MS"/>
          <w:b/>
          <w:sz w:val="22"/>
          <w:szCs w:val="22"/>
          <w:lang w:val="ro-RO"/>
        </w:rPr>
        <w:t>ă</w:t>
      </w:r>
      <w:r w:rsidR="001541E2" w:rsidRPr="00373EDF">
        <w:rPr>
          <w:rFonts w:ascii="Trebuchet MS" w:hAnsi="Trebuchet MS"/>
          <w:b/>
          <w:sz w:val="22"/>
          <w:szCs w:val="22"/>
          <w:lang w:val="ro-RO"/>
        </w:rPr>
        <w:t xml:space="preserve"> noi</w:t>
      </w:r>
      <w:r w:rsidR="00515717" w:rsidRPr="00373EDF">
        <w:rPr>
          <w:rFonts w:ascii="Trebuchet MS" w:hAnsi="Trebuchet MS"/>
          <w:b/>
          <w:sz w:val="22"/>
          <w:szCs w:val="22"/>
          <w:lang w:val="ro-RO"/>
        </w:rPr>
        <w:t xml:space="preserve"> alineat</w:t>
      </w:r>
      <w:r w:rsidR="001541E2" w:rsidRPr="00373EDF">
        <w:rPr>
          <w:rFonts w:ascii="Trebuchet MS" w:hAnsi="Trebuchet MS"/>
          <w:b/>
          <w:sz w:val="22"/>
          <w:szCs w:val="22"/>
          <w:lang w:val="ro-RO"/>
        </w:rPr>
        <w:t>e</w:t>
      </w:r>
      <w:r w:rsidR="00515717" w:rsidRPr="00373EDF">
        <w:rPr>
          <w:rFonts w:ascii="Trebuchet MS" w:hAnsi="Trebuchet MS"/>
          <w:b/>
          <w:sz w:val="22"/>
          <w:szCs w:val="22"/>
          <w:lang w:val="ro-RO"/>
        </w:rPr>
        <w:t>, alineat</w:t>
      </w:r>
      <w:r w:rsidR="001541E2" w:rsidRPr="00373EDF">
        <w:rPr>
          <w:rFonts w:ascii="Trebuchet MS" w:hAnsi="Trebuchet MS"/>
          <w:b/>
          <w:sz w:val="22"/>
          <w:szCs w:val="22"/>
          <w:lang w:val="ro-RO"/>
        </w:rPr>
        <w:t>ele</w:t>
      </w:r>
      <w:r w:rsidR="00515717" w:rsidRPr="00373EDF">
        <w:rPr>
          <w:rFonts w:ascii="Trebuchet MS" w:hAnsi="Trebuchet MS"/>
          <w:b/>
          <w:sz w:val="22"/>
          <w:szCs w:val="22"/>
          <w:lang w:val="ro-RO"/>
        </w:rPr>
        <w:t xml:space="preserve"> (3</w:t>
      </w:r>
      <w:r w:rsidR="009816C7" w:rsidRPr="00373EDF">
        <w:rPr>
          <w:rFonts w:ascii="Trebuchet MS" w:hAnsi="Trebuchet MS"/>
          <w:b/>
          <w:sz w:val="22"/>
          <w:szCs w:val="22"/>
          <w:vertAlign w:val="superscript"/>
          <w:lang w:val="ro-RO"/>
        </w:rPr>
        <w:t>1</w:t>
      </w:r>
      <w:r w:rsidR="00515717" w:rsidRPr="00373EDF">
        <w:rPr>
          <w:rFonts w:ascii="Trebuchet MS" w:hAnsi="Trebuchet MS"/>
          <w:b/>
          <w:sz w:val="22"/>
          <w:szCs w:val="22"/>
          <w:lang w:val="ro-RO"/>
        </w:rPr>
        <w:t>)</w:t>
      </w:r>
      <w:r w:rsidR="001541E2" w:rsidRPr="00373EDF">
        <w:rPr>
          <w:rFonts w:ascii="Trebuchet MS" w:hAnsi="Trebuchet MS"/>
          <w:b/>
          <w:sz w:val="22"/>
          <w:szCs w:val="22"/>
          <w:lang w:val="ro-RO"/>
        </w:rPr>
        <w:t xml:space="preserve"> și (3</w:t>
      </w:r>
      <w:r w:rsidR="001541E2" w:rsidRPr="00373EDF">
        <w:rPr>
          <w:rFonts w:ascii="Trebuchet MS" w:hAnsi="Trebuchet MS"/>
          <w:b/>
          <w:sz w:val="22"/>
          <w:szCs w:val="22"/>
          <w:vertAlign w:val="superscript"/>
          <w:lang w:val="ro-RO"/>
        </w:rPr>
        <w:t>2</w:t>
      </w:r>
      <w:r w:rsidR="001541E2" w:rsidRPr="00373EDF">
        <w:rPr>
          <w:rFonts w:ascii="Trebuchet MS" w:hAnsi="Trebuchet MS"/>
          <w:b/>
          <w:sz w:val="22"/>
          <w:szCs w:val="22"/>
          <w:lang w:val="ro-RO"/>
        </w:rPr>
        <w:t>)</w:t>
      </w:r>
      <w:r w:rsidR="00515717" w:rsidRPr="00373EDF">
        <w:rPr>
          <w:rFonts w:ascii="Trebuchet MS" w:hAnsi="Trebuchet MS"/>
          <w:b/>
          <w:sz w:val="22"/>
          <w:szCs w:val="22"/>
          <w:lang w:val="ro-RO"/>
        </w:rPr>
        <w:t>, cu următorul cuprins:</w:t>
      </w:r>
    </w:p>
    <w:p w:rsidR="00515717" w:rsidRPr="00373EDF" w:rsidRDefault="00515717" w:rsidP="00515717">
      <w:pPr>
        <w:spacing w:after="80"/>
        <w:ind w:firstLine="720"/>
        <w:jc w:val="both"/>
        <w:rPr>
          <w:rFonts w:ascii="Trebuchet MS" w:hAnsi="Trebuchet MS"/>
          <w:sz w:val="22"/>
          <w:szCs w:val="22"/>
          <w:lang w:val="ro-RO"/>
        </w:rPr>
      </w:pPr>
      <w:r w:rsidRPr="00373EDF">
        <w:rPr>
          <w:rFonts w:ascii="Trebuchet MS" w:hAnsi="Trebuchet MS"/>
          <w:sz w:val="22"/>
          <w:szCs w:val="22"/>
          <w:lang w:val="ro-RO"/>
        </w:rPr>
        <w:t>”(3</w:t>
      </w:r>
      <w:r w:rsidR="009816C7" w:rsidRPr="00373EDF">
        <w:rPr>
          <w:rFonts w:ascii="Trebuchet MS" w:hAnsi="Trebuchet MS"/>
          <w:sz w:val="22"/>
          <w:szCs w:val="22"/>
          <w:vertAlign w:val="superscript"/>
          <w:lang w:val="ro-RO"/>
        </w:rPr>
        <w:t>1</w:t>
      </w:r>
      <w:r w:rsidRPr="00373EDF">
        <w:rPr>
          <w:rFonts w:ascii="Trebuchet MS" w:hAnsi="Trebuchet MS"/>
          <w:sz w:val="22"/>
          <w:szCs w:val="22"/>
          <w:lang w:val="ro-RO"/>
        </w:rPr>
        <w:t>) CNPP îşi menţine calitatea de creditor bugetar numai pentru veniturile bugetare pe care le administreaz</w:t>
      </w:r>
      <w:r w:rsidR="00D6028F" w:rsidRPr="00373EDF">
        <w:rPr>
          <w:rFonts w:ascii="Trebuchet MS" w:hAnsi="Trebuchet MS"/>
          <w:sz w:val="22"/>
          <w:szCs w:val="22"/>
          <w:lang w:val="ro-RO"/>
        </w:rPr>
        <w:t>ă</w:t>
      </w:r>
      <w:r w:rsidRPr="00373EDF">
        <w:rPr>
          <w:rFonts w:ascii="Trebuchet MS" w:hAnsi="Trebuchet MS"/>
          <w:sz w:val="22"/>
          <w:szCs w:val="22"/>
          <w:lang w:val="ro-RO"/>
        </w:rPr>
        <w:t>, reprezentând contribuţii sociale datorate de persoanele fizice asigurate pe bază de contract de asigurare socială, precum şi alte venituri ale buget</w:t>
      </w:r>
      <w:r w:rsidR="0058486D" w:rsidRPr="00373EDF">
        <w:rPr>
          <w:rFonts w:ascii="Trebuchet MS" w:hAnsi="Trebuchet MS"/>
          <w:sz w:val="22"/>
          <w:szCs w:val="22"/>
          <w:lang w:val="ro-RO"/>
        </w:rPr>
        <w:t>ului</w:t>
      </w:r>
      <w:r w:rsidRPr="00373EDF">
        <w:rPr>
          <w:rFonts w:ascii="Trebuchet MS" w:hAnsi="Trebuchet MS"/>
          <w:sz w:val="22"/>
          <w:szCs w:val="22"/>
          <w:lang w:val="ro-RO"/>
        </w:rPr>
        <w:t xml:space="preserve"> asigurări</w:t>
      </w:r>
      <w:r w:rsidR="0058486D" w:rsidRPr="00373EDF">
        <w:rPr>
          <w:rFonts w:ascii="Trebuchet MS" w:hAnsi="Trebuchet MS"/>
          <w:sz w:val="22"/>
          <w:szCs w:val="22"/>
          <w:lang w:val="ro-RO"/>
        </w:rPr>
        <w:t>lor</w:t>
      </w:r>
      <w:r w:rsidRPr="00373EDF">
        <w:rPr>
          <w:rFonts w:ascii="Trebuchet MS" w:hAnsi="Trebuchet MS"/>
          <w:sz w:val="22"/>
          <w:szCs w:val="22"/>
          <w:lang w:val="ro-RO"/>
        </w:rPr>
        <w:t xml:space="preserve"> sociale</w:t>
      </w:r>
      <w:r w:rsidR="0058486D" w:rsidRPr="00373EDF">
        <w:rPr>
          <w:rFonts w:ascii="Trebuchet MS" w:hAnsi="Trebuchet MS"/>
          <w:sz w:val="22"/>
          <w:szCs w:val="22"/>
          <w:lang w:val="ro-RO"/>
        </w:rPr>
        <w:t xml:space="preserve"> de stat</w:t>
      </w:r>
      <w:r w:rsidRPr="00373EDF">
        <w:rPr>
          <w:rFonts w:ascii="Trebuchet MS" w:hAnsi="Trebuchet MS"/>
          <w:sz w:val="22"/>
          <w:szCs w:val="22"/>
          <w:lang w:val="ro-RO"/>
        </w:rPr>
        <w:t xml:space="preserve">, </w:t>
      </w:r>
      <w:r w:rsidRPr="00601C31">
        <w:rPr>
          <w:rFonts w:ascii="Trebuchet MS" w:hAnsi="Trebuchet MS"/>
          <w:sz w:val="22"/>
          <w:szCs w:val="22"/>
          <w:lang w:val="ro-RO"/>
        </w:rPr>
        <w:t>conform legii.</w:t>
      </w:r>
    </w:p>
    <w:p w:rsidR="001541E2" w:rsidRPr="00373EDF" w:rsidRDefault="001541E2" w:rsidP="001541E2">
      <w:pPr>
        <w:autoSpaceDE w:val="0"/>
        <w:autoSpaceDN w:val="0"/>
        <w:adjustRightInd w:val="0"/>
        <w:ind w:firstLine="720"/>
        <w:jc w:val="both"/>
        <w:rPr>
          <w:rFonts w:ascii="Trebuchet MS" w:hAnsi="Trebuchet MS"/>
          <w:sz w:val="22"/>
          <w:szCs w:val="22"/>
          <w:lang w:val="ro-RO"/>
        </w:rPr>
      </w:pPr>
      <w:r w:rsidRPr="00373EDF">
        <w:rPr>
          <w:rFonts w:ascii="Trebuchet MS" w:hAnsi="Trebuchet MS"/>
          <w:sz w:val="22"/>
          <w:szCs w:val="22"/>
          <w:lang w:val="ro-RO"/>
        </w:rPr>
        <w:t>(3</w:t>
      </w:r>
      <w:r w:rsidRPr="00373EDF">
        <w:rPr>
          <w:rFonts w:ascii="Trebuchet MS" w:hAnsi="Trebuchet MS"/>
          <w:sz w:val="22"/>
          <w:szCs w:val="22"/>
          <w:vertAlign w:val="superscript"/>
          <w:lang w:val="ro-RO"/>
        </w:rPr>
        <w:t>2</w:t>
      </w:r>
      <w:r w:rsidRPr="00373EDF">
        <w:rPr>
          <w:rFonts w:ascii="Trebuchet MS" w:hAnsi="Trebuchet MS"/>
          <w:sz w:val="22"/>
          <w:szCs w:val="22"/>
          <w:lang w:val="ro-RO"/>
        </w:rPr>
        <w:t xml:space="preserve">) </w:t>
      </w:r>
      <w:r w:rsidRPr="00373EDF">
        <w:rPr>
          <w:rFonts w:ascii="Trebuchet MS" w:hAnsi="Trebuchet MS"/>
          <w:sz w:val="22"/>
          <w:szCs w:val="22"/>
        </w:rPr>
        <w:t>CNPP</w:t>
      </w:r>
      <w:r w:rsidRPr="00373EDF">
        <w:rPr>
          <w:rFonts w:ascii="Trebuchet MS" w:hAnsi="Trebuchet MS"/>
          <w:sz w:val="22"/>
          <w:szCs w:val="22"/>
          <w:lang w:val="ro-RO"/>
        </w:rPr>
        <w:t xml:space="preserve"> şi unităţile din subordinea acesteia efectuează cheltuieli în limita aprobată prin buget şi a creditelor bugetare deschise, în condiţiile legii.”</w:t>
      </w:r>
    </w:p>
    <w:p w:rsidR="00515717" w:rsidRPr="00373EDF" w:rsidRDefault="001541E2" w:rsidP="00EF7D3D">
      <w:pPr>
        <w:spacing w:after="80"/>
        <w:ind w:firstLine="720"/>
        <w:jc w:val="both"/>
        <w:rPr>
          <w:rFonts w:ascii="Trebuchet MS" w:hAnsi="Trebuchet MS"/>
          <w:color w:val="FF0000"/>
          <w:sz w:val="22"/>
          <w:szCs w:val="22"/>
          <w:lang w:val="ro-RO"/>
        </w:rPr>
      </w:pPr>
      <w:r w:rsidRPr="00373EDF">
        <w:rPr>
          <w:rFonts w:ascii="Trebuchet MS" w:hAnsi="Trebuchet MS"/>
          <w:color w:val="FF0000"/>
          <w:sz w:val="22"/>
          <w:szCs w:val="22"/>
          <w:lang w:val="ro-RO"/>
        </w:rPr>
        <w:tab/>
      </w:r>
    </w:p>
    <w:p w:rsidR="008B27F4" w:rsidRPr="00373EDF" w:rsidRDefault="00550951" w:rsidP="004046B3">
      <w:pPr>
        <w:autoSpaceDE w:val="0"/>
        <w:autoSpaceDN w:val="0"/>
        <w:adjustRightInd w:val="0"/>
        <w:ind w:firstLine="720"/>
        <w:jc w:val="both"/>
        <w:rPr>
          <w:rStyle w:val="ln2talineat"/>
          <w:rFonts w:ascii="Trebuchet MS" w:hAnsi="Trebuchet MS"/>
          <w:sz w:val="22"/>
          <w:szCs w:val="22"/>
        </w:rPr>
      </w:pPr>
      <w:r w:rsidRPr="00373EDF">
        <w:rPr>
          <w:rStyle w:val="ln2talineat"/>
          <w:rFonts w:ascii="Trebuchet MS" w:hAnsi="Trebuchet MS"/>
          <w:b/>
          <w:sz w:val="22"/>
          <w:szCs w:val="22"/>
          <w:lang w:val="ro-RO"/>
        </w:rPr>
        <w:t>3</w:t>
      </w:r>
      <w:r w:rsidR="00F82D52" w:rsidRPr="00373EDF">
        <w:rPr>
          <w:rStyle w:val="ln2talineat"/>
          <w:rFonts w:ascii="Trebuchet MS" w:hAnsi="Trebuchet MS"/>
          <w:b/>
          <w:sz w:val="22"/>
          <w:szCs w:val="22"/>
          <w:lang w:val="ro-RO"/>
        </w:rPr>
        <w:t>8</w:t>
      </w:r>
      <w:r w:rsidR="003247F9" w:rsidRPr="00373EDF">
        <w:rPr>
          <w:rStyle w:val="ln2talineat"/>
          <w:rFonts w:ascii="Trebuchet MS" w:hAnsi="Trebuchet MS"/>
          <w:b/>
          <w:sz w:val="22"/>
          <w:szCs w:val="22"/>
          <w:lang w:val="ro-RO"/>
        </w:rPr>
        <w:t xml:space="preserve">. </w:t>
      </w:r>
      <w:r w:rsidR="00A76EDC" w:rsidRPr="00373EDF">
        <w:rPr>
          <w:rStyle w:val="ln2talineat"/>
          <w:rFonts w:ascii="Trebuchet MS" w:hAnsi="Trebuchet MS"/>
          <w:b/>
          <w:sz w:val="22"/>
          <w:szCs w:val="22"/>
          <w:lang w:val="ro-RO"/>
        </w:rPr>
        <w:t>La a</w:t>
      </w:r>
      <w:r w:rsidR="008B27F4" w:rsidRPr="00373EDF">
        <w:rPr>
          <w:rStyle w:val="ln2talineat"/>
          <w:rFonts w:ascii="Trebuchet MS" w:hAnsi="Trebuchet MS"/>
          <w:b/>
          <w:sz w:val="22"/>
          <w:szCs w:val="22"/>
          <w:lang w:val="ro-RO"/>
        </w:rPr>
        <w:t>rticolul 23</w:t>
      </w:r>
      <w:r w:rsidR="005966DB" w:rsidRPr="00373EDF">
        <w:rPr>
          <w:rStyle w:val="ln2talineat"/>
          <w:rFonts w:ascii="Trebuchet MS" w:hAnsi="Trebuchet MS"/>
          <w:b/>
          <w:sz w:val="22"/>
          <w:szCs w:val="22"/>
          <w:lang w:val="ro-RO"/>
        </w:rPr>
        <w:t xml:space="preserve"> </w:t>
      </w:r>
      <w:r w:rsidR="00A76EDC" w:rsidRPr="00373EDF">
        <w:rPr>
          <w:rStyle w:val="ln2talineat"/>
          <w:rFonts w:ascii="Trebuchet MS" w:hAnsi="Trebuchet MS"/>
          <w:b/>
          <w:sz w:val="22"/>
          <w:szCs w:val="22"/>
          <w:lang w:val="ro-RO"/>
        </w:rPr>
        <w:t>alineatul (1)</w:t>
      </w:r>
      <w:r w:rsidR="00B70C04" w:rsidRPr="00373EDF">
        <w:rPr>
          <w:rStyle w:val="ln2talineat"/>
          <w:rFonts w:ascii="Trebuchet MS" w:hAnsi="Trebuchet MS"/>
          <w:b/>
          <w:sz w:val="22"/>
          <w:szCs w:val="22"/>
          <w:lang w:val="ro-RO"/>
        </w:rPr>
        <w:t xml:space="preserve"> și (4)</w:t>
      </w:r>
      <w:r w:rsidR="00A76EDC" w:rsidRPr="00373EDF">
        <w:rPr>
          <w:rStyle w:val="ln2talineat"/>
          <w:rFonts w:ascii="Trebuchet MS" w:hAnsi="Trebuchet MS"/>
          <w:b/>
          <w:sz w:val="22"/>
          <w:szCs w:val="22"/>
          <w:lang w:val="ro-RO"/>
        </w:rPr>
        <w:t xml:space="preserve"> </w:t>
      </w:r>
      <w:r w:rsidR="008B27F4" w:rsidRPr="00373EDF">
        <w:rPr>
          <w:rStyle w:val="ln2talineat"/>
          <w:rFonts w:ascii="Trebuchet MS" w:hAnsi="Trebuchet MS"/>
          <w:b/>
          <w:sz w:val="22"/>
          <w:szCs w:val="22"/>
          <w:lang w:val="ro-RO"/>
        </w:rPr>
        <w:t xml:space="preserve">se modifică </w:t>
      </w:r>
      <w:r w:rsidR="00F707B9" w:rsidRPr="00373EDF">
        <w:rPr>
          <w:rStyle w:val="ln2talineat"/>
          <w:rFonts w:ascii="Trebuchet MS" w:hAnsi="Trebuchet MS"/>
          <w:b/>
          <w:sz w:val="22"/>
          <w:szCs w:val="22"/>
          <w:lang w:val="ro-RO"/>
        </w:rPr>
        <w:t>ş</w:t>
      </w:r>
      <w:r w:rsidR="008B27F4" w:rsidRPr="00373EDF">
        <w:rPr>
          <w:rStyle w:val="ln2talineat"/>
          <w:rFonts w:ascii="Trebuchet MS" w:hAnsi="Trebuchet MS"/>
          <w:b/>
          <w:sz w:val="22"/>
          <w:szCs w:val="22"/>
          <w:lang w:val="ro-RO"/>
        </w:rPr>
        <w:t>i v</w:t>
      </w:r>
      <w:r w:rsidR="00B70C04" w:rsidRPr="00373EDF">
        <w:rPr>
          <w:rStyle w:val="ln2talineat"/>
          <w:rFonts w:ascii="Trebuchet MS" w:hAnsi="Trebuchet MS"/>
          <w:b/>
          <w:sz w:val="22"/>
          <w:szCs w:val="22"/>
          <w:lang w:val="ro-RO"/>
        </w:rPr>
        <w:t>or</w:t>
      </w:r>
      <w:r w:rsidR="008B27F4" w:rsidRPr="00373EDF">
        <w:rPr>
          <w:rStyle w:val="ln2talineat"/>
          <w:rFonts w:ascii="Trebuchet MS" w:hAnsi="Trebuchet MS"/>
          <w:b/>
          <w:sz w:val="22"/>
          <w:szCs w:val="22"/>
          <w:lang w:val="ro-RO"/>
        </w:rPr>
        <w:t xml:space="preserve"> avea următorul cuprins:</w:t>
      </w:r>
    </w:p>
    <w:p w:rsidR="00B70C04" w:rsidRPr="00373EDF" w:rsidRDefault="00D3572D" w:rsidP="00702124">
      <w:pPr>
        <w:autoSpaceDE w:val="0"/>
        <w:autoSpaceDN w:val="0"/>
        <w:adjustRightInd w:val="0"/>
        <w:ind w:firstLine="720"/>
        <w:jc w:val="both"/>
        <w:rPr>
          <w:rStyle w:val="ln2talineat"/>
          <w:rFonts w:ascii="Trebuchet MS" w:hAnsi="Trebuchet MS"/>
          <w:sz w:val="22"/>
          <w:szCs w:val="22"/>
        </w:rPr>
      </w:pPr>
      <w:r w:rsidRPr="00373EDF">
        <w:rPr>
          <w:rFonts w:ascii="Trebuchet MS" w:hAnsi="Trebuchet MS"/>
          <w:noProof/>
          <w:sz w:val="22"/>
          <w:szCs w:val="22"/>
          <w:lang w:eastAsia="ro-RO"/>
        </w:rPr>
        <w:t>”</w:t>
      </w:r>
      <w:r w:rsidR="00C147B2" w:rsidRPr="00373EDF">
        <w:rPr>
          <w:rFonts w:ascii="Trebuchet MS" w:hAnsi="Trebuchet MS"/>
          <w:noProof/>
          <w:sz w:val="22"/>
          <w:szCs w:val="22"/>
          <w:lang w:eastAsia="ro-RO"/>
        </w:rPr>
        <w:t xml:space="preserve">Art. 23 - </w:t>
      </w:r>
      <w:r w:rsidR="00702124" w:rsidRPr="00373EDF">
        <w:rPr>
          <w:rStyle w:val="ln2talineat"/>
          <w:rFonts w:ascii="Trebuchet MS" w:hAnsi="Trebuchet MS"/>
          <w:noProof/>
          <w:sz w:val="22"/>
          <w:szCs w:val="22"/>
          <w:lang w:eastAsia="ro-RO"/>
        </w:rPr>
        <w:t xml:space="preserve"> </w:t>
      </w:r>
      <w:r w:rsidR="00A76EDC" w:rsidRPr="00373EDF">
        <w:rPr>
          <w:rStyle w:val="ln2talineat"/>
          <w:rFonts w:ascii="Trebuchet MS" w:hAnsi="Trebuchet MS"/>
          <w:noProof/>
          <w:sz w:val="22"/>
          <w:szCs w:val="22"/>
          <w:lang w:eastAsia="ro-RO"/>
        </w:rPr>
        <w:t xml:space="preserve">(1) </w:t>
      </w:r>
      <w:r w:rsidRPr="00373EDF">
        <w:rPr>
          <w:rStyle w:val="ln2talineat"/>
          <w:rFonts w:ascii="Trebuchet MS" w:hAnsi="Trebuchet MS"/>
          <w:sz w:val="22"/>
          <w:szCs w:val="22"/>
        </w:rPr>
        <w:t>Pentru asiguraţii</w:t>
      </w:r>
      <w:r w:rsidR="00702124" w:rsidRPr="00373EDF">
        <w:rPr>
          <w:rStyle w:val="ln2talineat"/>
          <w:rFonts w:ascii="Trebuchet MS" w:hAnsi="Trebuchet MS"/>
          <w:sz w:val="22"/>
          <w:szCs w:val="22"/>
        </w:rPr>
        <w:t xml:space="preserve"> sistemului public de pensii</w:t>
      </w:r>
      <w:r w:rsidRPr="00373EDF">
        <w:rPr>
          <w:rStyle w:val="ln2talineat"/>
          <w:rFonts w:ascii="Trebuchet MS" w:hAnsi="Trebuchet MS"/>
          <w:sz w:val="22"/>
          <w:szCs w:val="22"/>
        </w:rPr>
        <w:t xml:space="preserve">, </w:t>
      </w:r>
      <w:r w:rsidR="009325F7" w:rsidRPr="00373EDF">
        <w:rPr>
          <w:rStyle w:val="ln2talineat"/>
          <w:rFonts w:ascii="Trebuchet MS" w:hAnsi="Trebuchet MS"/>
          <w:sz w:val="22"/>
          <w:szCs w:val="22"/>
        </w:rPr>
        <w:t>cu excepţia acelora care au încheiat contracte de asigurare socială,</w:t>
      </w:r>
      <w:r w:rsidR="009325F7" w:rsidRPr="00373EDF">
        <w:rPr>
          <w:rStyle w:val="ln2talineat"/>
          <w:rFonts w:ascii="Trebuchet MS" w:hAnsi="Trebuchet MS"/>
          <w:color w:val="0000FF"/>
          <w:sz w:val="22"/>
          <w:szCs w:val="22"/>
        </w:rPr>
        <w:t xml:space="preserve"> </w:t>
      </w:r>
      <w:r w:rsidRPr="00373EDF">
        <w:rPr>
          <w:rStyle w:val="ln2talineat"/>
          <w:rFonts w:ascii="Trebuchet MS" w:hAnsi="Trebuchet MS"/>
          <w:sz w:val="22"/>
          <w:szCs w:val="22"/>
        </w:rPr>
        <w:t>ANAF are obligaţia de a transmite CNPP informaţiile necesare constituirii, în sistemul public de pensii, a stagiului de cotizare realizat şi a punctajului lunar, în vederea acordării prestaţiilor prevăzute de</w:t>
      </w:r>
      <w:r w:rsidR="002F2D79">
        <w:rPr>
          <w:rStyle w:val="ln2talineat"/>
          <w:rFonts w:ascii="Trebuchet MS" w:hAnsi="Trebuchet MS"/>
          <w:sz w:val="22"/>
          <w:szCs w:val="22"/>
        </w:rPr>
        <w:t xml:space="preserve"> prezenta lege.</w:t>
      </w:r>
      <w:r w:rsidRPr="00373EDF">
        <w:rPr>
          <w:rStyle w:val="ln2talineat"/>
          <w:rFonts w:ascii="Trebuchet MS" w:hAnsi="Trebuchet MS"/>
          <w:sz w:val="22"/>
          <w:szCs w:val="22"/>
        </w:rPr>
        <w:t xml:space="preserve"> Procedura de transmitere a informaţiilor între ANAF şi CNPP se stabileşte prin protocol încheiat între cele două instituţii.</w:t>
      </w:r>
    </w:p>
    <w:p w:rsidR="00B70C04" w:rsidRPr="00373EDF" w:rsidRDefault="00B70C04" w:rsidP="00B70C04">
      <w:pPr>
        <w:autoSpaceDE w:val="0"/>
        <w:autoSpaceDN w:val="0"/>
        <w:adjustRightInd w:val="0"/>
        <w:jc w:val="both"/>
        <w:rPr>
          <w:rStyle w:val="ln2talineat"/>
          <w:rFonts w:ascii="Trebuchet MS" w:hAnsi="Trebuchet MS"/>
          <w:sz w:val="22"/>
          <w:szCs w:val="22"/>
        </w:rPr>
      </w:pPr>
      <w:r w:rsidRPr="00373EDF">
        <w:rPr>
          <w:rStyle w:val="ln2talineat"/>
          <w:rFonts w:ascii="Trebuchet MS" w:hAnsi="Trebuchet MS"/>
          <w:sz w:val="22"/>
          <w:szCs w:val="22"/>
        </w:rPr>
        <w:t>………………………………………………………………………………</w:t>
      </w:r>
    </w:p>
    <w:p w:rsidR="00D3572D" w:rsidRPr="00373EDF" w:rsidRDefault="00D3572D" w:rsidP="00B70C04">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w:t>
      </w:r>
      <w:r w:rsidR="00B70C04" w:rsidRPr="00373EDF">
        <w:rPr>
          <w:rFonts w:ascii="Trebuchet MS" w:hAnsi="Trebuchet MS"/>
          <w:color w:val="0000FF"/>
          <w:sz w:val="22"/>
          <w:szCs w:val="22"/>
        </w:rPr>
        <w:t xml:space="preserve"> </w:t>
      </w:r>
      <w:r w:rsidR="00B70C04" w:rsidRPr="00373EDF">
        <w:rPr>
          <w:rFonts w:ascii="Trebuchet MS" w:hAnsi="Trebuchet MS"/>
          <w:sz w:val="22"/>
          <w:szCs w:val="22"/>
        </w:rPr>
        <w:t>(4) Instituţiile prevăzute la alin.(1) îşi acordă reciproc şi gratuit accesul la informaţiile referitoare la declararea contribuţiilor de asigurări sociale din bazele de date pe care le au în administrare.”</w:t>
      </w:r>
    </w:p>
    <w:p w:rsidR="00A76EDC" w:rsidRPr="00373EDF" w:rsidRDefault="00A76EDC" w:rsidP="00702124">
      <w:pPr>
        <w:autoSpaceDE w:val="0"/>
        <w:autoSpaceDN w:val="0"/>
        <w:adjustRightInd w:val="0"/>
        <w:ind w:firstLine="720"/>
        <w:jc w:val="both"/>
        <w:rPr>
          <w:rFonts w:ascii="Trebuchet MS" w:hAnsi="Trebuchet MS"/>
          <w:sz w:val="22"/>
          <w:szCs w:val="22"/>
        </w:rPr>
      </w:pPr>
    </w:p>
    <w:p w:rsidR="00B70C04" w:rsidRPr="00373EDF" w:rsidRDefault="00550951" w:rsidP="00B70C0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3</w:t>
      </w:r>
      <w:r w:rsidR="00F82D52" w:rsidRPr="00373EDF">
        <w:rPr>
          <w:rFonts w:ascii="Trebuchet MS" w:hAnsi="Trebuchet MS"/>
          <w:b/>
          <w:sz w:val="22"/>
          <w:szCs w:val="22"/>
        </w:rPr>
        <w:t>9</w:t>
      </w:r>
      <w:r w:rsidR="002638A0" w:rsidRPr="00373EDF">
        <w:rPr>
          <w:rFonts w:ascii="Trebuchet MS" w:hAnsi="Trebuchet MS"/>
          <w:b/>
          <w:sz w:val="22"/>
          <w:szCs w:val="22"/>
        </w:rPr>
        <w:t xml:space="preserve">. </w:t>
      </w:r>
      <w:r w:rsidR="0070105F" w:rsidRPr="00373EDF">
        <w:rPr>
          <w:rFonts w:ascii="Trebuchet MS" w:hAnsi="Trebuchet MS"/>
          <w:b/>
          <w:sz w:val="22"/>
          <w:szCs w:val="22"/>
        </w:rPr>
        <w:t xml:space="preserve">La articolul 23 alineatele (2) </w:t>
      </w:r>
      <w:r w:rsidR="00B70C04" w:rsidRPr="00373EDF">
        <w:rPr>
          <w:rFonts w:ascii="Trebuchet MS" w:hAnsi="Trebuchet MS"/>
          <w:b/>
          <w:sz w:val="22"/>
          <w:szCs w:val="22"/>
        </w:rPr>
        <w:t>și  (3</w:t>
      </w:r>
      <w:r w:rsidR="0070105F" w:rsidRPr="00373EDF">
        <w:rPr>
          <w:rFonts w:ascii="Trebuchet MS" w:hAnsi="Trebuchet MS"/>
          <w:b/>
          <w:sz w:val="22"/>
          <w:szCs w:val="22"/>
        </w:rPr>
        <w:t>) se abrogă.</w:t>
      </w:r>
    </w:p>
    <w:p w:rsidR="0070089E" w:rsidRPr="00373EDF" w:rsidRDefault="0070089E" w:rsidP="00814D52">
      <w:pPr>
        <w:ind w:firstLine="720"/>
        <w:jc w:val="both"/>
        <w:rPr>
          <w:rFonts w:ascii="Trebuchet MS" w:hAnsi="Trebuchet MS"/>
          <w:b/>
          <w:sz w:val="22"/>
          <w:szCs w:val="22"/>
          <w:lang w:val="ro-RO"/>
        </w:rPr>
      </w:pPr>
    </w:p>
    <w:p w:rsidR="003A7C5D" w:rsidRPr="00373EDF" w:rsidRDefault="00642F7D" w:rsidP="00DD65FB">
      <w:pPr>
        <w:jc w:val="both"/>
        <w:rPr>
          <w:rFonts w:ascii="Trebuchet MS" w:hAnsi="Trebuchet MS"/>
          <w:b/>
          <w:sz w:val="22"/>
          <w:szCs w:val="22"/>
          <w:lang w:val="ro-RO"/>
        </w:rPr>
      </w:pPr>
      <w:r w:rsidRPr="00373EDF">
        <w:rPr>
          <w:rFonts w:ascii="Trebuchet MS" w:hAnsi="Trebuchet MS"/>
          <w:b/>
          <w:sz w:val="22"/>
          <w:szCs w:val="22"/>
          <w:lang w:val="ro-RO"/>
        </w:rPr>
        <w:tab/>
      </w:r>
      <w:r w:rsidR="00F82D52" w:rsidRPr="00373EDF">
        <w:rPr>
          <w:rFonts w:ascii="Trebuchet MS" w:hAnsi="Trebuchet MS"/>
          <w:b/>
          <w:sz w:val="22"/>
          <w:szCs w:val="22"/>
          <w:lang w:val="ro-RO"/>
        </w:rPr>
        <w:t>40</w:t>
      </w:r>
      <w:r w:rsidR="003247F9" w:rsidRPr="00373EDF">
        <w:rPr>
          <w:rFonts w:ascii="Trebuchet MS" w:hAnsi="Trebuchet MS"/>
          <w:b/>
          <w:sz w:val="22"/>
          <w:szCs w:val="22"/>
          <w:lang w:val="ro-RO"/>
        </w:rPr>
        <w:t xml:space="preserve">. </w:t>
      </w:r>
      <w:r w:rsidR="00740BBC" w:rsidRPr="00373EDF">
        <w:rPr>
          <w:rFonts w:ascii="Trebuchet MS" w:hAnsi="Trebuchet MS"/>
          <w:b/>
          <w:sz w:val="22"/>
          <w:szCs w:val="22"/>
          <w:lang w:val="ro-RO"/>
        </w:rPr>
        <w:t>A</w:t>
      </w:r>
      <w:r w:rsidRPr="00373EDF">
        <w:rPr>
          <w:rFonts w:ascii="Trebuchet MS" w:hAnsi="Trebuchet MS"/>
          <w:b/>
          <w:sz w:val="22"/>
          <w:szCs w:val="22"/>
          <w:lang w:val="ro-RO"/>
        </w:rPr>
        <w:t>rticolul 27 se modifică și v</w:t>
      </w:r>
      <w:r w:rsidR="00740BBC" w:rsidRPr="00373EDF">
        <w:rPr>
          <w:rFonts w:ascii="Trebuchet MS" w:hAnsi="Trebuchet MS"/>
          <w:b/>
          <w:sz w:val="22"/>
          <w:szCs w:val="22"/>
          <w:lang w:val="ro-RO"/>
        </w:rPr>
        <w:t>a</w:t>
      </w:r>
      <w:r w:rsidRPr="00373EDF">
        <w:rPr>
          <w:rFonts w:ascii="Trebuchet MS" w:hAnsi="Trebuchet MS"/>
          <w:b/>
          <w:sz w:val="22"/>
          <w:szCs w:val="22"/>
          <w:lang w:val="ro-RO"/>
        </w:rPr>
        <w:t xml:space="preserve"> avea următorul cuprins:</w:t>
      </w:r>
    </w:p>
    <w:p w:rsidR="00642F7D" w:rsidRPr="00373EDF" w:rsidRDefault="00642F7D" w:rsidP="00DD65FB">
      <w:pPr>
        <w:jc w:val="both"/>
        <w:rPr>
          <w:rFonts w:ascii="Trebuchet MS" w:hAnsi="Trebuchet MS"/>
          <w:sz w:val="22"/>
          <w:szCs w:val="22"/>
          <w:lang w:val="ro-RO"/>
        </w:rPr>
      </w:pPr>
      <w:r w:rsidRPr="00373EDF">
        <w:rPr>
          <w:rFonts w:ascii="Trebuchet MS" w:hAnsi="Trebuchet MS"/>
          <w:sz w:val="22"/>
          <w:szCs w:val="22"/>
          <w:lang w:val="ro-RO"/>
        </w:rPr>
        <w:tab/>
        <w:t>”Art. 27 – (1) Contribuabilii sistemului public de pensii sunt cei care datorează contribuții de asigurări sociale și sunt prevăzuți, în mod expres, de Codul fiscal,</w:t>
      </w:r>
      <w:r w:rsidR="00006CAC" w:rsidRPr="00373EDF">
        <w:rPr>
          <w:rFonts w:ascii="Trebuchet MS" w:hAnsi="Trebuchet MS"/>
          <w:sz w:val="22"/>
          <w:szCs w:val="22"/>
          <w:lang w:val="ro-RO"/>
        </w:rPr>
        <w:t xml:space="preserve"> </w:t>
      </w:r>
      <w:r w:rsidR="00006CAC" w:rsidRPr="00373EDF">
        <w:rPr>
          <w:rFonts w:ascii="Trebuchet MS" w:hAnsi="Trebuchet MS"/>
          <w:sz w:val="22"/>
          <w:szCs w:val="22"/>
          <w:lang w:val="it-IT"/>
        </w:rPr>
        <w:t>cu modificările și completările ulterioare,</w:t>
      </w:r>
      <w:r w:rsidRPr="00373EDF">
        <w:rPr>
          <w:rFonts w:ascii="Trebuchet MS" w:hAnsi="Trebuchet MS"/>
          <w:sz w:val="22"/>
          <w:szCs w:val="22"/>
          <w:lang w:val="ro-RO"/>
        </w:rPr>
        <w:t xml:space="preserve"> respectiv:</w:t>
      </w:r>
    </w:p>
    <w:p w:rsidR="00642F7D" w:rsidRPr="00373EDF" w:rsidRDefault="00642F7D" w:rsidP="00DD65FB">
      <w:pPr>
        <w:jc w:val="both"/>
        <w:rPr>
          <w:rFonts w:ascii="Trebuchet MS" w:hAnsi="Trebuchet MS"/>
          <w:sz w:val="22"/>
          <w:szCs w:val="22"/>
          <w:lang w:val="ro-RO"/>
        </w:rPr>
      </w:pPr>
      <w:r w:rsidRPr="00373EDF">
        <w:rPr>
          <w:rFonts w:ascii="Trebuchet MS" w:hAnsi="Trebuchet MS"/>
          <w:sz w:val="22"/>
          <w:szCs w:val="22"/>
          <w:lang w:val="ro-RO"/>
        </w:rPr>
        <w:lastRenderedPageBreak/>
        <w:t>a) persoanele fizice care realizează venituri dintr-o relație de dependență, precum și cele care realizează venituri ca urmare a desfășurării unor activități independente;</w:t>
      </w:r>
    </w:p>
    <w:p w:rsidR="00740BBC" w:rsidRPr="00373EDF" w:rsidRDefault="00642F7D" w:rsidP="00DD65FB">
      <w:pPr>
        <w:jc w:val="both"/>
        <w:rPr>
          <w:rFonts w:ascii="Trebuchet MS" w:hAnsi="Trebuchet MS"/>
          <w:sz w:val="22"/>
          <w:szCs w:val="22"/>
          <w:lang w:val="ro-RO"/>
        </w:rPr>
      </w:pPr>
      <w:r w:rsidRPr="00373EDF">
        <w:rPr>
          <w:rFonts w:ascii="Trebuchet MS" w:hAnsi="Trebuchet MS"/>
          <w:sz w:val="22"/>
          <w:szCs w:val="22"/>
          <w:lang w:val="ro-RO"/>
        </w:rPr>
        <w:t>b</w:t>
      </w:r>
      <w:r w:rsidRPr="00133EB7">
        <w:rPr>
          <w:rFonts w:ascii="Trebuchet MS" w:hAnsi="Trebuchet MS"/>
          <w:sz w:val="22"/>
          <w:szCs w:val="22"/>
          <w:lang w:val="ro-RO"/>
        </w:rPr>
        <w:t>) persoanele juridice și fizice care au calitatea de angajatori, precum și entitățile asimilate angajatorilor.</w:t>
      </w:r>
    </w:p>
    <w:p w:rsidR="00B70C04" w:rsidRPr="00373EDF" w:rsidRDefault="00740BBC" w:rsidP="00C3061D">
      <w:pPr>
        <w:jc w:val="both"/>
        <w:rPr>
          <w:rFonts w:ascii="Trebuchet MS" w:hAnsi="Trebuchet MS"/>
          <w:sz w:val="22"/>
          <w:szCs w:val="22"/>
          <w:lang w:val="ro-RO"/>
        </w:rPr>
      </w:pPr>
      <w:r w:rsidRPr="00373EDF">
        <w:rPr>
          <w:rFonts w:ascii="Trebuchet MS" w:hAnsi="Trebuchet MS"/>
          <w:sz w:val="22"/>
          <w:szCs w:val="22"/>
          <w:lang w:val="ro-RO"/>
        </w:rPr>
        <w:tab/>
        <w:t>(2) Sunt contribuabili ai sistemului public de pensii și persoanele fizice care sunt asigurate, conform prezentei legi, pe baza contractului de asigurare socială.</w:t>
      </w:r>
    </w:p>
    <w:p w:rsidR="00642F7D" w:rsidRPr="00373EDF" w:rsidRDefault="00B70C04" w:rsidP="00B70C04">
      <w:pPr>
        <w:ind w:firstLine="720"/>
        <w:jc w:val="both"/>
        <w:rPr>
          <w:rFonts w:ascii="Trebuchet MS" w:hAnsi="Trebuchet MS"/>
          <w:sz w:val="22"/>
          <w:szCs w:val="22"/>
          <w:lang w:val="ro-RO"/>
        </w:rPr>
      </w:pPr>
      <w:r w:rsidRPr="00373EDF">
        <w:rPr>
          <w:rFonts w:ascii="Trebuchet MS" w:hAnsi="Trebuchet MS"/>
          <w:sz w:val="22"/>
          <w:szCs w:val="22"/>
        </w:rPr>
        <w:t>(3) Cotele de contribuţii de asigurări sociale sunt prevăzute în Codul fiscal.</w:t>
      </w:r>
      <w:r w:rsidR="00A915B7" w:rsidRPr="00373EDF">
        <w:rPr>
          <w:rFonts w:ascii="Trebuchet MS" w:hAnsi="Trebuchet MS"/>
          <w:sz w:val="22"/>
          <w:szCs w:val="22"/>
        </w:rPr>
        <w:t>”</w:t>
      </w:r>
    </w:p>
    <w:p w:rsidR="00A362C4" w:rsidRPr="00373EDF" w:rsidRDefault="00A362C4" w:rsidP="00B82D84">
      <w:pPr>
        <w:ind w:firstLine="720"/>
        <w:jc w:val="both"/>
        <w:rPr>
          <w:rFonts w:ascii="Trebuchet MS" w:hAnsi="Trebuchet MS"/>
          <w:sz w:val="22"/>
          <w:szCs w:val="22"/>
        </w:rPr>
      </w:pPr>
    </w:p>
    <w:p w:rsidR="00A362C4" w:rsidRPr="00373EDF" w:rsidRDefault="00F82D52" w:rsidP="00B82D84">
      <w:pPr>
        <w:ind w:firstLine="720"/>
        <w:jc w:val="both"/>
        <w:rPr>
          <w:rFonts w:ascii="Trebuchet MS" w:hAnsi="Trebuchet MS"/>
          <w:b/>
          <w:sz w:val="22"/>
          <w:szCs w:val="22"/>
        </w:rPr>
      </w:pPr>
      <w:r w:rsidRPr="00373EDF">
        <w:rPr>
          <w:rFonts w:ascii="Trebuchet MS" w:hAnsi="Trebuchet MS"/>
          <w:b/>
          <w:sz w:val="22"/>
          <w:szCs w:val="22"/>
        </w:rPr>
        <w:t>41</w:t>
      </w:r>
      <w:r w:rsidR="003247F9" w:rsidRPr="00373EDF">
        <w:rPr>
          <w:rFonts w:ascii="Trebuchet MS" w:hAnsi="Trebuchet MS"/>
          <w:b/>
          <w:sz w:val="22"/>
          <w:szCs w:val="22"/>
        </w:rPr>
        <w:t xml:space="preserve">. </w:t>
      </w:r>
      <w:r w:rsidR="00A362C4" w:rsidRPr="00373EDF">
        <w:rPr>
          <w:rFonts w:ascii="Trebuchet MS" w:hAnsi="Trebuchet MS"/>
          <w:b/>
          <w:sz w:val="22"/>
          <w:szCs w:val="22"/>
        </w:rPr>
        <w:t>La articolul 28</w:t>
      </w:r>
      <w:r w:rsidR="00346699" w:rsidRPr="00373EDF">
        <w:rPr>
          <w:rFonts w:ascii="Trebuchet MS" w:hAnsi="Trebuchet MS"/>
          <w:b/>
          <w:sz w:val="22"/>
          <w:szCs w:val="22"/>
        </w:rPr>
        <w:t>,</w:t>
      </w:r>
      <w:r w:rsidR="00A362C4" w:rsidRPr="00373EDF">
        <w:rPr>
          <w:rFonts w:ascii="Trebuchet MS" w:hAnsi="Trebuchet MS"/>
          <w:b/>
          <w:sz w:val="22"/>
          <w:szCs w:val="22"/>
        </w:rPr>
        <w:t xml:space="preserve"> alineatul (2) se abrogă.</w:t>
      </w:r>
    </w:p>
    <w:p w:rsidR="00A362C4" w:rsidRPr="00373EDF" w:rsidRDefault="00A362C4" w:rsidP="00A362C4">
      <w:pPr>
        <w:jc w:val="both"/>
        <w:rPr>
          <w:rFonts w:ascii="Trebuchet MS" w:hAnsi="Trebuchet MS"/>
          <w:sz w:val="22"/>
          <w:szCs w:val="22"/>
        </w:rPr>
      </w:pPr>
    </w:p>
    <w:p w:rsidR="00A362C4" w:rsidRPr="00373EDF" w:rsidRDefault="00F82D52" w:rsidP="00A362C4">
      <w:pPr>
        <w:ind w:firstLine="720"/>
        <w:jc w:val="both"/>
        <w:rPr>
          <w:rFonts w:ascii="Trebuchet MS" w:hAnsi="Trebuchet MS"/>
          <w:b/>
          <w:sz w:val="22"/>
          <w:szCs w:val="22"/>
        </w:rPr>
      </w:pPr>
      <w:r w:rsidRPr="00373EDF">
        <w:rPr>
          <w:rFonts w:ascii="Trebuchet MS" w:hAnsi="Trebuchet MS"/>
          <w:b/>
          <w:sz w:val="22"/>
          <w:szCs w:val="22"/>
        </w:rPr>
        <w:t>42</w:t>
      </w:r>
      <w:r w:rsidR="003247F9" w:rsidRPr="00373EDF">
        <w:rPr>
          <w:rFonts w:ascii="Trebuchet MS" w:hAnsi="Trebuchet MS"/>
          <w:b/>
          <w:sz w:val="22"/>
          <w:szCs w:val="22"/>
        </w:rPr>
        <w:t xml:space="preserve">. </w:t>
      </w:r>
      <w:r w:rsidR="00A362C4" w:rsidRPr="00373EDF">
        <w:rPr>
          <w:rFonts w:ascii="Trebuchet MS" w:hAnsi="Trebuchet MS"/>
          <w:b/>
          <w:sz w:val="22"/>
          <w:szCs w:val="22"/>
        </w:rPr>
        <w:t>La articolul 29</w:t>
      </w:r>
      <w:r w:rsidR="00346699" w:rsidRPr="00373EDF">
        <w:rPr>
          <w:rFonts w:ascii="Trebuchet MS" w:hAnsi="Trebuchet MS"/>
          <w:b/>
          <w:sz w:val="22"/>
          <w:szCs w:val="22"/>
        </w:rPr>
        <w:t>,</w:t>
      </w:r>
      <w:r w:rsidR="00A362C4" w:rsidRPr="00373EDF">
        <w:rPr>
          <w:rFonts w:ascii="Trebuchet MS" w:hAnsi="Trebuchet MS"/>
          <w:b/>
          <w:sz w:val="22"/>
          <w:szCs w:val="22"/>
        </w:rPr>
        <w:t xml:space="preserve"> alineatul (2) se abrogă.</w:t>
      </w:r>
    </w:p>
    <w:p w:rsidR="00346699" w:rsidRPr="00373EDF" w:rsidRDefault="00346699" w:rsidP="00A362C4">
      <w:pPr>
        <w:ind w:firstLine="720"/>
        <w:jc w:val="both"/>
        <w:rPr>
          <w:rFonts w:ascii="Trebuchet MS" w:hAnsi="Trebuchet MS"/>
          <w:b/>
          <w:sz w:val="22"/>
          <w:szCs w:val="22"/>
        </w:rPr>
      </w:pPr>
    </w:p>
    <w:p w:rsidR="00CC308F" w:rsidRPr="00373EDF" w:rsidRDefault="00F82D52" w:rsidP="00CC308F">
      <w:pPr>
        <w:ind w:firstLine="720"/>
        <w:jc w:val="both"/>
        <w:rPr>
          <w:rFonts w:ascii="Trebuchet MS" w:hAnsi="Trebuchet MS"/>
          <w:b/>
          <w:sz w:val="22"/>
          <w:szCs w:val="22"/>
        </w:rPr>
      </w:pPr>
      <w:r w:rsidRPr="00373EDF">
        <w:rPr>
          <w:rFonts w:ascii="Trebuchet MS" w:hAnsi="Trebuchet MS"/>
          <w:b/>
          <w:sz w:val="22"/>
          <w:szCs w:val="22"/>
        </w:rPr>
        <w:t>43</w:t>
      </w:r>
      <w:r w:rsidR="003247F9" w:rsidRPr="00373EDF">
        <w:rPr>
          <w:rFonts w:ascii="Trebuchet MS" w:hAnsi="Trebuchet MS"/>
          <w:b/>
          <w:sz w:val="22"/>
          <w:szCs w:val="22"/>
        </w:rPr>
        <w:t xml:space="preserve">. </w:t>
      </w:r>
      <w:r w:rsidR="00346699" w:rsidRPr="00373EDF">
        <w:rPr>
          <w:rFonts w:ascii="Trebuchet MS" w:hAnsi="Trebuchet MS"/>
          <w:b/>
          <w:sz w:val="22"/>
          <w:szCs w:val="22"/>
        </w:rPr>
        <w:t>La articolul 30, litera c) de la alineatul (1) se abrogă.</w:t>
      </w:r>
    </w:p>
    <w:p w:rsidR="005E2A74" w:rsidRPr="00373EDF" w:rsidRDefault="005E2A74" w:rsidP="00CC308F">
      <w:pPr>
        <w:ind w:firstLine="720"/>
        <w:jc w:val="both"/>
        <w:rPr>
          <w:rFonts w:ascii="Trebuchet MS" w:hAnsi="Trebuchet MS"/>
          <w:b/>
          <w:sz w:val="22"/>
          <w:szCs w:val="22"/>
        </w:rPr>
      </w:pPr>
    </w:p>
    <w:p w:rsidR="005E2A74" w:rsidRPr="00373EDF" w:rsidRDefault="00F82D52" w:rsidP="005E2A74">
      <w:pPr>
        <w:tabs>
          <w:tab w:val="center" w:pos="4320"/>
          <w:tab w:val="right" w:pos="8640"/>
        </w:tabs>
        <w:autoSpaceDE w:val="0"/>
        <w:autoSpaceDN w:val="0"/>
        <w:adjustRightInd w:val="0"/>
        <w:jc w:val="both"/>
        <w:rPr>
          <w:rFonts w:ascii="Trebuchet MS" w:hAnsi="Trebuchet MS"/>
          <w:b/>
          <w:color w:val="FF0000"/>
          <w:sz w:val="22"/>
          <w:szCs w:val="22"/>
          <w:lang w:val="ro-RO"/>
        </w:rPr>
      </w:pPr>
      <w:r w:rsidRPr="00373EDF">
        <w:rPr>
          <w:rFonts w:ascii="Trebuchet MS" w:hAnsi="Trebuchet MS"/>
          <w:b/>
          <w:sz w:val="22"/>
          <w:szCs w:val="22"/>
          <w:lang w:val="ro-RO"/>
        </w:rPr>
        <w:t>44</w:t>
      </w:r>
      <w:r w:rsidR="005E2A74" w:rsidRPr="00373EDF">
        <w:rPr>
          <w:rFonts w:ascii="Trebuchet MS" w:hAnsi="Trebuchet MS"/>
          <w:b/>
          <w:sz w:val="22"/>
          <w:szCs w:val="22"/>
          <w:lang w:val="ro-RO"/>
        </w:rPr>
        <w:t>. La articolul 31, alineat</w:t>
      </w:r>
      <w:r w:rsidR="00EF7D3D" w:rsidRPr="00373EDF">
        <w:rPr>
          <w:rFonts w:ascii="Trebuchet MS" w:hAnsi="Trebuchet MS"/>
          <w:b/>
          <w:sz w:val="22"/>
          <w:szCs w:val="22"/>
          <w:lang w:val="ro-RO"/>
        </w:rPr>
        <w:t>ele</w:t>
      </w:r>
      <w:r w:rsidR="005E2A74" w:rsidRPr="00373EDF">
        <w:rPr>
          <w:rFonts w:ascii="Trebuchet MS" w:hAnsi="Trebuchet MS"/>
          <w:b/>
          <w:sz w:val="22"/>
          <w:szCs w:val="22"/>
          <w:lang w:val="ro-RO"/>
        </w:rPr>
        <w:t xml:space="preserve"> (1)</w:t>
      </w:r>
      <w:r w:rsidR="00EF7D3D" w:rsidRPr="00373EDF">
        <w:rPr>
          <w:rFonts w:ascii="Trebuchet MS" w:hAnsi="Trebuchet MS"/>
          <w:b/>
          <w:sz w:val="22"/>
          <w:szCs w:val="22"/>
          <w:lang w:val="ro-RO"/>
        </w:rPr>
        <w:t xml:space="preserve"> și (3)</w:t>
      </w:r>
      <w:r w:rsidR="005E2A74" w:rsidRPr="00373EDF">
        <w:rPr>
          <w:rFonts w:ascii="Trebuchet MS" w:hAnsi="Trebuchet MS"/>
          <w:b/>
          <w:sz w:val="22"/>
          <w:szCs w:val="22"/>
          <w:lang w:val="ro-RO"/>
        </w:rPr>
        <w:t xml:space="preserve"> se modifică și v</w:t>
      </w:r>
      <w:r w:rsidR="00EF7D3D" w:rsidRPr="00373EDF">
        <w:rPr>
          <w:rFonts w:ascii="Trebuchet MS" w:hAnsi="Trebuchet MS"/>
          <w:b/>
          <w:sz w:val="22"/>
          <w:szCs w:val="22"/>
          <w:lang w:val="ro-RO"/>
        </w:rPr>
        <w:t>or</w:t>
      </w:r>
      <w:r w:rsidR="005E2A74" w:rsidRPr="00373EDF">
        <w:rPr>
          <w:rFonts w:ascii="Trebuchet MS" w:hAnsi="Trebuchet MS"/>
          <w:b/>
          <w:sz w:val="22"/>
          <w:szCs w:val="22"/>
          <w:lang w:val="ro-RO"/>
        </w:rPr>
        <w:t xml:space="preserve"> avea următorul cuprins:</w:t>
      </w:r>
    </w:p>
    <w:p w:rsidR="005E2A74" w:rsidRPr="00133EB7" w:rsidRDefault="00022337" w:rsidP="005E2A74">
      <w:pPr>
        <w:tabs>
          <w:tab w:val="center" w:pos="4320"/>
          <w:tab w:val="right" w:pos="8640"/>
        </w:tabs>
        <w:autoSpaceDE w:val="0"/>
        <w:autoSpaceDN w:val="0"/>
        <w:adjustRightInd w:val="0"/>
        <w:jc w:val="both"/>
        <w:rPr>
          <w:rFonts w:ascii="Trebuchet MS" w:hAnsi="Trebuchet MS"/>
          <w:sz w:val="22"/>
          <w:szCs w:val="22"/>
          <w:lang w:val="ro-RO"/>
        </w:rPr>
      </w:pPr>
      <w:r w:rsidRPr="00373EDF">
        <w:rPr>
          <w:rFonts w:ascii="Trebuchet MS" w:hAnsi="Trebuchet MS"/>
          <w:color w:val="FF0000"/>
          <w:sz w:val="22"/>
          <w:szCs w:val="22"/>
          <w:lang w:val="ro-RO"/>
        </w:rPr>
        <w:tab/>
      </w:r>
      <w:r w:rsidR="005E2A74" w:rsidRPr="00133EB7">
        <w:rPr>
          <w:rFonts w:ascii="Trebuchet MS" w:hAnsi="Trebuchet MS"/>
          <w:sz w:val="22"/>
          <w:szCs w:val="22"/>
          <w:lang w:val="ro-RO"/>
        </w:rPr>
        <w:t xml:space="preserve">”(1) În situația contractului de asigurare socială contribuția de asigurări sociale se datorează de la data încheierii acestuia, în </w:t>
      </w:r>
      <w:r w:rsidR="00683D42" w:rsidRPr="00133EB7">
        <w:rPr>
          <w:rFonts w:ascii="Trebuchet MS" w:hAnsi="Trebuchet MS"/>
          <w:sz w:val="22"/>
          <w:szCs w:val="22"/>
          <w:lang w:val="ro-RO"/>
        </w:rPr>
        <w:t xml:space="preserve">aceeași </w:t>
      </w:r>
      <w:r w:rsidR="005E2A74" w:rsidRPr="00133EB7">
        <w:rPr>
          <w:rFonts w:ascii="Trebuchet MS" w:hAnsi="Trebuchet MS"/>
          <w:sz w:val="22"/>
          <w:szCs w:val="22"/>
          <w:lang w:val="ro-RO"/>
        </w:rPr>
        <w:t>cot</w:t>
      </w:r>
      <w:r w:rsidR="00683D42" w:rsidRPr="00133EB7">
        <w:rPr>
          <w:rFonts w:ascii="Trebuchet MS" w:hAnsi="Trebuchet MS"/>
          <w:sz w:val="22"/>
          <w:szCs w:val="22"/>
          <w:lang w:val="ro-RO"/>
        </w:rPr>
        <w:t>ă</w:t>
      </w:r>
      <w:r w:rsidR="005E2A74" w:rsidRPr="00133EB7">
        <w:rPr>
          <w:rFonts w:ascii="Trebuchet MS" w:hAnsi="Trebuchet MS"/>
          <w:sz w:val="22"/>
          <w:szCs w:val="22"/>
          <w:lang w:val="ro-RO"/>
        </w:rPr>
        <w:t xml:space="preserve"> prevăzută de Codul fiscal pentru</w:t>
      </w:r>
      <w:r w:rsidR="00683D42" w:rsidRPr="00133EB7">
        <w:rPr>
          <w:rFonts w:ascii="Trebuchet MS" w:hAnsi="Trebuchet MS"/>
          <w:sz w:val="22"/>
          <w:szCs w:val="22"/>
          <w:lang w:val="ro-RO"/>
        </w:rPr>
        <w:t xml:space="preserve"> </w:t>
      </w:r>
      <w:r w:rsidR="00683D42" w:rsidRPr="00133EB7">
        <w:rPr>
          <w:rFonts w:ascii="Trebuchet MS" w:hAnsi="Trebuchet MS"/>
          <w:sz w:val="22"/>
          <w:szCs w:val="22"/>
        </w:rPr>
        <w:t>persoanele fizice care au calitatea de angajați sau pentru care există obligația plății contribuţiei de asigurări sociale.</w:t>
      </w:r>
    </w:p>
    <w:p w:rsidR="00EF7D3D" w:rsidRPr="00373EDF" w:rsidRDefault="00EF7D3D" w:rsidP="005E2A74">
      <w:pPr>
        <w:tabs>
          <w:tab w:val="center" w:pos="4320"/>
          <w:tab w:val="right" w:pos="8640"/>
        </w:tabs>
        <w:autoSpaceDE w:val="0"/>
        <w:autoSpaceDN w:val="0"/>
        <w:adjustRightInd w:val="0"/>
        <w:jc w:val="both"/>
        <w:rPr>
          <w:rFonts w:ascii="Trebuchet MS" w:hAnsi="Trebuchet MS"/>
          <w:sz w:val="22"/>
          <w:szCs w:val="22"/>
          <w:lang w:val="ro-RO"/>
        </w:rPr>
      </w:pPr>
      <w:r w:rsidRPr="00373EDF">
        <w:rPr>
          <w:rFonts w:ascii="Trebuchet MS" w:hAnsi="Trebuchet MS"/>
          <w:sz w:val="22"/>
          <w:szCs w:val="22"/>
          <w:lang w:val="ro-RO"/>
        </w:rPr>
        <w:t>..........................................................................................................</w:t>
      </w:r>
    </w:p>
    <w:p w:rsidR="00EF7D3D" w:rsidRPr="00373EDF" w:rsidRDefault="00EF7D3D" w:rsidP="005E2A74">
      <w:pPr>
        <w:tabs>
          <w:tab w:val="center" w:pos="4320"/>
          <w:tab w:val="right" w:pos="8640"/>
        </w:tabs>
        <w:autoSpaceDE w:val="0"/>
        <w:autoSpaceDN w:val="0"/>
        <w:adjustRightInd w:val="0"/>
        <w:jc w:val="both"/>
        <w:rPr>
          <w:rFonts w:ascii="Trebuchet MS" w:hAnsi="Trebuchet MS"/>
          <w:sz w:val="22"/>
          <w:szCs w:val="22"/>
          <w:lang w:val="ro-RO"/>
        </w:rPr>
      </w:pPr>
      <w:r w:rsidRPr="00373EDF">
        <w:rPr>
          <w:rFonts w:ascii="Trebuchet MS" w:hAnsi="Trebuchet MS"/>
          <w:sz w:val="22"/>
          <w:szCs w:val="22"/>
          <w:lang w:val="ro-RO"/>
        </w:rPr>
        <w:t xml:space="preserve">(3) – </w:t>
      </w:r>
      <w:r w:rsidRPr="00373EDF">
        <w:rPr>
          <w:rFonts w:ascii="Trebuchet MS" w:hAnsi="Trebuchet MS"/>
          <w:sz w:val="22"/>
          <w:szCs w:val="22"/>
        </w:rPr>
        <w:t>Asiguraţii prevăzuţi la art. 6 alin. (1) datorează cota de contribuţie de asigurări sociale conform prevederilor Codului fiscal.”</w:t>
      </w:r>
    </w:p>
    <w:p w:rsidR="005E2A74" w:rsidRPr="00373EDF" w:rsidRDefault="005E2A74" w:rsidP="005E2A74">
      <w:pPr>
        <w:ind w:firstLine="720"/>
        <w:jc w:val="both"/>
        <w:rPr>
          <w:rFonts w:ascii="Trebuchet MS" w:hAnsi="Trebuchet MS"/>
          <w:b/>
          <w:sz w:val="22"/>
          <w:szCs w:val="22"/>
          <w:lang w:val="ro-RO"/>
        </w:rPr>
      </w:pPr>
      <w:r w:rsidRPr="00373EDF">
        <w:rPr>
          <w:rFonts w:ascii="Trebuchet MS" w:hAnsi="Trebuchet MS"/>
          <w:b/>
          <w:sz w:val="22"/>
          <w:szCs w:val="22"/>
          <w:lang w:val="ro-RO"/>
        </w:rPr>
        <w:t xml:space="preserve"> </w:t>
      </w:r>
    </w:p>
    <w:p w:rsidR="005E2A74" w:rsidRPr="00373EDF" w:rsidRDefault="00F82D52" w:rsidP="005E2A74">
      <w:pPr>
        <w:ind w:firstLine="720"/>
        <w:jc w:val="both"/>
        <w:rPr>
          <w:rFonts w:ascii="Trebuchet MS" w:hAnsi="Trebuchet MS"/>
          <w:b/>
          <w:sz w:val="22"/>
          <w:szCs w:val="22"/>
          <w:lang w:val="ro-RO"/>
        </w:rPr>
      </w:pPr>
      <w:r w:rsidRPr="00373EDF">
        <w:rPr>
          <w:rFonts w:ascii="Trebuchet MS" w:hAnsi="Trebuchet MS"/>
          <w:b/>
          <w:sz w:val="22"/>
          <w:szCs w:val="22"/>
          <w:lang w:val="ro-RO"/>
        </w:rPr>
        <w:t>45</w:t>
      </w:r>
      <w:r w:rsidR="005E2A74" w:rsidRPr="00373EDF">
        <w:rPr>
          <w:rFonts w:ascii="Trebuchet MS" w:hAnsi="Trebuchet MS"/>
          <w:b/>
          <w:sz w:val="22"/>
          <w:szCs w:val="22"/>
          <w:lang w:val="ro-RO"/>
        </w:rPr>
        <w:t>. La articolul 31, alineatele (2)</w:t>
      </w:r>
      <w:r w:rsidR="00EF7D3D" w:rsidRPr="00373EDF">
        <w:rPr>
          <w:rFonts w:ascii="Trebuchet MS" w:hAnsi="Trebuchet MS"/>
          <w:b/>
          <w:sz w:val="22"/>
          <w:szCs w:val="22"/>
          <w:lang w:val="ro-RO"/>
        </w:rPr>
        <w:t>, (4)</w:t>
      </w:r>
      <w:r w:rsidR="005E2A74" w:rsidRPr="00373EDF">
        <w:rPr>
          <w:rFonts w:ascii="Trebuchet MS" w:hAnsi="Trebuchet MS"/>
          <w:b/>
          <w:sz w:val="22"/>
          <w:szCs w:val="22"/>
          <w:lang w:val="ro-RO"/>
        </w:rPr>
        <w:t xml:space="preserve"> </w:t>
      </w:r>
      <w:r w:rsidR="005E393A" w:rsidRPr="00373EDF">
        <w:rPr>
          <w:rFonts w:ascii="Trebuchet MS" w:hAnsi="Trebuchet MS"/>
          <w:b/>
          <w:sz w:val="22"/>
          <w:szCs w:val="22"/>
          <w:lang w:val="ro-RO"/>
        </w:rPr>
        <w:t>–</w:t>
      </w:r>
      <w:r w:rsidR="005E2A74" w:rsidRPr="00373EDF">
        <w:rPr>
          <w:rFonts w:ascii="Trebuchet MS" w:hAnsi="Trebuchet MS"/>
          <w:b/>
          <w:sz w:val="22"/>
          <w:szCs w:val="22"/>
          <w:lang w:val="ro-RO"/>
        </w:rPr>
        <w:t xml:space="preserve"> </w:t>
      </w:r>
      <w:r w:rsidR="005E393A" w:rsidRPr="00373EDF">
        <w:rPr>
          <w:rFonts w:ascii="Trebuchet MS" w:hAnsi="Trebuchet MS"/>
          <w:b/>
          <w:sz w:val="22"/>
          <w:szCs w:val="22"/>
          <w:lang w:val="ro-RO"/>
        </w:rPr>
        <w:t xml:space="preserve">(8) și </w:t>
      </w:r>
      <w:r w:rsidR="005E2A74" w:rsidRPr="00373EDF">
        <w:rPr>
          <w:rFonts w:ascii="Trebuchet MS" w:hAnsi="Trebuchet MS"/>
          <w:b/>
          <w:sz w:val="22"/>
          <w:szCs w:val="22"/>
          <w:lang w:val="ro-RO"/>
        </w:rPr>
        <w:t>(10) se abrogă.</w:t>
      </w:r>
    </w:p>
    <w:p w:rsidR="005E393A" w:rsidRPr="00373EDF" w:rsidRDefault="005E393A" w:rsidP="005E2A74">
      <w:pPr>
        <w:ind w:firstLine="720"/>
        <w:jc w:val="both"/>
        <w:rPr>
          <w:rFonts w:ascii="Trebuchet MS" w:hAnsi="Trebuchet MS"/>
          <w:b/>
          <w:sz w:val="22"/>
          <w:szCs w:val="22"/>
          <w:lang w:val="ro-RO"/>
        </w:rPr>
      </w:pPr>
    </w:p>
    <w:p w:rsidR="005E393A" w:rsidRPr="00373EDF" w:rsidRDefault="00F82D52" w:rsidP="002638A0">
      <w:pPr>
        <w:ind w:firstLine="720"/>
        <w:jc w:val="both"/>
        <w:rPr>
          <w:rFonts w:ascii="Trebuchet MS" w:hAnsi="Trebuchet MS"/>
          <w:b/>
          <w:sz w:val="22"/>
          <w:szCs w:val="22"/>
          <w:lang w:val="it-IT"/>
        </w:rPr>
      </w:pPr>
      <w:r w:rsidRPr="00373EDF">
        <w:rPr>
          <w:rFonts w:ascii="Trebuchet MS" w:hAnsi="Trebuchet MS"/>
          <w:b/>
          <w:sz w:val="22"/>
          <w:szCs w:val="22"/>
          <w:lang w:val="ro-RO"/>
        </w:rPr>
        <w:t>46</w:t>
      </w:r>
      <w:r w:rsidR="005E393A" w:rsidRPr="00373EDF">
        <w:rPr>
          <w:rFonts w:ascii="Trebuchet MS" w:hAnsi="Trebuchet MS"/>
          <w:b/>
          <w:sz w:val="22"/>
          <w:szCs w:val="22"/>
          <w:lang w:val="ro-RO"/>
        </w:rPr>
        <w:t xml:space="preserve">. </w:t>
      </w:r>
      <w:r w:rsidR="005E393A" w:rsidRPr="00373EDF">
        <w:rPr>
          <w:rFonts w:ascii="Trebuchet MS" w:hAnsi="Trebuchet MS"/>
          <w:b/>
          <w:sz w:val="22"/>
          <w:szCs w:val="22"/>
          <w:lang w:val="it-IT"/>
        </w:rPr>
        <w:t>La articolul 32, alineatele (1), (2) și (5) se abrogă.</w:t>
      </w:r>
    </w:p>
    <w:p w:rsidR="005E393A" w:rsidRPr="00373EDF" w:rsidRDefault="005E393A" w:rsidP="005E393A">
      <w:pPr>
        <w:ind w:firstLine="720"/>
        <w:jc w:val="both"/>
        <w:rPr>
          <w:rFonts w:ascii="Trebuchet MS" w:hAnsi="Trebuchet MS"/>
          <w:b/>
          <w:sz w:val="22"/>
          <w:szCs w:val="22"/>
          <w:lang w:val="it-IT"/>
        </w:rPr>
      </w:pPr>
    </w:p>
    <w:p w:rsidR="005E393A" w:rsidRPr="00373EDF" w:rsidRDefault="00F82D52" w:rsidP="005E393A">
      <w:pPr>
        <w:ind w:firstLine="720"/>
        <w:jc w:val="both"/>
        <w:rPr>
          <w:rFonts w:ascii="Trebuchet MS" w:hAnsi="Trebuchet MS"/>
          <w:b/>
          <w:sz w:val="22"/>
          <w:szCs w:val="22"/>
          <w:lang w:val="it-IT"/>
        </w:rPr>
      </w:pPr>
      <w:r w:rsidRPr="00373EDF">
        <w:rPr>
          <w:rFonts w:ascii="Trebuchet MS" w:hAnsi="Trebuchet MS"/>
          <w:b/>
          <w:sz w:val="22"/>
          <w:szCs w:val="22"/>
          <w:lang w:val="it-IT"/>
        </w:rPr>
        <w:t>47</w:t>
      </w:r>
      <w:r w:rsidR="005E393A" w:rsidRPr="00373EDF">
        <w:rPr>
          <w:rFonts w:ascii="Trebuchet MS" w:hAnsi="Trebuchet MS"/>
          <w:b/>
          <w:sz w:val="22"/>
          <w:szCs w:val="22"/>
          <w:lang w:val="it-IT"/>
        </w:rPr>
        <w:t>. La articolul 32 alineat</w:t>
      </w:r>
      <w:r w:rsidR="00EF7D3D" w:rsidRPr="00373EDF">
        <w:rPr>
          <w:rFonts w:ascii="Trebuchet MS" w:hAnsi="Trebuchet MS"/>
          <w:b/>
          <w:sz w:val="22"/>
          <w:szCs w:val="22"/>
          <w:lang w:val="it-IT"/>
        </w:rPr>
        <w:t>ul</w:t>
      </w:r>
      <w:r w:rsidR="005E393A" w:rsidRPr="00373EDF">
        <w:rPr>
          <w:rFonts w:ascii="Trebuchet MS" w:hAnsi="Trebuchet MS"/>
          <w:b/>
          <w:sz w:val="22"/>
          <w:szCs w:val="22"/>
          <w:lang w:val="it-IT"/>
        </w:rPr>
        <w:t xml:space="preserve"> (3) </w:t>
      </w:r>
      <w:r w:rsidR="00EF7D3D" w:rsidRPr="00373EDF">
        <w:rPr>
          <w:rFonts w:ascii="Trebuchet MS" w:hAnsi="Trebuchet MS"/>
          <w:b/>
          <w:sz w:val="22"/>
          <w:szCs w:val="22"/>
          <w:lang w:val="it-IT"/>
        </w:rPr>
        <w:t xml:space="preserve"> </w:t>
      </w:r>
      <w:r w:rsidR="005E393A" w:rsidRPr="00373EDF">
        <w:rPr>
          <w:rFonts w:ascii="Trebuchet MS" w:hAnsi="Trebuchet MS"/>
          <w:b/>
          <w:sz w:val="22"/>
          <w:szCs w:val="22"/>
          <w:lang w:val="it-IT"/>
        </w:rPr>
        <w:t>se modifică şi v</w:t>
      </w:r>
      <w:r w:rsidR="00D4789B" w:rsidRPr="00373EDF">
        <w:rPr>
          <w:rFonts w:ascii="Trebuchet MS" w:hAnsi="Trebuchet MS"/>
          <w:b/>
          <w:sz w:val="22"/>
          <w:szCs w:val="22"/>
          <w:lang w:val="it-IT"/>
        </w:rPr>
        <w:t>a</w:t>
      </w:r>
      <w:r w:rsidR="005E393A" w:rsidRPr="00373EDF">
        <w:rPr>
          <w:rFonts w:ascii="Trebuchet MS" w:hAnsi="Trebuchet MS"/>
          <w:b/>
          <w:sz w:val="22"/>
          <w:szCs w:val="22"/>
          <w:lang w:val="it-IT"/>
        </w:rPr>
        <w:t xml:space="preserve"> avea următorul cuprins:</w:t>
      </w:r>
    </w:p>
    <w:p w:rsidR="00EF7D3D" w:rsidRPr="00373EDF" w:rsidRDefault="005E393A" w:rsidP="005E393A">
      <w:pPr>
        <w:jc w:val="both"/>
        <w:rPr>
          <w:rFonts w:ascii="Trebuchet MS" w:hAnsi="Trebuchet MS"/>
          <w:iCs/>
          <w:color w:val="000000"/>
          <w:sz w:val="22"/>
          <w:szCs w:val="22"/>
          <w:lang w:val="it-IT"/>
        </w:rPr>
      </w:pPr>
      <w:r w:rsidRPr="00373EDF">
        <w:rPr>
          <w:rFonts w:ascii="Trebuchet MS" w:hAnsi="Trebuchet MS"/>
          <w:b/>
          <w:sz w:val="22"/>
          <w:szCs w:val="22"/>
          <w:lang w:val="it-IT"/>
        </w:rPr>
        <w:tab/>
        <w:t>”</w:t>
      </w:r>
      <w:r w:rsidRPr="00373EDF">
        <w:rPr>
          <w:rFonts w:ascii="Trebuchet MS" w:hAnsi="Trebuchet MS"/>
          <w:iCs/>
          <w:color w:val="000000"/>
          <w:sz w:val="22"/>
          <w:szCs w:val="22"/>
          <w:lang w:val="it-IT"/>
        </w:rPr>
        <w:t xml:space="preserve">(3) Plata contribuţiei de asigurări sociale datorate de asiguraţii prevăzuţi la art. </w:t>
      </w:r>
      <w:r w:rsidRPr="00373EDF">
        <w:rPr>
          <w:rStyle w:val="ln2talineat"/>
          <w:rFonts w:ascii="Trebuchet MS" w:hAnsi="Trebuchet MS"/>
          <w:color w:val="000000"/>
          <w:sz w:val="22"/>
          <w:szCs w:val="22"/>
          <w:lang w:val="it-IT"/>
        </w:rPr>
        <w:t xml:space="preserve">6 </w:t>
      </w:r>
      <w:r w:rsidRPr="00373EDF">
        <w:rPr>
          <w:rFonts w:ascii="Trebuchet MS" w:hAnsi="Trebuchet MS"/>
          <w:iCs/>
          <w:color w:val="000000"/>
          <w:sz w:val="22"/>
          <w:szCs w:val="22"/>
          <w:lang w:val="it-IT"/>
        </w:rPr>
        <w:t>alin. (2) se face lunar de către aceştia sau, în numele lor, de către orice altă persoană, în contul casei teritoriale de pensii la care sunt asiguraţi</w:t>
      </w:r>
      <w:r w:rsidR="002F2D79">
        <w:rPr>
          <w:rFonts w:ascii="Trebuchet MS" w:hAnsi="Trebuchet MS"/>
          <w:iCs/>
          <w:color w:val="000000"/>
          <w:sz w:val="22"/>
          <w:szCs w:val="22"/>
          <w:lang w:val="it-IT"/>
        </w:rPr>
        <w:t>, în baza contractului de asigurare</w:t>
      </w:r>
      <w:r w:rsidRPr="00373EDF">
        <w:rPr>
          <w:rFonts w:ascii="Trebuchet MS" w:hAnsi="Trebuchet MS"/>
          <w:iCs/>
          <w:color w:val="000000"/>
          <w:sz w:val="22"/>
          <w:szCs w:val="22"/>
          <w:lang w:val="it-IT"/>
        </w:rPr>
        <w:t>.</w:t>
      </w:r>
      <w:r w:rsidR="00D4789B" w:rsidRPr="00373EDF">
        <w:rPr>
          <w:rFonts w:ascii="Trebuchet MS" w:hAnsi="Trebuchet MS"/>
          <w:iCs/>
          <w:color w:val="000000"/>
          <w:sz w:val="22"/>
          <w:szCs w:val="22"/>
          <w:lang w:val="it-IT"/>
        </w:rPr>
        <w:t>”</w:t>
      </w:r>
    </w:p>
    <w:p w:rsidR="00D4789B" w:rsidRPr="00373EDF" w:rsidRDefault="00D4789B" w:rsidP="00D4789B">
      <w:pPr>
        <w:jc w:val="both"/>
        <w:rPr>
          <w:rFonts w:ascii="Trebuchet MS" w:hAnsi="Trebuchet MS"/>
          <w:iCs/>
          <w:sz w:val="22"/>
          <w:szCs w:val="22"/>
          <w:lang w:val="it-IT"/>
        </w:rPr>
      </w:pPr>
    </w:p>
    <w:p w:rsidR="00D4789B" w:rsidRPr="00373EDF" w:rsidRDefault="00F82D52" w:rsidP="001212FD">
      <w:pPr>
        <w:ind w:firstLine="720"/>
        <w:jc w:val="both"/>
        <w:rPr>
          <w:rFonts w:ascii="Trebuchet MS" w:hAnsi="Trebuchet MS"/>
          <w:b/>
          <w:iCs/>
          <w:sz w:val="22"/>
          <w:szCs w:val="22"/>
          <w:lang w:val="pt-BR"/>
        </w:rPr>
      </w:pPr>
      <w:r w:rsidRPr="00373EDF">
        <w:rPr>
          <w:rFonts w:ascii="Trebuchet MS" w:hAnsi="Trebuchet MS"/>
          <w:b/>
          <w:iCs/>
          <w:sz w:val="22"/>
          <w:szCs w:val="22"/>
          <w:lang w:val="pt-BR"/>
        </w:rPr>
        <w:t>48</w:t>
      </w:r>
      <w:r w:rsidR="00550951" w:rsidRPr="00373EDF">
        <w:rPr>
          <w:rFonts w:ascii="Trebuchet MS" w:hAnsi="Trebuchet MS"/>
          <w:b/>
          <w:iCs/>
          <w:sz w:val="22"/>
          <w:szCs w:val="22"/>
          <w:lang w:val="pt-BR"/>
        </w:rPr>
        <w:t xml:space="preserve">. </w:t>
      </w:r>
      <w:r w:rsidR="00D4789B" w:rsidRPr="00373EDF">
        <w:rPr>
          <w:rFonts w:ascii="Trebuchet MS" w:hAnsi="Trebuchet MS"/>
          <w:b/>
          <w:iCs/>
          <w:sz w:val="22"/>
          <w:szCs w:val="22"/>
          <w:lang w:val="pt-BR"/>
        </w:rPr>
        <w:t xml:space="preserve">Articolul 33 se </w:t>
      </w:r>
      <w:r w:rsidR="00F36C8B" w:rsidRPr="00373EDF">
        <w:rPr>
          <w:rFonts w:ascii="Trebuchet MS" w:hAnsi="Trebuchet MS"/>
          <w:b/>
          <w:iCs/>
          <w:sz w:val="22"/>
          <w:szCs w:val="22"/>
          <w:lang w:val="pt-BR"/>
        </w:rPr>
        <w:t>modifică și va avea următorul cuprins:</w:t>
      </w:r>
    </w:p>
    <w:p w:rsidR="00F36C8B" w:rsidRPr="00373EDF" w:rsidRDefault="00F36C8B" w:rsidP="001212FD">
      <w:pPr>
        <w:ind w:firstLine="720"/>
        <w:jc w:val="both"/>
        <w:rPr>
          <w:rFonts w:ascii="Trebuchet MS" w:hAnsi="Trebuchet MS"/>
          <w:sz w:val="22"/>
          <w:szCs w:val="22"/>
        </w:rPr>
      </w:pPr>
      <w:r w:rsidRPr="00373EDF">
        <w:rPr>
          <w:rFonts w:ascii="Trebuchet MS" w:hAnsi="Trebuchet MS"/>
          <w:iCs/>
          <w:sz w:val="22"/>
          <w:szCs w:val="22"/>
          <w:lang w:val="pt-BR"/>
        </w:rPr>
        <w:t>”Art. 33 – Baza lunară de calcul a contribuției de asigurări sociale, în cazul asiguraților sistemului public de pensii, cu excepția acelora care sunt asigurați în baza contractului de asigurare socială, este prevăzută în Codul fiscal.”</w:t>
      </w:r>
    </w:p>
    <w:p w:rsidR="00D4789B" w:rsidRPr="00373EDF" w:rsidRDefault="00D4789B" w:rsidP="00D4789B">
      <w:pPr>
        <w:jc w:val="both"/>
        <w:rPr>
          <w:rFonts w:ascii="Trebuchet MS" w:hAnsi="Trebuchet MS"/>
          <w:sz w:val="22"/>
          <w:szCs w:val="22"/>
        </w:rPr>
      </w:pPr>
    </w:p>
    <w:p w:rsidR="00D4789B" w:rsidRPr="00373EDF" w:rsidRDefault="00F82D52" w:rsidP="001212FD">
      <w:pPr>
        <w:ind w:firstLine="720"/>
        <w:jc w:val="both"/>
        <w:rPr>
          <w:rFonts w:ascii="Trebuchet MS" w:hAnsi="Trebuchet MS"/>
          <w:b/>
          <w:iCs/>
          <w:sz w:val="22"/>
          <w:szCs w:val="22"/>
          <w:lang w:val="pt-BR"/>
        </w:rPr>
      </w:pPr>
      <w:r w:rsidRPr="00373EDF">
        <w:rPr>
          <w:rFonts w:ascii="Trebuchet MS" w:hAnsi="Trebuchet MS"/>
          <w:b/>
          <w:iCs/>
          <w:sz w:val="22"/>
          <w:szCs w:val="22"/>
          <w:lang w:val="pt-BR"/>
        </w:rPr>
        <w:t>49</w:t>
      </w:r>
      <w:r w:rsidR="00550951" w:rsidRPr="00373EDF">
        <w:rPr>
          <w:rFonts w:ascii="Trebuchet MS" w:hAnsi="Trebuchet MS"/>
          <w:b/>
          <w:iCs/>
          <w:sz w:val="22"/>
          <w:szCs w:val="22"/>
          <w:lang w:val="pt-BR"/>
        </w:rPr>
        <w:t xml:space="preserve">. </w:t>
      </w:r>
      <w:r w:rsidR="00D4789B" w:rsidRPr="00373EDF">
        <w:rPr>
          <w:rFonts w:ascii="Trebuchet MS" w:hAnsi="Trebuchet MS"/>
          <w:b/>
          <w:iCs/>
          <w:sz w:val="22"/>
          <w:szCs w:val="22"/>
          <w:lang w:val="pt-BR"/>
        </w:rPr>
        <w:t>Articolul 34 se</w:t>
      </w:r>
      <w:r w:rsidR="001212FD" w:rsidRPr="00373EDF">
        <w:rPr>
          <w:rFonts w:ascii="Trebuchet MS" w:hAnsi="Trebuchet MS"/>
          <w:b/>
          <w:iCs/>
          <w:sz w:val="22"/>
          <w:szCs w:val="22"/>
          <w:lang w:val="pt-BR"/>
        </w:rPr>
        <w:t xml:space="preserve"> abrogă.</w:t>
      </w:r>
      <w:r w:rsidR="00D4789B" w:rsidRPr="00373EDF">
        <w:rPr>
          <w:rFonts w:ascii="Trebuchet MS" w:hAnsi="Trebuchet MS"/>
          <w:b/>
          <w:iCs/>
          <w:sz w:val="22"/>
          <w:szCs w:val="22"/>
          <w:lang w:val="pt-BR"/>
        </w:rPr>
        <w:t xml:space="preserve"> </w:t>
      </w:r>
    </w:p>
    <w:p w:rsidR="001212FD" w:rsidRPr="00373EDF" w:rsidRDefault="001212FD" w:rsidP="001212FD">
      <w:pPr>
        <w:ind w:firstLine="720"/>
        <w:jc w:val="both"/>
        <w:rPr>
          <w:rFonts w:ascii="Trebuchet MS" w:hAnsi="Trebuchet MS"/>
          <w:iCs/>
          <w:sz w:val="22"/>
          <w:szCs w:val="22"/>
          <w:lang w:val="it-IT"/>
        </w:rPr>
      </w:pPr>
    </w:p>
    <w:p w:rsidR="00010151" w:rsidRPr="00373EDF" w:rsidRDefault="00F82D52" w:rsidP="005E2A74">
      <w:pPr>
        <w:ind w:firstLine="720"/>
        <w:jc w:val="both"/>
        <w:rPr>
          <w:rFonts w:ascii="Trebuchet MS" w:hAnsi="Trebuchet MS"/>
          <w:b/>
          <w:sz w:val="22"/>
          <w:szCs w:val="22"/>
          <w:lang w:val="ro-RO"/>
        </w:rPr>
      </w:pPr>
      <w:r w:rsidRPr="00373EDF">
        <w:rPr>
          <w:rFonts w:ascii="Trebuchet MS" w:hAnsi="Trebuchet MS"/>
          <w:b/>
          <w:sz w:val="22"/>
          <w:szCs w:val="22"/>
          <w:lang w:val="ro-RO"/>
        </w:rPr>
        <w:t>50</w:t>
      </w:r>
      <w:r w:rsidR="002638A0" w:rsidRPr="00373EDF">
        <w:rPr>
          <w:rFonts w:ascii="Trebuchet MS" w:hAnsi="Trebuchet MS"/>
          <w:b/>
          <w:sz w:val="22"/>
          <w:szCs w:val="22"/>
          <w:lang w:val="ro-RO"/>
        </w:rPr>
        <w:t xml:space="preserve">. </w:t>
      </w:r>
      <w:r w:rsidR="00010151" w:rsidRPr="00373EDF">
        <w:rPr>
          <w:rFonts w:ascii="Trebuchet MS" w:hAnsi="Trebuchet MS"/>
          <w:b/>
          <w:sz w:val="22"/>
          <w:szCs w:val="22"/>
          <w:lang w:val="ro-RO"/>
        </w:rPr>
        <w:t>Articolul 35 se abrogă.</w:t>
      </w:r>
    </w:p>
    <w:p w:rsidR="00D4789B" w:rsidRPr="00373EDF" w:rsidRDefault="00D4789B" w:rsidP="005E2A74">
      <w:pPr>
        <w:ind w:firstLine="720"/>
        <w:jc w:val="both"/>
        <w:rPr>
          <w:rFonts w:ascii="Trebuchet MS" w:hAnsi="Trebuchet MS"/>
          <w:b/>
          <w:sz w:val="22"/>
          <w:szCs w:val="22"/>
          <w:lang w:val="ro-RO"/>
        </w:rPr>
      </w:pPr>
    </w:p>
    <w:p w:rsidR="00D4789B" w:rsidRPr="00373EDF" w:rsidRDefault="00F82D52" w:rsidP="00D4789B">
      <w:pPr>
        <w:ind w:firstLine="720"/>
        <w:jc w:val="both"/>
        <w:rPr>
          <w:rFonts w:ascii="Trebuchet MS" w:hAnsi="Trebuchet MS"/>
          <w:b/>
          <w:sz w:val="22"/>
          <w:szCs w:val="22"/>
          <w:lang w:val="it-IT"/>
        </w:rPr>
      </w:pPr>
      <w:r w:rsidRPr="00373EDF">
        <w:rPr>
          <w:rFonts w:ascii="Trebuchet MS" w:hAnsi="Trebuchet MS"/>
          <w:b/>
          <w:sz w:val="22"/>
          <w:szCs w:val="22"/>
          <w:lang w:val="it-IT"/>
        </w:rPr>
        <w:t>51</w:t>
      </w:r>
      <w:r w:rsidR="00550951" w:rsidRPr="00373EDF">
        <w:rPr>
          <w:rFonts w:ascii="Trebuchet MS" w:hAnsi="Trebuchet MS"/>
          <w:b/>
          <w:sz w:val="22"/>
          <w:szCs w:val="22"/>
          <w:lang w:val="it-IT"/>
        </w:rPr>
        <w:t xml:space="preserve">. </w:t>
      </w:r>
      <w:r w:rsidR="00D4789B" w:rsidRPr="00373EDF">
        <w:rPr>
          <w:rFonts w:ascii="Trebuchet MS" w:hAnsi="Trebuchet MS"/>
          <w:b/>
          <w:sz w:val="22"/>
          <w:szCs w:val="22"/>
          <w:lang w:val="it-IT"/>
        </w:rPr>
        <w:t>Articolul 36 se modifică şi va avea următorul cuprins:</w:t>
      </w:r>
    </w:p>
    <w:p w:rsidR="00D4789B" w:rsidRPr="00373EDF" w:rsidRDefault="00D4789B" w:rsidP="001212FD">
      <w:pPr>
        <w:jc w:val="both"/>
        <w:rPr>
          <w:rFonts w:ascii="Trebuchet MS" w:hAnsi="Trebuchet MS"/>
          <w:color w:val="FF0000"/>
          <w:sz w:val="22"/>
          <w:szCs w:val="22"/>
          <w:lang w:val="it-IT"/>
        </w:rPr>
      </w:pPr>
      <w:r w:rsidRPr="00373EDF">
        <w:rPr>
          <w:rFonts w:ascii="Trebuchet MS" w:hAnsi="Trebuchet MS"/>
          <w:b/>
          <w:sz w:val="22"/>
          <w:szCs w:val="22"/>
          <w:lang w:val="it-IT"/>
        </w:rPr>
        <w:tab/>
      </w:r>
      <w:r w:rsidRPr="00373EDF">
        <w:rPr>
          <w:rFonts w:ascii="Trebuchet MS" w:hAnsi="Trebuchet MS"/>
          <w:sz w:val="22"/>
          <w:szCs w:val="22"/>
          <w:lang w:val="it-IT"/>
        </w:rPr>
        <w:t>”</w:t>
      </w:r>
      <w:r w:rsidRPr="00373EDF">
        <w:rPr>
          <w:rFonts w:ascii="Trebuchet MS" w:hAnsi="Trebuchet MS"/>
          <w:sz w:val="22"/>
          <w:szCs w:val="22"/>
          <w:lang w:val="it-IT" w:eastAsia="ro-RO"/>
        </w:rPr>
        <w:t xml:space="preserve"> </w:t>
      </w:r>
      <w:r w:rsidRPr="00373EDF">
        <w:rPr>
          <w:rStyle w:val="BodytextBold42"/>
          <w:rFonts w:ascii="Trebuchet MS" w:hAnsi="Trebuchet MS"/>
          <w:b w:val="0"/>
          <w:sz w:val="22"/>
          <w:szCs w:val="22"/>
          <w:lang w:val="it-IT" w:eastAsia="ro-RO"/>
        </w:rPr>
        <w:t>Art. 36</w:t>
      </w:r>
      <w:r w:rsidRPr="00373EDF">
        <w:rPr>
          <w:rFonts w:ascii="Trebuchet MS" w:hAnsi="Trebuchet MS"/>
          <w:sz w:val="22"/>
          <w:szCs w:val="22"/>
          <w:lang w:val="it-IT" w:eastAsia="ro-RO"/>
        </w:rPr>
        <w:t xml:space="preserve"> </w:t>
      </w:r>
      <w:r w:rsidRPr="00373EDF">
        <w:rPr>
          <w:rFonts w:ascii="Trebuchet MS" w:hAnsi="Trebuchet MS"/>
          <w:bCs/>
          <w:snapToGrid w:val="0"/>
          <w:color w:val="000000"/>
          <w:sz w:val="22"/>
          <w:szCs w:val="22"/>
          <w:lang w:val="it-IT"/>
        </w:rPr>
        <w:t>–</w:t>
      </w:r>
      <w:r w:rsidRPr="00373EDF">
        <w:rPr>
          <w:rFonts w:ascii="Trebuchet MS" w:hAnsi="Trebuchet MS"/>
          <w:snapToGrid w:val="0"/>
          <w:color w:val="000000"/>
          <w:sz w:val="22"/>
          <w:szCs w:val="22"/>
          <w:lang w:val="it-IT"/>
        </w:rPr>
        <w:t xml:space="preserve"> </w:t>
      </w:r>
      <w:r w:rsidRPr="00373EDF">
        <w:rPr>
          <w:rFonts w:ascii="Trebuchet MS" w:hAnsi="Trebuchet MS"/>
          <w:iCs/>
          <w:sz w:val="22"/>
          <w:szCs w:val="22"/>
          <w:lang w:val="it-IT"/>
        </w:rPr>
        <w:t>Baza lunară de calcul a contribuţiei de asigurări sociale pentru asiguraţii prevăzuţi la art. 6 alin. (2), o constituie venitul lunar asigurat</w:t>
      </w:r>
      <w:r w:rsidRPr="00373EDF">
        <w:rPr>
          <w:rFonts w:ascii="Trebuchet MS" w:hAnsi="Trebuchet MS"/>
          <w:b/>
          <w:iCs/>
          <w:sz w:val="22"/>
          <w:szCs w:val="22"/>
          <w:lang w:val="it-IT"/>
        </w:rPr>
        <w:t xml:space="preserve"> </w:t>
      </w:r>
      <w:r w:rsidRPr="00373EDF">
        <w:rPr>
          <w:rFonts w:ascii="Trebuchet MS" w:hAnsi="Trebuchet MS"/>
          <w:iCs/>
          <w:sz w:val="22"/>
          <w:szCs w:val="22"/>
          <w:lang w:val="it-IT"/>
        </w:rPr>
        <w:t xml:space="preserve">înscris în contractul de asigurare socială, </w:t>
      </w:r>
      <w:r w:rsidR="00A85789" w:rsidRPr="00373EDF">
        <w:rPr>
          <w:rFonts w:ascii="Trebuchet MS" w:hAnsi="Trebuchet MS"/>
          <w:iCs/>
          <w:sz w:val="22"/>
          <w:szCs w:val="22"/>
          <w:lang w:val="it-IT"/>
        </w:rPr>
        <w:t>dar nu</w:t>
      </w:r>
      <w:r w:rsidRPr="00373EDF">
        <w:rPr>
          <w:rFonts w:ascii="Trebuchet MS" w:hAnsi="Trebuchet MS"/>
          <w:iCs/>
          <w:sz w:val="22"/>
          <w:szCs w:val="22"/>
          <w:lang w:val="it-IT"/>
        </w:rPr>
        <w:t xml:space="preserve"> mai puţin de</w:t>
      </w:r>
      <w:r w:rsidR="00A85789" w:rsidRPr="00373EDF">
        <w:rPr>
          <w:rFonts w:ascii="Trebuchet MS" w:hAnsi="Trebuchet MS"/>
          <w:iCs/>
          <w:sz w:val="22"/>
          <w:szCs w:val="22"/>
          <w:lang w:val="it-IT"/>
        </w:rPr>
        <w:t>cât</w:t>
      </w:r>
      <w:r w:rsidRPr="00373EDF">
        <w:rPr>
          <w:rFonts w:ascii="Trebuchet MS" w:hAnsi="Trebuchet MS"/>
          <w:iCs/>
          <w:sz w:val="22"/>
          <w:szCs w:val="22"/>
          <w:lang w:val="it-IT"/>
        </w:rPr>
        <w:t xml:space="preserve"> </w:t>
      </w:r>
      <w:r w:rsidR="00A85789" w:rsidRPr="00373EDF">
        <w:rPr>
          <w:rFonts w:ascii="Trebuchet MS" w:hAnsi="Trebuchet MS"/>
          <w:iCs/>
          <w:sz w:val="22"/>
          <w:szCs w:val="22"/>
          <w:lang w:val="it-IT"/>
        </w:rPr>
        <w:t xml:space="preserve">suma reprezentând </w:t>
      </w:r>
      <w:r w:rsidRPr="00373EDF">
        <w:rPr>
          <w:rFonts w:ascii="Trebuchet MS" w:hAnsi="Trebuchet MS"/>
          <w:sz w:val="22"/>
          <w:szCs w:val="22"/>
          <w:lang w:val="it-IT"/>
        </w:rPr>
        <w:t>câştigul salarial mediu brut utilizat la fundamentarea bugetului asigurărilor social</w:t>
      </w:r>
      <w:r w:rsidR="00133EB7">
        <w:rPr>
          <w:rFonts w:ascii="Trebuchet MS" w:hAnsi="Trebuchet MS"/>
          <w:sz w:val="22"/>
          <w:szCs w:val="22"/>
          <w:lang w:val="it-IT"/>
        </w:rPr>
        <w:t>e.</w:t>
      </w:r>
    </w:p>
    <w:p w:rsidR="008B0040" w:rsidRPr="00373EDF" w:rsidRDefault="008B0040" w:rsidP="00D4789B">
      <w:pPr>
        <w:ind w:firstLine="720"/>
        <w:jc w:val="both"/>
        <w:rPr>
          <w:rFonts w:ascii="Trebuchet MS" w:hAnsi="Trebuchet MS"/>
          <w:sz w:val="22"/>
          <w:szCs w:val="22"/>
          <w:lang w:val="it-IT"/>
        </w:rPr>
      </w:pPr>
    </w:p>
    <w:p w:rsidR="008B0040" w:rsidRPr="00373EDF" w:rsidRDefault="00F82D52" w:rsidP="008B0040">
      <w:pPr>
        <w:ind w:firstLine="720"/>
        <w:jc w:val="both"/>
        <w:rPr>
          <w:rFonts w:ascii="Trebuchet MS" w:hAnsi="Trebuchet MS"/>
          <w:b/>
          <w:sz w:val="22"/>
          <w:szCs w:val="22"/>
          <w:lang w:val="it-IT"/>
        </w:rPr>
      </w:pPr>
      <w:r w:rsidRPr="00373EDF">
        <w:rPr>
          <w:rFonts w:ascii="Trebuchet MS" w:hAnsi="Trebuchet MS"/>
          <w:b/>
          <w:sz w:val="22"/>
          <w:szCs w:val="22"/>
          <w:lang w:val="it-IT"/>
        </w:rPr>
        <w:t>52</w:t>
      </w:r>
      <w:r w:rsidR="00550951" w:rsidRPr="00373EDF">
        <w:rPr>
          <w:rFonts w:ascii="Trebuchet MS" w:hAnsi="Trebuchet MS"/>
          <w:b/>
          <w:sz w:val="22"/>
          <w:szCs w:val="22"/>
          <w:lang w:val="it-IT"/>
        </w:rPr>
        <w:t xml:space="preserve">. </w:t>
      </w:r>
      <w:r w:rsidR="003C7B8A" w:rsidRPr="00373EDF">
        <w:rPr>
          <w:rFonts w:ascii="Trebuchet MS" w:hAnsi="Trebuchet MS"/>
          <w:b/>
          <w:sz w:val="22"/>
          <w:szCs w:val="22"/>
          <w:lang w:val="it-IT"/>
        </w:rPr>
        <w:t>La articolul</w:t>
      </w:r>
      <w:r w:rsidR="008B0040" w:rsidRPr="00373EDF">
        <w:rPr>
          <w:rFonts w:ascii="Trebuchet MS" w:hAnsi="Trebuchet MS"/>
          <w:b/>
          <w:sz w:val="22"/>
          <w:szCs w:val="22"/>
          <w:lang w:val="it-IT"/>
        </w:rPr>
        <w:t xml:space="preserve"> 37</w:t>
      </w:r>
      <w:r w:rsidR="003C7B8A" w:rsidRPr="00373EDF">
        <w:rPr>
          <w:rFonts w:ascii="Trebuchet MS" w:hAnsi="Trebuchet MS"/>
          <w:b/>
          <w:sz w:val="22"/>
          <w:szCs w:val="22"/>
          <w:lang w:val="it-IT"/>
        </w:rPr>
        <w:t xml:space="preserve"> alineatul (1)</w:t>
      </w:r>
      <w:r w:rsidR="008B0040" w:rsidRPr="00373EDF">
        <w:rPr>
          <w:rFonts w:ascii="Trebuchet MS" w:hAnsi="Trebuchet MS"/>
          <w:b/>
          <w:sz w:val="22"/>
          <w:szCs w:val="22"/>
          <w:lang w:val="it-IT"/>
        </w:rPr>
        <w:t xml:space="preserve"> se modifică şi va avea următorul cuprins:</w:t>
      </w:r>
    </w:p>
    <w:p w:rsidR="008B0040" w:rsidRPr="00373EDF" w:rsidRDefault="008B0040" w:rsidP="003C7B8A">
      <w:pPr>
        <w:autoSpaceDE w:val="0"/>
        <w:autoSpaceDN w:val="0"/>
        <w:adjustRightInd w:val="0"/>
        <w:ind w:firstLine="720"/>
        <w:jc w:val="both"/>
        <w:rPr>
          <w:rFonts w:ascii="Trebuchet MS" w:hAnsi="Trebuchet MS"/>
          <w:sz w:val="22"/>
          <w:szCs w:val="22"/>
        </w:rPr>
      </w:pPr>
      <w:r w:rsidRPr="00373EDF">
        <w:rPr>
          <w:rFonts w:ascii="Trebuchet MS" w:hAnsi="Trebuchet MS"/>
          <w:sz w:val="22"/>
          <w:szCs w:val="22"/>
          <w:lang w:val="it-IT"/>
        </w:rPr>
        <w:t xml:space="preserve">”Art. 37 - </w:t>
      </w:r>
      <w:r w:rsidRPr="00373EDF">
        <w:rPr>
          <w:rFonts w:ascii="Trebuchet MS" w:hAnsi="Trebuchet MS"/>
          <w:sz w:val="22"/>
          <w:szCs w:val="22"/>
        </w:rPr>
        <w:t xml:space="preserve">(1) Nu se datorează contribuţie de asigurări sociale asupra sumelor expres exceptate, prevăzute în </w:t>
      </w:r>
      <w:r w:rsidRPr="00373EDF">
        <w:rPr>
          <w:rFonts w:ascii="Trebuchet MS" w:hAnsi="Trebuchet MS"/>
          <w:vanish/>
          <w:sz w:val="22"/>
          <w:szCs w:val="22"/>
        </w:rPr>
        <w:t>&lt;LLNK 12003     0930 201   0 18&gt;</w:t>
      </w:r>
      <w:r w:rsidRPr="00373EDF">
        <w:rPr>
          <w:rFonts w:ascii="Trebuchet MS" w:hAnsi="Trebuchet MS"/>
          <w:sz w:val="22"/>
          <w:szCs w:val="22"/>
        </w:rPr>
        <w:t>Codul fiscal, cu modificările şi completările ulterioare.</w:t>
      </w:r>
      <w:r w:rsidR="003C7B8A" w:rsidRPr="00373EDF">
        <w:rPr>
          <w:rFonts w:ascii="Trebuchet MS" w:hAnsi="Trebuchet MS"/>
          <w:sz w:val="22"/>
          <w:szCs w:val="22"/>
        </w:rPr>
        <w:t>”</w:t>
      </w:r>
    </w:p>
    <w:p w:rsidR="00A56FE8" w:rsidRPr="00373EDF" w:rsidRDefault="00A56FE8" w:rsidP="00CD7DEA">
      <w:pPr>
        <w:jc w:val="both"/>
        <w:rPr>
          <w:rFonts w:ascii="Trebuchet MS" w:hAnsi="Trebuchet MS" w:cs="Courier New"/>
          <w:color w:val="0000FF"/>
          <w:sz w:val="22"/>
          <w:szCs w:val="22"/>
        </w:rPr>
      </w:pPr>
    </w:p>
    <w:p w:rsidR="00632C9D" w:rsidRPr="00373EDF" w:rsidRDefault="00F82D52" w:rsidP="00632C9D">
      <w:pPr>
        <w:autoSpaceDE w:val="0"/>
        <w:autoSpaceDN w:val="0"/>
        <w:adjustRightInd w:val="0"/>
        <w:ind w:firstLine="720"/>
        <w:jc w:val="both"/>
        <w:rPr>
          <w:rFonts w:ascii="Trebuchet MS" w:hAnsi="Trebuchet MS"/>
          <w:sz w:val="22"/>
          <w:szCs w:val="22"/>
        </w:rPr>
      </w:pPr>
      <w:r w:rsidRPr="00373EDF">
        <w:rPr>
          <w:rFonts w:ascii="Trebuchet MS" w:hAnsi="Trebuchet MS"/>
          <w:b/>
          <w:sz w:val="22"/>
          <w:szCs w:val="22"/>
          <w:lang w:val="it-IT"/>
        </w:rPr>
        <w:t>53</w:t>
      </w:r>
      <w:r w:rsidR="003247F9" w:rsidRPr="00373EDF">
        <w:rPr>
          <w:rFonts w:ascii="Trebuchet MS" w:hAnsi="Trebuchet MS"/>
          <w:b/>
          <w:sz w:val="22"/>
          <w:szCs w:val="22"/>
          <w:lang w:val="it-IT"/>
        </w:rPr>
        <w:t xml:space="preserve">. </w:t>
      </w:r>
      <w:r w:rsidR="00C01E85" w:rsidRPr="00373EDF">
        <w:rPr>
          <w:rFonts w:ascii="Trebuchet MS" w:hAnsi="Trebuchet MS"/>
          <w:b/>
          <w:sz w:val="22"/>
          <w:szCs w:val="22"/>
          <w:lang w:val="it-IT"/>
        </w:rPr>
        <w:t>A</w:t>
      </w:r>
      <w:r w:rsidR="00D0317C" w:rsidRPr="00373EDF">
        <w:rPr>
          <w:rFonts w:ascii="Trebuchet MS" w:hAnsi="Trebuchet MS"/>
          <w:b/>
          <w:sz w:val="22"/>
          <w:szCs w:val="22"/>
          <w:lang w:val="it-IT"/>
        </w:rPr>
        <w:t>rticolul 38</w:t>
      </w:r>
      <w:r w:rsidR="00C01E85" w:rsidRPr="00373EDF">
        <w:rPr>
          <w:rFonts w:ascii="Trebuchet MS" w:hAnsi="Trebuchet MS"/>
          <w:b/>
          <w:sz w:val="22"/>
          <w:szCs w:val="22"/>
          <w:lang w:val="it-IT"/>
        </w:rPr>
        <w:t xml:space="preserve"> se abrogă.</w:t>
      </w:r>
      <w:r w:rsidR="00A56FE8" w:rsidRPr="00373EDF">
        <w:rPr>
          <w:rFonts w:ascii="Trebuchet MS" w:hAnsi="Trebuchet MS"/>
          <w:sz w:val="22"/>
          <w:szCs w:val="22"/>
        </w:rPr>
        <w:t xml:space="preserve">    </w:t>
      </w:r>
    </w:p>
    <w:p w:rsidR="006C5FA8" w:rsidRPr="00373EDF" w:rsidRDefault="00A63ECF" w:rsidP="00A63ECF">
      <w:pPr>
        <w:ind w:firstLine="720"/>
        <w:jc w:val="both"/>
        <w:rPr>
          <w:rFonts w:ascii="Trebuchet MS" w:hAnsi="Trebuchet MS"/>
          <w:sz w:val="22"/>
          <w:szCs w:val="22"/>
          <w:lang w:val="it-IT"/>
        </w:rPr>
      </w:pPr>
      <w:r w:rsidRPr="00373EDF">
        <w:rPr>
          <w:rFonts w:ascii="Trebuchet MS" w:hAnsi="Trebuchet MS" w:cs="Courier New"/>
          <w:color w:val="0000FF"/>
          <w:sz w:val="22"/>
          <w:szCs w:val="22"/>
        </w:rPr>
        <w:t xml:space="preserve">    </w:t>
      </w:r>
    </w:p>
    <w:p w:rsidR="006C5FA8" w:rsidRPr="00373EDF" w:rsidRDefault="00F82D52" w:rsidP="001A2DA7">
      <w:pPr>
        <w:ind w:firstLine="720"/>
        <w:jc w:val="both"/>
        <w:rPr>
          <w:rFonts w:ascii="Trebuchet MS" w:hAnsi="Trebuchet MS"/>
          <w:b/>
          <w:sz w:val="22"/>
          <w:szCs w:val="22"/>
          <w:lang w:val="it-IT"/>
        </w:rPr>
      </w:pPr>
      <w:r w:rsidRPr="00373EDF">
        <w:rPr>
          <w:rFonts w:ascii="Trebuchet MS" w:hAnsi="Trebuchet MS"/>
          <w:b/>
          <w:sz w:val="22"/>
          <w:szCs w:val="22"/>
          <w:lang w:val="it-IT"/>
        </w:rPr>
        <w:t>54</w:t>
      </w:r>
      <w:r w:rsidR="003247F9" w:rsidRPr="00373EDF">
        <w:rPr>
          <w:rFonts w:ascii="Trebuchet MS" w:hAnsi="Trebuchet MS"/>
          <w:b/>
          <w:sz w:val="22"/>
          <w:szCs w:val="22"/>
          <w:lang w:val="it-IT"/>
        </w:rPr>
        <w:t xml:space="preserve">. </w:t>
      </w:r>
      <w:r w:rsidR="00C7445B" w:rsidRPr="00373EDF">
        <w:rPr>
          <w:rFonts w:ascii="Trebuchet MS" w:hAnsi="Trebuchet MS"/>
          <w:b/>
          <w:sz w:val="22"/>
          <w:szCs w:val="22"/>
          <w:lang w:val="it-IT"/>
        </w:rPr>
        <w:t>A</w:t>
      </w:r>
      <w:r w:rsidR="006C5FA8" w:rsidRPr="00373EDF">
        <w:rPr>
          <w:rFonts w:ascii="Trebuchet MS" w:hAnsi="Trebuchet MS"/>
          <w:b/>
          <w:sz w:val="22"/>
          <w:szCs w:val="22"/>
          <w:lang w:val="it-IT"/>
        </w:rPr>
        <w:t>rticolul 39 se modifică și v</w:t>
      </w:r>
      <w:r w:rsidR="00C7445B" w:rsidRPr="00373EDF">
        <w:rPr>
          <w:rFonts w:ascii="Trebuchet MS" w:hAnsi="Trebuchet MS"/>
          <w:b/>
          <w:sz w:val="22"/>
          <w:szCs w:val="22"/>
          <w:lang w:val="it-IT"/>
        </w:rPr>
        <w:t>a</w:t>
      </w:r>
      <w:r w:rsidR="006C5FA8" w:rsidRPr="00373EDF">
        <w:rPr>
          <w:rFonts w:ascii="Trebuchet MS" w:hAnsi="Trebuchet MS"/>
          <w:b/>
          <w:sz w:val="22"/>
          <w:szCs w:val="22"/>
          <w:lang w:val="it-IT"/>
        </w:rPr>
        <w:t xml:space="preserve"> avea următorul cuprins:</w:t>
      </w:r>
    </w:p>
    <w:p w:rsidR="00C7445B" w:rsidRPr="00133EB7" w:rsidRDefault="00C7445B" w:rsidP="001A2DA7">
      <w:pPr>
        <w:ind w:firstLine="720"/>
        <w:jc w:val="both"/>
        <w:rPr>
          <w:rFonts w:ascii="Trebuchet MS" w:hAnsi="Trebuchet MS"/>
          <w:sz w:val="22"/>
          <w:szCs w:val="22"/>
          <w:lang w:val="it-IT"/>
        </w:rPr>
      </w:pPr>
      <w:r w:rsidRPr="00133EB7">
        <w:rPr>
          <w:rFonts w:ascii="Trebuchet MS" w:hAnsi="Trebuchet MS"/>
          <w:sz w:val="22"/>
          <w:szCs w:val="22"/>
        </w:rPr>
        <w:t>”Art 39 - (1) Contribuţia de asigurări sociale prevăzută de lege</w:t>
      </w:r>
      <w:r w:rsidR="00381C81" w:rsidRPr="00133EB7">
        <w:rPr>
          <w:rFonts w:ascii="Trebuchet MS" w:hAnsi="Trebuchet MS"/>
          <w:sz w:val="22"/>
          <w:szCs w:val="22"/>
        </w:rPr>
        <w:t xml:space="preserve"> </w:t>
      </w:r>
      <w:r w:rsidR="00381C81" w:rsidRPr="00133EB7">
        <w:rPr>
          <w:rFonts w:ascii="Trebuchet MS" w:hAnsi="Trebuchet MS"/>
          <w:sz w:val="22"/>
          <w:szCs w:val="22"/>
          <w:lang w:val="ro-RO"/>
        </w:rPr>
        <w:t xml:space="preserve">pentru </w:t>
      </w:r>
      <w:r w:rsidR="00381C81" w:rsidRPr="00133EB7">
        <w:rPr>
          <w:rFonts w:ascii="Trebuchet MS" w:hAnsi="Trebuchet MS"/>
          <w:sz w:val="22"/>
          <w:szCs w:val="22"/>
        </w:rPr>
        <w:t>persoanele fizice care au calitatea de angajați sau pentru care există obligația plății contribuţiei de asigurări sociale</w:t>
      </w:r>
      <w:r w:rsidRPr="00133EB7">
        <w:rPr>
          <w:rFonts w:ascii="Trebuchet MS" w:hAnsi="Trebuchet MS"/>
          <w:sz w:val="22"/>
          <w:szCs w:val="22"/>
        </w:rPr>
        <w:t xml:space="preserve"> se virează lunar de către angajator, la unitatea teritorială a Trezoreriei Statului la care acesta este luat în evidenţă ca plătitor de impozite şi taxe, împreună cu contribuţia de asigurări sociale pe care acesta o datorează, </w:t>
      </w:r>
      <w:r w:rsidR="0021655D" w:rsidRPr="00133EB7">
        <w:rPr>
          <w:rFonts w:ascii="Trebuchet MS" w:hAnsi="Trebuchet MS"/>
          <w:sz w:val="22"/>
          <w:szCs w:val="22"/>
        </w:rPr>
        <w:t xml:space="preserve">după caz, </w:t>
      </w:r>
      <w:r w:rsidRPr="00133EB7">
        <w:rPr>
          <w:rFonts w:ascii="Trebuchet MS" w:hAnsi="Trebuchet MS"/>
          <w:sz w:val="22"/>
          <w:szCs w:val="22"/>
        </w:rPr>
        <w:t>în calitate de contribuabil, bugetului asigurărilor sociale de stat.</w:t>
      </w:r>
    </w:p>
    <w:p w:rsidR="00693E62" w:rsidRPr="00133EB7" w:rsidRDefault="006C5FA8" w:rsidP="00693E62">
      <w:pPr>
        <w:ind w:firstLine="720"/>
        <w:jc w:val="both"/>
        <w:rPr>
          <w:rFonts w:ascii="Trebuchet MS" w:hAnsi="Trebuchet MS"/>
          <w:sz w:val="22"/>
          <w:szCs w:val="22"/>
        </w:rPr>
      </w:pPr>
      <w:r w:rsidRPr="00133EB7">
        <w:rPr>
          <w:rFonts w:ascii="Trebuchet MS" w:hAnsi="Trebuchet MS"/>
          <w:sz w:val="22"/>
          <w:szCs w:val="22"/>
        </w:rPr>
        <w:t xml:space="preserve">(2) Contribuţia la fondul de pensii administrat privat, care este parte din contribuţia de asigurări sociale </w:t>
      </w:r>
      <w:r w:rsidR="00C7445B" w:rsidRPr="00133EB7">
        <w:rPr>
          <w:rFonts w:ascii="Trebuchet MS" w:hAnsi="Trebuchet MS"/>
          <w:sz w:val="22"/>
          <w:szCs w:val="22"/>
        </w:rPr>
        <w:t xml:space="preserve">prevăzută </w:t>
      </w:r>
      <w:r w:rsidR="00381C81" w:rsidRPr="00133EB7">
        <w:rPr>
          <w:rFonts w:ascii="Trebuchet MS" w:hAnsi="Trebuchet MS"/>
          <w:sz w:val="22"/>
          <w:szCs w:val="22"/>
          <w:lang w:val="ro-RO"/>
        </w:rPr>
        <w:t xml:space="preserve">pentru </w:t>
      </w:r>
      <w:r w:rsidR="00381C81" w:rsidRPr="00133EB7">
        <w:rPr>
          <w:rFonts w:ascii="Trebuchet MS" w:hAnsi="Trebuchet MS"/>
          <w:sz w:val="22"/>
          <w:szCs w:val="22"/>
        </w:rPr>
        <w:t>persoanele fizice care au calitatea de angajați sau pentru care există obligația plății contribuţiei de asigurări sociale</w:t>
      </w:r>
      <w:r w:rsidR="00C7445B" w:rsidRPr="00133EB7">
        <w:rPr>
          <w:rFonts w:ascii="Trebuchet MS" w:hAnsi="Trebuchet MS"/>
          <w:sz w:val="22"/>
          <w:szCs w:val="22"/>
        </w:rPr>
        <w:t xml:space="preserve"> </w:t>
      </w:r>
      <w:r w:rsidRPr="00133EB7">
        <w:rPr>
          <w:rFonts w:ascii="Trebuchet MS" w:hAnsi="Trebuchet MS"/>
          <w:sz w:val="22"/>
          <w:szCs w:val="22"/>
        </w:rPr>
        <w:t>datorată la sistemul public de pensii, se transmite de CNPP fondurilor de pensii administrate privat.</w:t>
      </w:r>
    </w:p>
    <w:p w:rsidR="00693E62" w:rsidRPr="00133EB7" w:rsidRDefault="00693E62" w:rsidP="00693E62">
      <w:pPr>
        <w:autoSpaceDE w:val="0"/>
        <w:autoSpaceDN w:val="0"/>
        <w:adjustRightInd w:val="0"/>
        <w:ind w:firstLine="720"/>
        <w:jc w:val="both"/>
        <w:rPr>
          <w:rFonts w:ascii="Trebuchet MS" w:hAnsi="Trebuchet MS"/>
          <w:sz w:val="22"/>
          <w:szCs w:val="22"/>
        </w:rPr>
      </w:pPr>
      <w:r w:rsidRPr="00133EB7">
        <w:rPr>
          <w:rFonts w:ascii="Trebuchet MS" w:hAnsi="Trebuchet MS"/>
          <w:sz w:val="22"/>
          <w:szCs w:val="22"/>
        </w:rPr>
        <w:t>(3) Lunar, până cel târziu în data de 20 a lunii următoare celei în care plătitorii au depus declaraţia nominală de asigurare, CNPP transmite fiecărui administrator lista nominală de virare a sumelor către fondul de pensii pe care acesta îl administrează.</w:t>
      </w:r>
    </w:p>
    <w:p w:rsidR="006C5FA8" w:rsidRPr="00133EB7" w:rsidRDefault="00693E62" w:rsidP="00693E62">
      <w:pPr>
        <w:autoSpaceDE w:val="0"/>
        <w:autoSpaceDN w:val="0"/>
        <w:adjustRightInd w:val="0"/>
        <w:ind w:firstLine="720"/>
        <w:jc w:val="both"/>
        <w:rPr>
          <w:rFonts w:ascii="Trebuchet MS" w:hAnsi="Trebuchet MS"/>
          <w:sz w:val="22"/>
          <w:szCs w:val="22"/>
        </w:rPr>
      </w:pPr>
      <w:r w:rsidRPr="00133EB7">
        <w:rPr>
          <w:rFonts w:ascii="Trebuchet MS" w:hAnsi="Trebuchet MS"/>
          <w:sz w:val="22"/>
          <w:szCs w:val="22"/>
        </w:rPr>
        <w:t>(4) Lunar, până cel târziu în data de 20 a lunii următoare celei în care angajatorul a depus declaraţia nominală de asigurare, CNPP virează către fiecare fond de pensii administrat privat, de la bugetul asigurărilor sociale de stat, suma reprezentând contribuţiile datorate acestor fonduri.</w:t>
      </w:r>
      <w:r w:rsidR="006C5FA8" w:rsidRPr="00133EB7">
        <w:rPr>
          <w:rFonts w:ascii="Trebuchet MS" w:hAnsi="Trebuchet MS"/>
          <w:sz w:val="22"/>
          <w:szCs w:val="22"/>
        </w:rPr>
        <w:t>”</w:t>
      </w:r>
    </w:p>
    <w:p w:rsidR="00117E84" w:rsidRPr="00133EB7" w:rsidRDefault="00117E84" w:rsidP="00693E62">
      <w:pPr>
        <w:autoSpaceDE w:val="0"/>
        <w:autoSpaceDN w:val="0"/>
        <w:adjustRightInd w:val="0"/>
        <w:ind w:firstLine="720"/>
        <w:jc w:val="both"/>
        <w:rPr>
          <w:rFonts w:ascii="Trebuchet MS" w:hAnsi="Trebuchet MS"/>
          <w:sz w:val="22"/>
          <w:szCs w:val="22"/>
        </w:rPr>
      </w:pPr>
    </w:p>
    <w:p w:rsidR="00117E84" w:rsidRPr="00373EDF" w:rsidRDefault="00F82D52" w:rsidP="00117E84">
      <w:pPr>
        <w:ind w:firstLine="720"/>
        <w:jc w:val="both"/>
        <w:rPr>
          <w:rFonts w:ascii="Trebuchet MS" w:hAnsi="Trebuchet MS"/>
          <w:b/>
          <w:sz w:val="22"/>
          <w:szCs w:val="22"/>
          <w:lang w:val="it-IT"/>
        </w:rPr>
      </w:pPr>
      <w:r w:rsidRPr="00373EDF">
        <w:rPr>
          <w:rFonts w:ascii="Trebuchet MS" w:hAnsi="Trebuchet MS"/>
          <w:b/>
          <w:sz w:val="22"/>
          <w:szCs w:val="22"/>
          <w:lang w:val="it-IT"/>
        </w:rPr>
        <w:t>55</w:t>
      </w:r>
      <w:r w:rsidR="00550951" w:rsidRPr="00373EDF">
        <w:rPr>
          <w:rFonts w:ascii="Trebuchet MS" w:hAnsi="Trebuchet MS"/>
          <w:b/>
          <w:sz w:val="22"/>
          <w:szCs w:val="22"/>
          <w:lang w:val="it-IT"/>
        </w:rPr>
        <w:t xml:space="preserve">. </w:t>
      </w:r>
      <w:r w:rsidR="00117E84" w:rsidRPr="00373EDF">
        <w:rPr>
          <w:rFonts w:ascii="Trebuchet MS" w:hAnsi="Trebuchet MS"/>
          <w:b/>
          <w:sz w:val="22"/>
          <w:szCs w:val="22"/>
          <w:lang w:val="it-IT"/>
        </w:rPr>
        <w:t>Articolul 40 se modifică şi va avea următorul cuprins:</w:t>
      </w:r>
    </w:p>
    <w:p w:rsidR="00117E84" w:rsidRPr="00373EDF" w:rsidRDefault="00117E84" w:rsidP="00117E84">
      <w:pPr>
        <w:jc w:val="both"/>
        <w:rPr>
          <w:rFonts w:ascii="Trebuchet MS" w:hAnsi="Trebuchet MS"/>
          <w:sz w:val="22"/>
          <w:szCs w:val="22"/>
          <w:lang w:val="it-IT"/>
        </w:rPr>
      </w:pPr>
      <w:r w:rsidRPr="00373EDF">
        <w:rPr>
          <w:rFonts w:ascii="Trebuchet MS" w:hAnsi="Trebuchet MS"/>
          <w:b/>
          <w:sz w:val="22"/>
          <w:szCs w:val="22"/>
          <w:lang w:val="it-IT"/>
        </w:rPr>
        <w:tab/>
      </w:r>
      <w:r w:rsidRPr="00373EDF">
        <w:rPr>
          <w:rFonts w:ascii="Trebuchet MS" w:hAnsi="Trebuchet MS"/>
          <w:sz w:val="22"/>
          <w:szCs w:val="22"/>
          <w:lang w:val="it-IT"/>
        </w:rPr>
        <w:t>”(1) În cazul asiguraţilor prevăzuţi la art.6 alin. (2), termenul de plată a contribuţiei de asigurări sociale este până la data de 25 a lunii următoare celei pentru care se datorează plata.</w:t>
      </w:r>
    </w:p>
    <w:p w:rsidR="00117E84" w:rsidRPr="00373EDF" w:rsidRDefault="00117E84" w:rsidP="00117E84">
      <w:pPr>
        <w:ind w:firstLine="720"/>
        <w:jc w:val="both"/>
        <w:rPr>
          <w:rFonts w:ascii="Trebuchet MS" w:hAnsi="Trebuchet MS"/>
          <w:sz w:val="22"/>
          <w:szCs w:val="22"/>
          <w:lang w:val="it-IT"/>
        </w:rPr>
      </w:pPr>
      <w:r w:rsidRPr="00373EDF">
        <w:rPr>
          <w:rFonts w:ascii="Trebuchet MS" w:hAnsi="Trebuchet MS"/>
          <w:sz w:val="22"/>
          <w:szCs w:val="22"/>
          <w:lang w:val="it-IT"/>
        </w:rPr>
        <w:t xml:space="preserve">(2) </w:t>
      </w:r>
      <w:r w:rsidRPr="00373EDF">
        <w:rPr>
          <w:rFonts w:ascii="Trebuchet MS" w:hAnsi="Trebuchet MS"/>
          <w:sz w:val="22"/>
          <w:szCs w:val="22"/>
        </w:rPr>
        <w:t>Pentru ceilalţi asiguraţi ai sistemului public de pensii termenul de plată a contribuţiei de asigurări sociale este prevăzut în Codul fiscal, cu modificările şi completările ulterioare.</w:t>
      </w:r>
      <w:r w:rsidRPr="00373EDF">
        <w:rPr>
          <w:rFonts w:ascii="Trebuchet MS" w:hAnsi="Trebuchet MS"/>
          <w:sz w:val="22"/>
          <w:szCs w:val="22"/>
          <w:lang w:val="it-IT"/>
        </w:rPr>
        <w:t>”</w:t>
      </w:r>
    </w:p>
    <w:p w:rsidR="00117E84" w:rsidRPr="00373EDF" w:rsidRDefault="00117E84" w:rsidP="00117E84">
      <w:pPr>
        <w:ind w:firstLine="720"/>
        <w:jc w:val="both"/>
        <w:rPr>
          <w:rFonts w:ascii="Trebuchet MS" w:hAnsi="Trebuchet MS"/>
          <w:sz w:val="22"/>
          <w:szCs w:val="22"/>
          <w:lang w:val="it-IT"/>
        </w:rPr>
      </w:pPr>
    </w:p>
    <w:p w:rsidR="00DB0540" w:rsidRPr="00373EDF" w:rsidRDefault="00DB0540" w:rsidP="00DD65FB">
      <w:pPr>
        <w:jc w:val="both"/>
        <w:rPr>
          <w:rFonts w:ascii="Trebuchet MS" w:hAnsi="Trebuchet MS"/>
          <w:b/>
          <w:sz w:val="22"/>
          <w:szCs w:val="22"/>
          <w:lang w:val="it-IT"/>
        </w:rPr>
      </w:pPr>
      <w:r w:rsidRPr="00373EDF">
        <w:rPr>
          <w:rFonts w:ascii="Trebuchet MS" w:hAnsi="Trebuchet MS"/>
          <w:sz w:val="22"/>
          <w:szCs w:val="22"/>
          <w:lang w:val="it-IT"/>
        </w:rPr>
        <w:tab/>
      </w:r>
      <w:r w:rsidR="000408DA" w:rsidRPr="00373EDF">
        <w:rPr>
          <w:rFonts w:ascii="Trebuchet MS" w:hAnsi="Trebuchet MS"/>
          <w:b/>
          <w:sz w:val="22"/>
          <w:szCs w:val="22"/>
          <w:lang w:val="it-IT"/>
        </w:rPr>
        <w:t xml:space="preserve"> </w:t>
      </w:r>
      <w:r w:rsidR="00F82D52" w:rsidRPr="00373EDF">
        <w:rPr>
          <w:rFonts w:ascii="Trebuchet MS" w:hAnsi="Trebuchet MS"/>
          <w:b/>
          <w:sz w:val="22"/>
          <w:szCs w:val="22"/>
          <w:lang w:val="it-IT"/>
        </w:rPr>
        <w:t>56</w:t>
      </w:r>
      <w:r w:rsidR="003247F9" w:rsidRPr="00373EDF">
        <w:rPr>
          <w:rFonts w:ascii="Trebuchet MS" w:hAnsi="Trebuchet MS"/>
          <w:b/>
          <w:sz w:val="22"/>
          <w:szCs w:val="22"/>
          <w:lang w:val="it-IT"/>
        </w:rPr>
        <w:t xml:space="preserve">. </w:t>
      </w:r>
      <w:r w:rsidR="008E43D2" w:rsidRPr="00373EDF">
        <w:rPr>
          <w:rFonts w:ascii="Trebuchet MS" w:hAnsi="Trebuchet MS"/>
          <w:b/>
          <w:sz w:val="22"/>
          <w:szCs w:val="22"/>
          <w:lang w:val="it-IT"/>
        </w:rPr>
        <w:t>A</w:t>
      </w:r>
      <w:r w:rsidRPr="00373EDF">
        <w:rPr>
          <w:rFonts w:ascii="Trebuchet MS" w:hAnsi="Trebuchet MS"/>
          <w:b/>
          <w:sz w:val="22"/>
          <w:szCs w:val="22"/>
          <w:lang w:val="it-IT"/>
        </w:rPr>
        <w:t>rticolul 41</w:t>
      </w:r>
      <w:r w:rsidR="00FC00BD" w:rsidRPr="00373EDF">
        <w:rPr>
          <w:rFonts w:ascii="Trebuchet MS" w:hAnsi="Trebuchet MS"/>
          <w:b/>
          <w:sz w:val="22"/>
          <w:szCs w:val="22"/>
          <w:lang w:val="it-IT"/>
        </w:rPr>
        <w:t xml:space="preserve"> </w:t>
      </w:r>
      <w:r w:rsidR="00DE2A36" w:rsidRPr="00373EDF">
        <w:rPr>
          <w:rFonts w:ascii="Trebuchet MS" w:hAnsi="Trebuchet MS"/>
          <w:b/>
          <w:sz w:val="22"/>
          <w:szCs w:val="22"/>
          <w:lang w:val="it-IT"/>
        </w:rPr>
        <w:t>se</w:t>
      </w:r>
      <w:r w:rsidRPr="00373EDF">
        <w:rPr>
          <w:rFonts w:ascii="Trebuchet MS" w:hAnsi="Trebuchet MS"/>
          <w:b/>
          <w:sz w:val="22"/>
          <w:szCs w:val="22"/>
          <w:lang w:val="it-IT"/>
        </w:rPr>
        <w:t xml:space="preserve"> modifică </w:t>
      </w:r>
      <w:r w:rsidR="00F707B9" w:rsidRPr="00373EDF">
        <w:rPr>
          <w:rFonts w:ascii="Trebuchet MS" w:hAnsi="Trebuchet MS"/>
          <w:b/>
          <w:sz w:val="22"/>
          <w:szCs w:val="22"/>
          <w:lang w:val="it-IT"/>
        </w:rPr>
        <w:t>ş</w:t>
      </w:r>
      <w:r w:rsidRPr="00373EDF">
        <w:rPr>
          <w:rFonts w:ascii="Trebuchet MS" w:hAnsi="Trebuchet MS"/>
          <w:b/>
          <w:sz w:val="22"/>
          <w:szCs w:val="22"/>
          <w:lang w:val="it-IT"/>
        </w:rPr>
        <w:t>i v</w:t>
      </w:r>
      <w:r w:rsidR="008E43D2" w:rsidRPr="00373EDF">
        <w:rPr>
          <w:rFonts w:ascii="Trebuchet MS" w:hAnsi="Trebuchet MS"/>
          <w:b/>
          <w:sz w:val="22"/>
          <w:szCs w:val="22"/>
          <w:lang w:val="it-IT"/>
        </w:rPr>
        <w:t>a</w:t>
      </w:r>
      <w:r w:rsidRPr="00373EDF">
        <w:rPr>
          <w:rFonts w:ascii="Trebuchet MS" w:hAnsi="Trebuchet MS"/>
          <w:b/>
          <w:sz w:val="22"/>
          <w:szCs w:val="22"/>
          <w:lang w:val="it-IT"/>
        </w:rPr>
        <w:t xml:space="preserve"> avea următorul cuprins:</w:t>
      </w:r>
    </w:p>
    <w:p w:rsidR="00407F69" w:rsidRPr="00373EDF" w:rsidRDefault="00AF2B20" w:rsidP="00AF2B20">
      <w:pPr>
        <w:ind w:firstLine="720"/>
        <w:jc w:val="both"/>
        <w:rPr>
          <w:rFonts w:ascii="Trebuchet MS" w:hAnsi="Trebuchet MS"/>
          <w:b/>
          <w:sz w:val="22"/>
          <w:szCs w:val="22"/>
          <w:lang w:val="it-IT"/>
        </w:rPr>
      </w:pPr>
      <w:r w:rsidRPr="00373EDF">
        <w:rPr>
          <w:rFonts w:ascii="Trebuchet MS" w:hAnsi="Trebuchet MS"/>
          <w:sz w:val="22"/>
          <w:szCs w:val="22"/>
          <w:lang w:val="it-IT"/>
        </w:rPr>
        <w:t>”(1) Activitatea privind administrarea creanţelor provenind din contribuţii de asigurări sociale, datorate de persoanele fizice sau juridice care au calitatea de angajator sau de entităţile asimilate angajatorilor, precum şi de persoanele prevăzute la art. 6 alin. (1) pct. IV, precum și constatarea și sancționarea contravențiilor, se realizează de ANAF şi unităţile sale subordonate, în baza prevederilor Codului de procedură fiscală.</w:t>
      </w:r>
    </w:p>
    <w:p w:rsidR="00F36F5C" w:rsidRPr="00373EDF" w:rsidRDefault="00DE2A36" w:rsidP="00AF2B20">
      <w:pPr>
        <w:ind w:firstLine="720"/>
        <w:jc w:val="both"/>
        <w:rPr>
          <w:rFonts w:ascii="Trebuchet MS" w:hAnsi="Trebuchet MS"/>
          <w:sz w:val="22"/>
          <w:szCs w:val="22"/>
          <w:lang w:val="it-IT"/>
        </w:rPr>
      </w:pPr>
      <w:r w:rsidRPr="00373EDF">
        <w:rPr>
          <w:rFonts w:ascii="Trebuchet MS" w:hAnsi="Trebuchet MS"/>
          <w:sz w:val="22"/>
          <w:szCs w:val="22"/>
          <w:lang w:val="it-IT"/>
        </w:rPr>
        <w:t>(2)</w:t>
      </w:r>
      <w:r w:rsidR="00392DD1" w:rsidRPr="00373EDF">
        <w:rPr>
          <w:rFonts w:ascii="Trebuchet MS" w:hAnsi="Trebuchet MS"/>
          <w:sz w:val="22"/>
          <w:szCs w:val="22"/>
          <w:lang w:val="it-IT"/>
        </w:rPr>
        <w:t xml:space="preserve"> </w:t>
      </w:r>
      <w:r w:rsidRPr="00373EDF">
        <w:rPr>
          <w:rFonts w:ascii="Trebuchet MS" w:hAnsi="Trebuchet MS"/>
          <w:sz w:val="22"/>
          <w:szCs w:val="22"/>
          <w:lang w:val="it-IT"/>
        </w:rPr>
        <w:t>ANAF și CNPP colaborează și fac schimb de informații privind declararea</w:t>
      </w:r>
      <w:r w:rsidR="003C44AC">
        <w:rPr>
          <w:rFonts w:ascii="Trebuchet MS" w:hAnsi="Trebuchet MS"/>
          <w:sz w:val="22"/>
          <w:szCs w:val="22"/>
          <w:lang w:val="it-IT"/>
        </w:rPr>
        <w:t>/achitarea</w:t>
      </w:r>
      <w:r w:rsidRPr="00373EDF">
        <w:rPr>
          <w:rFonts w:ascii="Trebuchet MS" w:hAnsi="Trebuchet MS"/>
          <w:sz w:val="22"/>
          <w:szCs w:val="22"/>
          <w:lang w:val="it-IT"/>
        </w:rPr>
        <w:t xml:space="preserve"> contribuțiilor de asigurări sociale.”</w:t>
      </w:r>
    </w:p>
    <w:p w:rsidR="000E2A71" w:rsidRPr="00373EDF" w:rsidRDefault="000E2A71" w:rsidP="00AF2B20">
      <w:pPr>
        <w:ind w:firstLine="720"/>
        <w:jc w:val="both"/>
        <w:rPr>
          <w:rFonts w:ascii="Trebuchet MS" w:hAnsi="Trebuchet MS"/>
          <w:sz w:val="22"/>
          <w:szCs w:val="22"/>
          <w:lang w:val="it-IT"/>
        </w:rPr>
      </w:pPr>
    </w:p>
    <w:p w:rsidR="000E2A71" w:rsidRPr="00373EDF" w:rsidRDefault="00F82D52" w:rsidP="000E2A71">
      <w:pPr>
        <w:ind w:firstLine="720"/>
        <w:jc w:val="both"/>
        <w:rPr>
          <w:rFonts w:ascii="Trebuchet MS" w:hAnsi="Trebuchet MS"/>
          <w:b/>
          <w:color w:val="000000"/>
          <w:sz w:val="22"/>
          <w:szCs w:val="22"/>
          <w:lang w:val="it-IT"/>
        </w:rPr>
      </w:pPr>
      <w:r w:rsidRPr="00373EDF">
        <w:rPr>
          <w:rFonts w:ascii="Trebuchet MS" w:hAnsi="Trebuchet MS"/>
          <w:b/>
          <w:color w:val="000000"/>
          <w:sz w:val="22"/>
          <w:szCs w:val="22"/>
          <w:lang w:val="it-IT"/>
        </w:rPr>
        <w:t>57</w:t>
      </w:r>
      <w:r w:rsidR="00550951" w:rsidRPr="00373EDF">
        <w:rPr>
          <w:rFonts w:ascii="Trebuchet MS" w:hAnsi="Trebuchet MS"/>
          <w:b/>
          <w:color w:val="000000"/>
          <w:sz w:val="22"/>
          <w:szCs w:val="22"/>
          <w:lang w:val="it-IT"/>
        </w:rPr>
        <w:t xml:space="preserve">. </w:t>
      </w:r>
      <w:r w:rsidR="000E2A71" w:rsidRPr="00373EDF">
        <w:rPr>
          <w:rFonts w:ascii="Trebuchet MS" w:hAnsi="Trebuchet MS"/>
          <w:b/>
          <w:color w:val="000000"/>
          <w:sz w:val="22"/>
          <w:szCs w:val="22"/>
          <w:lang w:val="it-IT"/>
        </w:rPr>
        <w:t>Articolul 42 se modifică şi va avea următorul cuprins:</w:t>
      </w:r>
    </w:p>
    <w:p w:rsidR="000E2A71" w:rsidRPr="00373EDF" w:rsidRDefault="000E2A71" w:rsidP="000E2A71">
      <w:pPr>
        <w:jc w:val="both"/>
        <w:rPr>
          <w:rFonts w:ascii="Trebuchet MS" w:hAnsi="Trebuchet MS"/>
          <w:iCs/>
          <w:sz w:val="22"/>
          <w:szCs w:val="22"/>
          <w:lang w:val="it-IT"/>
        </w:rPr>
      </w:pPr>
      <w:r w:rsidRPr="00373EDF">
        <w:rPr>
          <w:rFonts w:ascii="Trebuchet MS" w:hAnsi="Trebuchet MS"/>
          <w:b/>
          <w:color w:val="000000"/>
          <w:sz w:val="22"/>
          <w:szCs w:val="22"/>
          <w:lang w:val="it-IT"/>
        </w:rPr>
        <w:tab/>
      </w:r>
      <w:r w:rsidRPr="00373EDF">
        <w:rPr>
          <w:rFonts w:ascii="Trebuchet MS" w:hAnsi="Trebuchet MS"/>
          <w:color w:val="000000"/>
          <w:sz w:val="22"/>
          <w:szCs w:val="22"/>
          <w:lang w:val="it-IT"/>
        </w:rPr>
        <w:t>”</w:t>
      </w:r>
      <w:r w:rsidRPr="00373EDF">
        <w:rPr>
          <w:rFonts w:ascii="Trebuchet MS" w:hAnsi="Trebuchet MS"/>
          <w:b/>
          <w:color w:val="000000"/>
          <w:sz w:val="22"/>
          <w:szCs w:val="22"/>
          <w:lang w:val="it-IT"/>
        </w:rPr>
        <w:t xml:space="preserve"> </w:t>
      </w:r>
      <w:r w:rsidRPr="00373EDF">
        <w:rPr>
          <w:rFonts w:ascii="Trebuchet MS" w:hAnsi="Trebuchet MS"/>
          <w:color w:val="000000"/>
          <w:sz w:val="22"/>
          <w:szCs w:val="22"/>
          <w:lang w:val="it-IT"/>
        </w:rPr>
        <w:t xml:space="preserve">Art. 42 – </w:t>
      </w:r>
      <w:r w:rsidRPr="00373EDF">
        <w:rPr>
          <w:rFonts w:ascii="Trebuchet MS" w:hAnsi="Trebuchet MS"/>
          <w:iCs/>
          <w:sz w:val="22"/>
          <w:szCs w:val="22"/>
          <w:lang w:val="it-IT"/>
        </w:rPr>
        <w:t>Pentru persoanele prevăzute la art. 6 alin. (2) activitatea de colectare a contribuţiilor de asigurări sociale se realizează de CNPP, prin casele teritoriale de pensii.”</w:t>
      </w:r>
    </w:p>
    <w:p w:rsidR="00010151" w:rsidRPr="00373EDF" w:rsidRDefault="00010151" w:rsidP="006B42A3">
      <w:pPr>
        <w:jc w:val="both"/>
        <w:rPr>
          <w:rFonts w:ascii="Trebuchet MS" w:hAnsi="Trebuchet MS"/>
          <w:sz w:val="22"/>
          <w:szCs w:val="22"/>
          <w:lang w:val="it-IT"/>
        </w:rPr>
      </w:pPr>
    </w:p>
    <w:p w:rsidR="00010151" w:rsidRPr="00373EDF" w:rsidRDefault="00F82D52" w:rsidP="00010151">
      <w:pPr>
        <w:ind w:firstLine="720"/>
        <w:jc w:val="both"/>
        <w:rPr>
          <w:rFonts w:ascii="Trebuchet MS" w:hAnsi="Trebuchet MS"/>
          <w:b/>
          <w:sz w:val="22"/>
          <w:szCs w:val="22"/>
          <w:lang w:val="it-IT"/>
        </w:rPr>
      </w:pPr>
      <w:r w:rsidRPr="00373EDF">
        <w:rPr>
          <w:rFonts w:ascii="Trebuchet MS" w:hAnsi="Trebuchet MS"/>
          <w:b/>
          <w:sz w:val="22"/>
          <w:szCs w:val="22"/>
          <w:lang w:val="it-IT"/>
        </w:rPr>
        <w:t>58</w:t>
      </w:r>
      <w:r w:rsidR="002638A0" w:rsidRPr="00373EDF">
        <w:rPr>
          <w:rFonts w:ascii="Trebuchet MS" w:hAnsi="Trebuchet MS"/>
          <w:b/>
          <w:sz w:val="22"/>
          <w:szCs w:val="22"/>
          <w:lang w:val="it-IT"/>
        </w:rPr>
        <w:t xml:space="preserve">. </w:t>
      </w:r>
      <w:r w:rsidR="00010151" w:rsidRPr="00373EDF">
        <w:rPr>
          <w:rFonts w:ascii="Trebuchet MS" w:hAnsi="Trebuchet MS"/>
          <w:b/>
          <w:sz w:val="22"/>
          <w:szCs w:val="22"/>
          <w:lang w:val="it-IT"/>
        </w:rPr>
        <w:t>Articolul 43 se abrogă.</w:t>
      </w:r>
    </w:p>
    <w:p w:rsidR="0016296F" w:rsidRPr="00373EDF" w:rsidRDefault="0016296F" w:rsidP="008E43D2">
      <w:pPr>
        <w:jc w:val="both"/>
        <w:rPr>
          <w:rFonts w:ascii="Trebuchet MS" w:hAnsi="Trebuchet MS"/>
          <w:b/>
          <w:sz w:val="22"/>
          <w:szCs w:val="22"/>
          <w:lang w:val="it-IT"/>
        </w:rPr>
      </w:pPr>
    </w:p>
    <w:p w:rsidR="0016296F" w:rsidRPr="00373EDF" w:rsidRDefault="00F82D52" w:rsidP="0016296F">
      <w:pPr>
        <w:ind w:firstLine="720"/>
        <w:jc w:val="both"/>
        <w:rPr>
          <w:rFonts w:ascii="Trebuchet MS" w:hAnsi="Trebuchet MS"/>
          <w:b/>
          <w:iCs/>
          <w:sz w:val="22"/>
          <w:szCs w:val="22"/>
          <w:lang w:val="it-IT"/>
        </w:rPr>
      </w:pPr>
      <w:r w:rsidRPr="00373EDF">
        <w:rPr>
          <w:rFonts w:ascii="Trebuchet MS" w:hAnsi="Trebuchet MS"/>
          <w:b/>
          <w:iCs/>
          <w:sz w:val="22"/>
          <w:szCs w:val="22"/>
          <w:lang w:val="it-IT"/>
        </w:rPr>
        <w:t>59</w:t>
      </w:r>
      <w:r w:rsidR="00550951" w:rsidRPr="00373EDF">
        <w:rPr>
          <w:rFonts w:ascii="Trebuchet MS" w:hAnsi="Trebuchet MS"/>
          <w:b/>
          <w:iCs/>
          <w:sz w:val="22"/>
          <w:szCs w:val="22"/>
          <w:lang w:val="it-IT"/>
        </w:rPr>
        <w:t xml:space="preserve">. </w:t>
      </w:r>
      <w:r w:rsidR="0016296F" w:rsidRPr="00373EDF">
        <w:rPr>
          <w:rFonts w:ascii="Trebuchet MS" w:hAnsi="Trebuchet MS"/>
          <w:b/>
          <w:iCs/>
          <w:sz w:val="22"/>
          <w:szCs w:val="22"/>
          <w:lang w:val="it-IT"/>
        </w:rPr>
        <w:t>Articolul 44 se modifică şi va avea următorul cuprins:</w:t>
      </w:r>
    </w:p>
    <w:p w:rsidR="0016296F" w:rsidRPr="00373EDF" w:rsidRDefault="0016296F" w:rsidP="0016296F">
      <w:pPr>
        <w:jc w:val="both"/>
        <w:rPr>
          <w:rFonts w:ascii="Trebuchet MS" w:hAnsi="Trebuchet MS"/>
          <w:iCs/>
          <w:sz w:val="22"/>
          <w:szCs w:val="22"/>
          <w:lang w:val="it-IT"/>
        </w:rPr>
      </w:pPr>
      <w:r w:rsidRPr="00373EDF">
        <w:rPr>
          <w:rFonts w:ascii="Trebuchet MS" w:hAnsi="Trebuchet MS"/>
          <w:b/>
          <w:iCs/>
          <w:sz w:val="22"/>
          <w:szCs w:val="22"/>
          <w:lang w:val="it-IT"/>
        </w:rPr>
        <w:tab/>
      </w:r>
      <w:r w:rsidR="00A759DE" w:rsidRPr="00133EB7">
        <w:rPr>
          <w:rFonts w:ascii="Trebuchet MS" w:hAnsi="Trebuchet MS"/>
          <w:iCs/>
          <w:sz w:val="22"/>
          <w:szCs w:val="22"/>
          <w:lang w:val="es-ES"/>
        </w:rPr>
        <w:t xml:space="preserve">”Art. 44 - (1) În situaţia persoanelor asigurate pe baza declarației individuale de asigurare, </w:t>
      </w:r>
      <w:r w:rsidR="00A759DE" w:rsidRPr="00133EB7">
        <w:rPr>
          <w:rFonts w:ascii="Trebuchet MS" w:hAnsi="Trebuchet MS"/>
          <w:sz w:val="22"/>
          <w:szCs w:val="22"/>
          <w:lang w:val="it-IT"/>
        </w:rPr>
        <w:t xml:space="preserve">declarației fiscale pe baza căreia se realizează declararea veniturilor care reprezintă baza lunară de calcul a contribuției de asigurări sociale în cazul </w:t>
      </w:r>
      <w:r w:rsidR="00A759DE" w:rsidRPr="00133EB7">
        <w:rPr>
          <w:rFonts w:ascii="Trebuchet MS" w:hAnsi="Trebuchet MS"/>
          <w:sz w:val="22"/>
          <w:szCs w:val="22"/>
          <w:lang w:val="it-IT"/>
        </w:rPr>
        <w:lastRenderedPageBreak/>
        <w:t>persoanelor care realizează venituri din activităţi independente,</w:t>
      </w:r>
      <w:r w:rsidR="00A759DE" w:rsidRPr="00133EB7">
        <w:rPr>
          <w:rFonts w:ascii="Trebuchet MS" w:hAnsi="Trebuchet MS"/>
          <w:iCs/>
          <w:sz w:val="22"/>
          <w:szCs w:val="22"/>
          <w:lang w:val="it-IT"/>
        </w:rPr>
        <w:t xml:space="preserve"> neplata contribuţiei de asigurări sociale la termenul prevăzut de lege generează obligația de plată a unor dobânzi şi penalităţi de întârziere, calculate până la data achitării sumei datorate, inclusiv, conform reglementărilor legale în materie.</w:t>
      </w:r>
    </w:p>
    <w:p w:rsidR="0016296F" w:rsidRPr="00373EDF" w:rsidRDefault="0016296F" w:rsidP="0016296F">
      <w:pPr>
        <w:jc w:val="both"/>
        <w:rPr>
          <w:rFonts w:ascii="Trebuchet MS" w:hAnsi="Trebuchet MS"/>
          <w:iCs/>
          <w:sz w:val="22"/>
          <w:szCs w:val="22"/>
          <w:lang w:val="es-ES"/>
        </w:rPr>
      </w:pPr>
      <w:r w:rsidRPr="00373EDF">
        <w:rPr>
          <w:rFonts w:ascii="Trebuchet MS" w:hAnsi="Trebuchet MS"/>
          <w:iCs/>
          <w:sz w:val="22"/>
          <w:szCs w:val="22"/>
          <w:lang w:val="it-IT"/>
        </w:rPr>
        <w:tab/>
        <w:t xml:space="preserve">(2) </w:t>
      </w:r>
      <w:r w:rsidRPr="00373EDF">
        <w:rPr>
          <w:rFonts w:ascii="Trebuchet MS" w:hAnsi="Trebuchet MS"/>
          <w:iCs/>
          <w:sz w:val="22"/>
          <w:szCs w:val="22"/>
          <w:lang w:val="es-ES"/>
        </w:rPr>
        <w:t>În situația persoanelor asigurate pe baza contractului de asigurare socială, plata cu întârziere a contribuției de asigurări sociale generează obligația de plată a unor dobânzi și penalități de întârziere, conform reglementărilor legale în materie.</w:t>
      </w:r>
    </w:p>
    <w:p w:rsidR="0016296F" w:rsidRPr="00373EDF" w:rsidRDefault="0016296F" w:rsidP="0016296F">
      <w:pPr>
        <w:ind w:firstLine="720"/>
        <w:jc w:val="both"/>
        <w:rPr>
          <w:rFonts w:ascii="Trebuchet MS" w:hAnsi="Trebuchet MS"/>
          <w:iCs/>
          <w:sz w:val="22"/>
          <w:szCs w:val="22"/>
          <w:lang w:val="es-ES"/>
        </w:rPr>
      </w:pPr>
      <w:r w:rsidRPr="00373EDF">
        <w:rPr>
          <w:rFonts w:ascii="Trebuchet MS" w:hAnsi="Trebuchet MS"/>
          <w:iCs/>
          <w:sz w:val="22"/>
          <w:szCs w:val="22"/>
          <w:lang w:val="es-ES"/>
        </w:rPr>
        <w:t>(3) Cota dobânzilor și penalităților de întârziere prevăzute la alin. (1) și (2) sunt cele stabilite prin Codul de procedură fiscală.</w:t>
      </w:r>
    </w:p>
    <w:p w:rsidR="0016296F" w:rsidRPr="00373EDF" w:rsidRDefault="0016296F" w:rsidP="0016296F">
      <w:pPr>
        <w:ind w:firstLine="720"/>
        <w:jc w:val="both"/>
        <w:rPr>
          <w:rFonts w:ascii="Trebuchet MS" w:hAnsi="Trebuchet MS"/>
          <w:iCs/>
          <w:sz w:val="22"/>
          <w:szCs w:val="22"/>
          <w:lang w:val="es-ES"/>
        </w:rPr>
      </w:pPr>
      <w:r w:rsidRPr="00373EDF">
        <w:rPr>
          <w:rFonts w:ascii="Trebuchet MS" w:hAnsi="Trebuchet MS"/>
          <w:iCs/>
          <w:sz w:val="22"/>
          <w:szCs w:val="22"/>
          <w:lang w:val="es-ES"/>
        </w:rPr>
        <w:t>(4) Sumele reprezentând dobânzi și penalități de întârziere se fac venit la bugetul asigurărilor sociale de stat și se calculează conform reglementărilor legale în materie.</w:t>
      </w:r>
    </w:p>
    <w:p w:rsidR="0016296F" w:rsidRPr="00373EDF" w:rsidRDefault="0016296F" w:rsidP="0016296F">
      <w:pPr>
        <w:ind w:firstLine="720"/>
        <w:jc w:val="both"/>
        <w:rPr>
          <w:rFonts w:ascii="Trebuchet MS" w:hAnsi="Trebuchet MS"/>
          <w:iCs/>
          <w:sz w:val="22"/>
          <w:szCs w:val="22"/>
          <w:lang w:val="es-ES"/>
        </w:rPr>
      </w:pPr>
      <w:r w:rsidRPr="00373EDF">
        <w:rPr>
          <w:rFonts w:ascii="Trebuchet MS" w:hAnsi="Trebuchet MS"/>
          <w:iCs/>
          <w:sz w:val="22"/>
          <w:szCs w:val="22"/>
          <w:lang w:val="es-ES"/>
        </w:rPr>
        <w:t>(5) Calculul dobânzilor și penalităților de întârziere se efectuează de către organul fiscal sau, după caz de către casa teritorială de pensii, competente conform legii.”</w:t>
      </w:r>
    </w:p>
    <w:p w:rsidR="00032348" w:rsidRPr="00373EDF" w:rsidRDefault="00032348" w:rsidP="00DD65FB">
      <w:pPr>
        <w:jc w:val="both"/>
        <w:rPr>
          <w:rFonts w:ascii="Trebuchet MS" w:hAnsi="Trebuchet MS"/>
          <w:iCs/>
          <w:sz w:val="22"/>
          <w:szCs w:val="22"/>
          <w:lang w:val="es-ES"/>
        </w:rPr>
      </w:pPr>
    </w:p>
    <w:p w:rsidR="00F36F5C" w:rsidRPr="00373EDF" w:rsidRDefault="00F36F5C" w:rsidP="00DD65FB">
      <w:pPr>
        <w:jc w:val="both"/>
        <w:rPr>
          <w:rFonts w:ascii="Trebuchet MS" w:hAnsi="Trebuchet MS"/>
          <w:b/>
          <w:iCs/>
          <w:sz w:val="22"/>
          <w:szCs w:val="22"/>
          <w:lang w:val="it-IT"/>
        </w:rPr>
      </w:pPr>
      <w:r w:rsidRPr="00373EDF">
        <w:rPr>
          <w:rFonts w:ascii="Trebuchet MS" w:hAnsi="Trebuchet MS"/>
          <w:iCs/>
          <w:sz w:val="22"/>
          <w:szCs w:val="22"/>
          <w:lang w:val="pt-BR"/>
        </w:rPr>
        <w:tab/>
      </w:r>
      <w:r w:rsidR="00F82D52" w:rsidRPr="00373EDF">
        <w:rPr>
          <w:rFonts w:ascii="Trebuchet MS" w:hAnsi="Trebuchet MS"/>
          <w:b/>
          <w:iCs/>
          <w:sz w:val="22"/>
          <w:szCs w:val="22"/>
          <w:lang w:val="pt-BR"/>
        </w:rPr>
        <w:t>60</w:t>
      </w:r>
      <w:r w:rsidR="003247F9" w:rsidRPr="00373EDF">
        <w:rPr>
          <w:rFonts w:ascii="Trebuchet MS" w:hAnsi="Trebuchet MS"/>
          <w:b/>
          <w:iCs/>
          <w:sz w:val="22"/>
          <w:szCs w:val="22"/>
          <w:lang w:val="it-IT"/>
        </w:rPr>
        <w:t xml:space="preserve">. </w:t>
      </w:r>
      <w:r w:rsidR="00646B36" w:rsidRPr="00373EDF">
        <w:rPr>
          <w:rFonts w:ascii="Trebuchet MS" w:hAnsi="Trebuchet MS"/>
          <w:b/>
          <w:iCs/>
          <w:sz w:val="22"/>
          <w:szCs w:val="22"/>
          <w:lang w:val="it-IT"/>
        </w:rPr>
        <w:t>A</w:t>
      </w:r>
      <w:r w:rsidRPr="00373EDF">
        <w:rPr>
          <w:rFonts w:ascii="Trebuchet MS" w:hAnsi="Trebuchet MS"/>
          <w:b/>
          <w:iCs/>
          <w:sz w:val="22"/>
          <w:szCs w:val="22"/>
          <w:lang w:val="it-IT"/>
        </w:rPr>
        <w:t>rticolul 45</w:t>
      </w:r>
      <w:r w:rsidR="00F47F30" w:rsidRPr="00373EDF">
        <w:rPr>
          <w:rFonts w:ascii="Trebuchet MS" w:hAnsi="Trebuchet MS"/>
          <w:b/>
          <w:iCs/>
          <w:sz w:val="22"/>
          <w:szCs w:val="22"/>
          <w:lang w:val="it-IT"/>
        </w:rPr>
        <w:t xml:space="preserve"> </w:t>
      </w:r>
      <w:r w:rsidRPr="00373EDF">
        <w:rPr>
          <w:rFonts w:ascii="Trebuchet MS" w:hAnsi="Trebuchet MS"/>
          <w:b/>
          <w:iCs/>
          <w:sz w:val="22"/>
          <w:szCs w:val="22"/>
          <w:lang w:val="it-IT"/>
        </w:rPr>
        <w:t xml:space="preserve">se modifică </w:t>
      </w:r>
      <w:r w:rsidR="00F707B9" w:rsidRPr="00373EDF">
        <w:rPr>
          <w:rFonts w:ascii="Trebuchet MS" w:hAnsi="Trebuchet MS"/>
          <w:b/>
          <w:iCs/>
          <w:sz w:val="22"/>
          <w:szCs w:val="22"/>
          <w:lang w:val="it-IT"/>
        </w:rPr>
        <w:t>ş</w:t>
      </w:r>
      <w:r w:rsidRPr="00373EDF">
        <w:rPr>
          <w:rFonts w:ascii="Trebuchet MS" w:hAnsi="Trebuchet MS"/>
          <w:b/>
          <w:iCs/>
          <w:sz w:val="22"/>
          <w:szCs w:val="22"/>
          <w:lang w:val="it-IT"/>
        </w:rPr>
        <w:t>i v</w:t>
      </w:r>
      <w:r w:rsidR="00646B36" w:rsidRPr="00373EDF">
        <w:rPr>
          <w:rFonts w:ascii="Trebuchet MS" w:hAnsi="Trebuchet MS"/>
          <w:b/>
          <w:iCs/>
          <w:sz w:val="22"/>
          <w:szCs w:val="22"/>
          <w:lang w:val="it-IT"/>
        </w:rPr>
        <w:t>a</w:t>
      </w:r>
      <w:r w:rsidRPr="00373EDF">
        <w:rPr>
          <w:rFonts w:ascii="Trebuchet MS" w:hAnsi="Trebuchet MS"/>
          <w:b/>
          <w:iCs/>
          <w:sz w:val="22"/>
          <w:szCs w:val="22"/>
          <w:lang w:val="it-IT"/>
        </w:rPr>
        <w:t xml:space="preserve"> avea următorul cuprins:</w:t>
      </w:r>
    </w:p>
    <w:p w:rsidR="00CC7240" w:rsidRPr="008E42E1" w:rsidRDefault="00F36F5C" w:rsidP="00DD65FB">
      <w:pPr>
        <w:jc w:val="both"/>
        <w:rPr>
          <w:rFonts w:ascii="Trebuchet MS" w:hAnsi="Trebuchet MS"/>
          <w:sz w:val="22"/>
          <w:szCs w:val="22"/>
          <w:lang w:val="it-IT"/>
        </w:rPr>
      </w:pPr>
      <w:r w:rsidRPr="008E42E1">
        <w:rPr>
          <w:rFonts w:ascii="Trebuchet MS" w:hAnsi="Trebuchet MS"/>
          <w:b/>
          <w:iCs/>
          <w:sz w:val="22"/>
          <w:szCs w:val="22"/>
          <w:lang w:val="it-IT"/>
        </w:rPr>
        <w:tab/>
      </w:r>
      <w:r w:rsidRPr="008E42E1">
        <w:rPr>
          <w:rFonts w:ascii="Trebuchet MS" w:hAnsi="Trebuchet MS"/>
          <w:iCs/>
          <w:sz w:val="22"/>
          <w:szCs w:val="22"/>
          <w:lang w:val="it-IT"/>
        </w:rPr>
        <w:t>”</w:t>
      </w:r>
      <w:r w:rsidRPr="008E42E1">
        <w:rPr>
          <w:rFonts w:ascii="Trebuchet MS" w:hAnsi="Trebuchet MS"/>
          <w:sz w:val="22"/>
          <w:szCs w:val="22"/>
          <w:lang w:val="it-IT"/>
        </w:rPr>
        <w:t>Art. 45</w:t>
      </w:r>
      <w:r w:rsidRPr="008E42E1">
        <w:rPr>
          <w:rFonts w:ascii="Trebuchet MS" w:hAnsi="Trebuchet MS"/>
          <w:iCs/>
          <w:sz w:val="22"/>
          <w:szCs w:val="22"/>
          <w:lang w:val="it-IT"/>
        </w:rPr>
        <w:t xml:space="preserve"> </w:t>
      </w:r>
      <w:r w:rsidRPr="008E42E1">
        <w:rPr>
          <w:rFonts w:ascii="Trebuchet MS" w:hAnsi="Trebuchet MS"/>
          <w:sz w:val="22"/>
          <w:szCs w:val="22"/>
          <w:lang w:val="it-IT"/>
        </w:rPr>
        <w:t>–</w:t>
      </w:r>
      <w:r w:rsidR="00E074EF" w:rsidRPr="008E42E1">
        <w:rPr>
          <w:rFonts w:ascii="Trebuchet MS" w:hAnsi="Trebuchet MS"/>
          <w:sz w:val="22"/>
          <w:szCs w:val="22"/>
          <w:lang w:val="it-IT"/>
        </w:rPr>
        <w:t xml:space="preserve"> (1) În sistemul public de pensii stagiul de cotizare se constituie din însumarea perioadelor pentru care s-a datorat contribuția la bugetul asigurărilor sociale de stat de către</w:t>
      </w:r>
      <w:r w:rsidR="00646B36" w:rsidRPr="008E42E1">
        <w:rPr>
          <w:rFonts w:ascii="Trebuchet MS" w:hAnsi="Trebuchet MS"/>
          <w:sz w:val="22"/>
          <w:szCs w:val="22"/>
          <w:lang w:val="it-IT"/>
        </w:rPr>
        <w:t xml:space="preserve"> asigurat și, după caz</w:t>
      </w:r>
      <w:r w:rsidR="003C44AC" w:rsidRPr="008E42E1">
        <w:rPr>
          <w:rFonts w:ascii="Trebuchet MS" w:hAnsi="Trebuchet MS"/>
          <w:sz w:val="22"/>
          <w:szCs w:val="22"/>
          <w:lang w:val="it-IT"/>
        </w:rPr>
        <w:t>,</w:t>
      </w:r>
      <w:r w:rsidR="00646B36" w:rsidRPr="008E42E1">
        <w:rPr>
          <w:rFonts w:ascii="Trebuchet MS" w:hAnsi="Trebuchet MS"/>
          <w:sz w:val="22"/>
          <w:szCs w:val="22"/>
          <w:lang w:val="it-IT"/>
        </w:rPr>
        <w:t xml:space="preserve"> de către angajator,</w:t>
      </w:r>
      <w:r w:rsidR="00E074EF" w:rsidRPr="008E42E1">
        <w:rPr>
          <w:rFonts w:ascii="Trebuchet MS" w:hAnsi="Trebuchet MS"/>
          <w:sz w:val="22"/>
          <w:szCs w:val="22"/>
          <w:lang w:val="it-IT"/>
        </w:rPr>
        <w:t xml:space="preserve"> sau</w:t>
      </w:r>
      <w:r w:rsidR="00646B36" w:rsidRPr="008E42E1">
        <w:rPr>
          <w:rFonts w:ascii="Trebuchet MS" w:hAnsi="Trebuchet MS"/>
          <w:sz w:val="22"/>
          <w:szCs w:val="22"/>
          <w:lang w:val="it-IT"/>
        </w:rPr>
        <w:t xml:space="preserve"> </w:t>
      </w:r>
      <w:r w:rsidR="00E074EF" w:rsidRPr="008E42E1">
        <w:rPr>
          <w:rFonts w:ascii="Trebuchet MS" w:hAnsi="Trebuchet MS"/>
          <w:sz w:val="22"/>
          <w:szCs w:val="22"/>
          <w:lang w:val="it-IT"/>
        </w:rPr>
        <w:t xml:space="preserve">s-a datorat și plătit de către asigurații </w:t>
      </w:r>
      <w:r w:rsidR="00CC7240" w:rsidRPr="008E42E1">
        <w:rPr>
          <w:rFonts w:ascii="Trebuchet MS" w:hAnsi="Trebuchet MS"/>
          <w:iCs/>
          <w:sz w:val="22"/>
          <w:szCs w:val="22"/>
          <w:lang w:val="it-IT"/>
        </w:rPr>
        <w:t>prevăzu</w:t>
      </w:r>
      <w:r w:rsidR="00E074EF" w:rsidRPr="008E42E1">
        <w:rPr>
          <w:rFonts w:ascii="Trebuchet MS" w:hAnsi="Trebuchet MS"/>
          <w:iCs/>
          <w:sz w:val="22"/>
          <w:szCs w:val="22"/>
          <w:lang w:val="it-IT"/>
        </w:rPr>
        <w:t>ți</w:t>
      </w:r>
      <w:r w:rsidR="00CC7240" w:rsidRPr="008E42E1">
        <w:rPr>
          <w:rFonts w:ascii="Trebuchet MS" w:hAnsi="Trebuchet MS"/>
          <w:iCs/>
          <w:sz w:val="22"/>
          <w:szCs w:val="22"/>
          <w:lang w:val="it-IT"/>
        </w:rPr>
        <w:t xml:space="preserve"> la art. </w:t>
      </w:r>
      <w:r w:rsidR="00A83ECD" w:rsidRPr="008E42E1">
        <w:rPr>
          <w:rFonts w:ascii="Trebuchet MS" w:hAnsi="Trebuchet MS"/>
          <w:iCs/>
          <w:sz w:val="22"/>
          <w:szCs w:val="22"/>
          <w:lang w:val="it-IT"/>
        </w:rPr>
        <w:t xml:space="preserve">6 alin. </w:t>
      </w:r>
      <w:r w:rsidR="00CC7240" w:rsidRPr="008E42E1">
        <w:rPr>
          <w:rFonts w:ascii="Trebuchet MS" w:hAnsi="Trebuchet MS"/>
          <w:iCs/>
          <w:sz w:val="22"/>
          <w:szCs w:val="22"/>
          <w:lang w:val="it-IT"/>
        </w:rPr>
        <w:t>(1)</w:t>
      </w:r>
      <w:r w:rsidR="00A83ECD" w:rsidRPr="008E42E1">
        <w:rPr>
          <w:rFonts w:ascii="Trebuchet MS" w:hAnsi="Trebuchet MS"/>
          <w:iCs/>
          <w:sz w:val="22"/>
          <w:szCs w:val="22"/>
          <w:lang w:val="it-IT"/>
        </w:rPr>
        <w:t xml:space="preserve"> pct IV</w:t>
      </w:r>
      <w:r w:rsidR="00E074EF" w:rsidRPr="008E42E1">
        <w:rPr>
          <w:rFonts w:ascii="Trebuchet MS" w:hAnsi="Trebuchet MS"/>
          <w:iCs/>
          <w:sz w:val="22"/>
          <w:szCs w:val="22"/>
          <w:lang w:val="it-IT"/>
        </w:rPr>
        <w:t>.</w:t>
      </w:r>
      <w:r w:rsidR="00BA7DFE" w:rsidRPr="008E42E1">
        <w:rPr>
          <w:rFonts w:ascii="Trebuchet MS" w:hAnsi="Trebuchet MS"/>
          <w:iCs/>
          <w:sz w:val="22"/>
          <w:szCs w:val="22"/>
          <w:lang w:val="es-ES"/>
        </w:rPr>
        <w:t xml:space="preserve"> </w:t>
      </w:r>
    </w:p>
    <w:p w:rsidR="005B68E7" w:rsidRPr="00373EDF" w:rsidRDefault="007C07F5" w:rsidP="00CC7240">
      <w:pPr>
        <w:ind w:firstLine="720"/>
        <w:jc w:val="both"/>
        <w:rPr>
          <w:rFonts w:ascii="Trebuchet MS" w:hAnsi="Trebuchet MS"/>
          <w:iCs/>
          <w:sz w:val="22"/>
          <w:szCs w:val="22"/>
          <w:lang w:val="it-IT"/>
        </w:rPr>
      </w:pPr>
      <w:r w:rsidRPr="00373EDF">
        <w:rPr>
          <w:rFonts w:ascii="Trebuchet MS" w:hAnsi="Trebuchet MS"/>
          <w:iCs/>
          <w:sz w:val="22"/>
          <w:szCs w:val="22"/>
          <w:lang w:val="it-IT"/>
        </w:rPr>
        <w:t>(</w:t>
      </w:r>
      <w:r w:rsidR="00CC7240" w:rsidRPr="00373EDF">
        <w:rPr>
          <w:rFonts w:ascii="Trebuchet MS" w:hAnsi="Trebuchet MS"/>
          <w:iCs/>
          <w:sz w:val="22"/>
          <w:szCs w:val="22"/>
          <w:lang w:val="it-IT"/>
        </w:rPr>
        <w:t>2</w:t>
      </w:r>
      <w:r w:rsidRPr="00373EDF">
        <w:rPr>
          <w:rFonts w:ascii="Trebuchet MS" w:hAnsi="Trebuchet MS"/>
          <w:iCs/>
          <w:sz w:val="22"/>
          <w:szCs w:val="22"/>
          <w:lang w:val="it-IT"/>
        </w:rPr>
        <w:t xml:space="preserve">) În situația persoanelor </w:t>
      </w:r>
      <w:r w:rsidR="00CC7240" w:rsidRPr="00373EDF">
        <w:rPr>
          <w:rFonts w:ascii="Trebuchet MS" w:hAnsi="Trebuchet MS"/>
          <w:iCs/>
          <w:sz w:val="22"/>
          <w:szCs w:val="22"/>
          <w:lang w:val="it-IT"/>
        </w:rPr>
        <w:t xml:space="preserve">prevăzute la art. </w:t>
      </w:r>
      <w:r w:rsidR="00A83ECD" w:rsidRPr="00373EDF">
        <w:rPr>
          <w:rFonts w:ascii="Trebuchet MS" w:hAnsi="Trebuchet MS"/>
          <w:iCs/>
          <w:sz w:val="22"/>
          <w:szCs w:val="22"/>
          <w:lang w:val="it-IT"/>
        </w:rPr>
        <w:t>6</w:t>
      </w:r>
      <w:r w:rsidR="00CC7240" w:rsidRPr="00373EDF">
        <w:rPr>
          <w:rFonts w:ascii="Trebuchet MS" w:hAnsi="Trebuchet MS"/>
          <w:iCs/>
          <w:sz w:val="22"/>
          <w:szCs w:val="22"/>
          <w:lang w:val="it-IT"/>
        </w:rPr>
        <w:t xml:space="preserve"> alin. (2</w:t>
      </w:r>
      <w:r w:rsidR="005B68E7" w:rsidRPr="00373EDF">
        <w:rPr>
          <w:rFonts w:ascii="Trebuchet MS" w:hAnsi="Trebuchet MS"/>
          <w:iCs/>
          <w:sz w:val="22"/>
          <w:szCs w:val="22"/>
          <w:lang w:val="it-IT"/>
        </w:rPr>
        <w:t>)</w:t>
      </w:r>
      <w:r w:rsidR="0039202E" w:rsidRPr="00373EDF">
        <w:rPr>
          <w:rFonts w:ascii="Trebuchet MS" w:hAnsi="Trebuchet MS"/>
          <w:iCs/>
          <w:sz w:val="22"/>
          <w:szCs w:val="22"/>
          <w:lang w:val="it-IT"/>
        </w:rPr>
        <w:t>, asigurate pe baza contractului de asigurare socială,</w:t>
      </w:r>
      <w:r w:rsidR="005B68E7" w:rsidRPr="00373EDF">
        <w:rPr>
          <w:rFonts w:ascii="Trebuchet MS" w:hAnsi="Trebuchet MS"/>
          <w:iCs/>
          <w:sz w:val="22"/>
          <w:szCs w:val="22"/>
          <w:lang w:val="it-IT"/>
        </w:rPr>
        <w:t xml:space="preserve"> </w:t>
      </w:r>
      <w:r w:rsidRPr="00373EDF">
        <w:rPr>
          <w:rFonts w:ascii="Trebuchet MS" w:hAnsi="Trebuchet MS"/>
          <w:iCs/>
          <w:sz w:val="22"/>
          <w:szCs w:val="22"/>
          <w:lang w:val="it-IT"/>
        </w:rPr>
        <w:t xml:space="preserve">stagiul de cotizare se </w:t>
      </w:r>
      <w:r w:rsidR="005B68E7" w:rsidRPr="00373EDF">
        <w:rPr>
          <w:rFonts w:ascii="Trebuchet MS" w:hAnsi="Trebuchet MS"/>
          <w:iCs/>
          <w:sz w:val="22"/>
          <w:szCs w:val="22"/>
          <w:lang w:val="it-IT"/>
        </w:rPr>
        <w:t>constituie din însumarea perioadelor pentru care s-a datorat și plătit</w:t>
      </w:r>
      <w:r w:rsidR="0039202E" w:rsidRPr="00373EDF">
        <w:rPr>
          <w:rFonts w:ascii="Trebuchet MS" w:hAnsi="Trebuchet MS"/>
          <w:iCs/>
          <w:sz w:val="22"/>
          <w:szCs w:val="22"/>
          <w:lang w:val="it-IT"/>
        </w:rPr>
        <w:t xml:space="preserve">, conform </w:t>
      </w:r>
      <w:r w:rsidR="005B68E7" w:rsidRPr="00373EDF">
        <w:rPr>
          <w:rFonts w:ascii="Trebuchet MS" w:hAnsi="Trebuchet MS"/>
          <w:iCs/>
          <w:sz w:val="22"/>
          <w:szCs w:val="22"/>
          <w:lang w:val="it-IT"/>
        </w:rPr>
        <w:t>legi</w:t>
      </w:r>
      <w:r w:rsidR="0039202E" w:rsidRPr="00373EDF">
        <w:rPr>
          <w:rFonts w:ascii="Trebuchet MS" w:hAnsi="Trebuchet MS"/>
          <w:iCs/>
          <w:sz w:val="22"/>
          <w:szCs w:val="22"/>
          <w:lang w:val="it-IT"/>
        </w:rPr>
        <w:t>i</w:t>
      </w:r>
      <w:r w:rsidR="005B68E7" w:rsidRPr="00373EDF">
        <w:rPr>
          <w:rFonts w:ascii="Trebuchet MS" w:hAnsi="Trebuchet MS"/>
          <w:iCs/>
          <w:sz w:val="22"/>
          <w:szCs w:val="22"/>
          <w:lang w:val="it-IT"/>
        </w:rPr>
        <w:t>,</w:t>
      </w:r>
      <w:r w:rsidRPr="00373EDF">
        <w:rPr>
          <w:rFonts w:ascii="Trebuchet MS" w:hAnsi="Trebuchet MS"/>
          <w:iCs/>
          <w:sz w:val="22"/>
          <w:szCs w:val="22"/>
          <w:lang w:val="it-IT"/>
        </w:rPr>
        <w:t xml:space="preserve"> contribuți</w:t>
      </w:r>
      <w:r w:rsidR="005B68E7" w:rsidRPr="00373EDF">
        <w:rPr>
          <w:rFonts w:ascii="Trebuchet MS" w:hAnsi="Trebuchet MS"/>
          <w:iCs/>
          <w:sz w:val="22"/>
          <w:szCs w:val="22"/>
          <w:lang w:val="it-IT"/>
        </w:rPr>
        <w:t xml:space="preserve">a de asigurări sociale, inclusiv </w:t>
      </w:r>
      <w:r w:rsidR="00BC1766" w:rsidRPr="00373EDF">
        <w:rPr>
          <w:rFonts w:ascii="Trebuchet MS" w:hAnsi="Trebuchet MS"/>
          <w:iCs/>
          <w:sz w:val="22"/>
          <w:szCs w:val="22"/>
          <w:lang w:val="it-IT"/>
        </w:rPr>
        <w:t>dobânzil</w:t>
      </w:r>
      <w:r w:rsidR="005B68E7" w:rsidRPr="00373EDF">
        <w:rPr>
          <w:rFonts w:ascii="Trebuchet MS" w:hAnsi="Trebuchet MS"/>
          <w:iCs/>
          <w:sz w:val="22"/>
          <w:szCs w:val="22"/>
          <w:lang w:val="it-IT"/>
        </w:rPr>
        <w:t>e</w:t>
      </w:r>
      <w:r w:rsidR="00BC1766" w:rsidRPr="00373EDF">
        <w:rPr>
          <w:rFonts w:ascii="Trebuchet MS" w:hAnsi="Trebuchet MS"/>
          <w:iCs/>
          <w:sz w:val="22"/>
          <w:szCs w:val="22"/>
          <w:lang w:val="it-IT"/>
        </w:rPr>
        <w:t xml:space="preserve"> ș</w:t>
      </w:r>
      <w:r w:rsidRPr="00373EDF">
        <w:rPr>
          <w:rFonts w:ascii="Trebuchet MS" w:hAnsi="Trebuchet MS"/>
          <w:iCs/>
          <w:sz w:val="22"/>
          <w:szCs w:val="22"/>
          <w:lang w:val="it-IT"/>
        </w:rPr>
        <w:t>i penalitățil</w:t>
      </w:r>
      <w:r w:rsidR="005B68E7" w:rsidRPr="00373EDF">
        <w:rPr>
          <w:rFonts w:ascii="Trebuchet MS" w:hAnsi="Trebuchet MS"/>
          <w:iCs/>
          <w:sz w:val="22"/>
          <w:szCs w:val="22"/>
          <w:lang w:val="it-IT"/>
        </w:rPr>
        <w:t>e</w:t>
      </w:r>
      <w:r w:rsidRPr="00373EDF">
        <w:rPr>
          <w:rFonts w:ascii="Trebuchet MS" w:hAnsi="Trebuchet MS"/>
          <w:iCs/>
          <w:sz w:val="22"/>
          <w:szCs w:val="22"/>
          <w:lang w:val="it-IT"/>
        </w:rPr>
        <w:t xml:space="preserve"> de întârziere</w:t>
      </w:r>
      <w:r w:rsidR="00BC1766" w:rsidRPr="00373EDF">
        <w:rPr>
          <w:rFonts w:ascii="Trebuchet MS" w:hAnsi="Trebuchet MS"/>
          <w:iCs/>
          <w:sz w:val="22"/>
          <w:szCs w:val="22"/>
          <w:lang w:val="it-IT"/>
        </w:rPr>
        <w:t xml:space="preserve"> aferente</w:t>
      </w:r>
      <w:r w:rsidR="005B68E7" w:rsidRPr="00373EDF">
        <w:rPr>
          <w:rFonts w:ascii="Trebuchet MS" w:hAnsi="Trebuchet MS"/>
          <w:iCs/>
          <w:sz w:val="22"/>
          <w:szCs w:val="22"/>
          <w:lang w:val="it-IT"/>
        </w:rPr>
        <w:t>.</w:t>
      </w:r>
      <w:r w:rsidR="00F47F30" w:rsidRPr="00373EDF">
        <w:rPr>
          <w:rFonts w:ascii="Trebuchet MS" w:hAnsi="Trebuchet MS"/>
          <w:iCs/>
          <w:sz w:val="22"/>
          <w:szCs w:val="22"/>
          <w:lang w:val="it-IT"/>
        </w:rPr>
        <w:t>”</w:t>
      </w:r>
    </w:p>
    <w:p w:rsidR="00F47F30" w:rsidRPr="00373EDF" w:rsidRDefault="00F47F30" w:rsidP="00CC7240">
      <w:pPr>
        <w:ind w:firstLine="720"/>
        <w:jc w:val="both"/>
        <w:rPr>
          <w:rFonts w:ascii="Trebuchet MS" w:hAnsi="Trebuchet MS"/>
          <w:iCs/>
          <w:sz w:val="22"/>
          <w:szCs w:val="22"/>
          <w:lang w:val="it-IT"/>
        </w:rPr>
      </w:pPr>
    </w:p>
    <w:p w:rsidR="00F47F30" w:rsidRPr="00373EDF" w:rsidRDefault="00F82D52" w:rsidP="00CC7240">
      <w:pPr>
        <w:ind w:firstLine="720"/>
        <w:jc w:val="both"/>
        <w:rPr>
          <w:rFonts w:ascii="Trebuchet MS" w:hAnsi="Trebuchet MS"/>
          <w:b/>
          <w:iCs/>
          <w:sz w:val="22"/>
          <w:szCs w:val="22"/>
          <w:lang w:val="it-IT"/>
        </w:rPr>
      </w:pPr>
      <w:r w:rsidRPr="00373EDF">
        <w:rPr>
          <w:rFonts w:ascii="Trebuchet MS" w:hAnsi="Trebuchet MS"/>
          <w:b/>
          <w:iCs/>
          <w:sz w:val="22"/>
          <w:szCs w:val="22"/>
          <w:lang w:val="it-IT"/>
        </w:rPr>
        <w:t>61</w:t>
      </w:r>
      <w:r w:rsidR="00AC15A0" w:rsidRPr="00373EDF">
        <w:rPr>
          <w:rFonts w:ascii="Trebuchet MS" w:hAnsi="Trebuchet MS"/>
          <w:b/>
          <w:iCs/>
          <w:sz w:val="22"/>
          <w:szCs w:val="22"/>
          <w:lang w:val="it-IT"/>
        </w:rPr>
        <w:t xml:space="preserve">. </w:t>
      </w:r>
      <w:r w:rsidR="00F47F30" w:rsidRPr="00373EDF">
        <w:rPr>
          <w:rFonts w:ascii="Trebuchet MS" w:hAnsi="Trebuchet MS"/>
          <w:b/>
          <w:iCs/>
          <w:sz w:val="22"/>
          <w:szCs w:val="22"/>
          <w:lang w:val="it-IT"/>
        </w:rPr>
        <w:t>La articolul 45 după alineatul (2) se introduce un nou alineat, alineatul (3), cu următorul cuprins:</w:t>
      </w:r>
    </w:p>
    <w:p w:rsidR="00C705C8" w:rsidRPr="00373EDF" w:rsidRDefault="0039202E" w:rsidP="00DD65FB">
      <w:pPr>
        <w:jc w:val="both"/>
        <w:rPr>
          <w:rFonts w:ascii="Trebuchet MS" w:hAnsi="Trebuchet MS"/>
          <w:iCs/>
          <w:sz w:val="22"/>
          <w:szCs w:val="22"/>
          <w:lang w:val="it-IT"/>
        </w:rPr>
      </w:pPr>
      <w:r w:rsidRPr="00373EDF">
        <w:rPr>
          <w:rFonts w:ascii="Trebuchet MS" w:hAnsi="Trebuchet MS"/>
          <w:iCs/>
          <w:sz w:val="22"/>
          <w:szCs w:val="22"/>
          <w:lang w:val="it-IT"/>
        </w:rPr>
        <w:tab/>
      </w:r>
      <w:r w:rsidR="00F47F30" w:rsidRPr="00373EDF">
        <w:rPr>
          <w:rFonts w:ascii="Trebuchet MS" w:hAnsi="Trebuchet MS"/>
          <w:iCs/>
          <w:sz w:val="22"/>
          <w:szCs w:val="22"/>
          <w:lang w:val="it-IT"/>
        </w:rPr>
        <w:t>”</w:t>
      </w:r>
      <w:r w:rsidRPr="00373EDF">
        <w:rPr>
          <w:rFonts w:ascii="Trebuchet MS" w:hAnsi="Trebuchet MS"/>
          <w:iCs/>
          <w:sz w:val="22"/>
          <w:szCs w:val="22"/>
          <w:lang w:val="it-IT"/>
        </w:rPr>
        <w:t xml:space="preserve">(3) </w:t>
      </w:r>
      <w:r w:rsidR="00C705C8" w:rsidRPr="00373EDF">
        <w:rPr>
          <w:rFonts w:ascii="Trebuchet MS" w:hAnsi="Trebuchet MS"/>
          <w:iCs/>
          <w:sz w:val="22"/>
          <w:szCs w:val="22"/>
          <w:lang w:val="it-IT"/>
        </w:rPr>
        <w:t xml:space="preserve">Dobânzile și penalitățile de întârziere </w:t>
      </w:r>
      <w:r w:rsidR="00CC7240" w:rsidRPr="00373EDF">
        <w:rPr>
          <w:rFonts w:ascii="Trebuchet MS" w:hAnsi="Trebuchet MS"/>
          <w:iCs/>
          <w:sz w:val="22"/>
          <w:szCs w:val="22"/>
          <w:lang w:val="it-IT"/>
        </w:rPr>
        <w:t xml:space="preserve">datorate de persoanele </w:t>
      </w:r>
      <w:r w:rsidR="00C705C8" w:rsidRPr="00373EDF">
        <w:rPr>
          <w:rFonts w:ascii="Trebuchet MS" w:hAnsi="Trebuchet MS"/>
          <w:iCs/>
          <w:sz w:val="22"/>
          <w:szCs w:val="22"/>
          <w:lang w:val="it-IT"/>
        </w:rPr>
        <w:t xml:space="preserve">prevăzute la alin. (2) se </w:t>
      </w:r>
      <w:r w:rsidR="00CC1C01" w:rsidRPr="00373EDF">
        <w:rPr>
          <w:rFonts w:ascii="Trebuchet MS" w:hAnsi="Trebuchet MS"/>
          <w:iCs/>
          <w:sz w:val="22"/>
          <w:szCs w:val="22"/>
          <w:lang w:val="it-IT"/>
        </w:rPr>
        <w:t>încasează</w:t>
      </w:r>
      <w:r w:rsidR="00C705C8" w:rsidRPr="00373EDF">
        <w:rPr>
          <w:rFonts w:ascii="Trebuchet MS" w:hAnsi="Trebuchet MS"/>
          <w:iCs/>
          <w:sz w:val="22"/>
          <w:szCs w:val="22"/>
          <w:lang w:val="it-IT"/>
        </w:rPr>
        <w:t xml:space="preserve"> de către </w:t>
      </w:r>
      <w:r w:rsidR="00CC7240" w:rsidRPr="00373EDF">
        <w:rPr>
          <w:rFonts w:ascii="Trebuchet MS" w:hAnsi="Trebuchet MS"/>
          <w:iCs/>
          <w:sz w:val="22"/>
          <w:szCs w:val="22"/>
          <w:lang w:val="it-IT"/>
        </w:rPr>
        <w:t>casa teritorială de pensii competentă</w:t>
      </w:r>
      <w:r w:rsidR="00C705C8" w:rsidRPr="00373EDF">
        <w:rPr>
          <w:rFonts w:ascii="Trebuchet MS" w:hAnsi="Trebuchet MS"/>
          <w:iCs/>
          <w:sz w:val="22"/>
          <w:szCs w:val="22"/>
          <w:lang w:val="it-IT"/>
        </w:rPr>
        <w:t>.”</w:t>
      </w:r>
    </w:p>
    <w:p w:rsidR="00021B49" w:rsidRPr="00373EDF" w:rsidRDefault="00021B49" w:rsidP="00DD65FB">
      <w:pPr>
        <w:jc w:val="both"/>
        <w:rPr>
          <w:rFonts w:ascii="Trebuchet MS" w:hAnsi="Trebuchet MS"/>
          <w:iCs/>
          <w:sz w:val="22"/>
          <w:szCs w:val="22"/>
          <w:lang w:val="it-IT"/>
        </w:rPr>
      </w:pPr>
    </w:p>
    <w:p w:rsidR="00021B49" w:rsidRPr="00373EDF" w:rsidRDefault="00021B49" w:rsidP="00DD65FB">
      <w:pPr>
        <w:jc w:val="both"/>
        <w:rPr>
          <w:rFonts w:ascii="Trebuchet MS" w:hAnsi="Trebuchet MS"/>
          <w:b/>
          <w:iCs/>
          <w:sz w:val="22"/>
          <w:szCs w:val="22"/>
          <w:lang w:val="it-IT"/>
        </w:rPr>
      </w:pPr>
      <w:r w:rsidRPr="00373EDF">
        <w:rPr>
          <w:rFonts w:ascii="Trebuchet MS" w:hAnsi="Trebuchet MS"/>
          <w:iCs/>
          <w:sz w:val="22"/>
          <w:szCs w:val="22"/>
          <w:lang w:val="it-IT"/>
        </w:rPr>
        <w:tab/>
      </w:r>
      <w:r w:rsidR="00F82D52" w:rsidRPr="00373EDF">
        <w:rPr>
          <w:rFonts w:ascii="Trebuchet MS" w:hAnsi="Trebuchet MS"/>
          <w:b/>
          <w:iCs/>
          <w:sz w:val="22"/>
          <w:szCs w:val="22"/>
          <w:lang w:val="it-IT"/>
        </w:rPr>
        <w:t>62</w:t>
      </w:r>
      <w:r w:rsidR="00550951" w:rsidRPr="00373EDF">
        <w:rPr>
          <w:rFonts w:ascii="Trebuchet MS" w:hAnsi="Trebuchet MS"/>
          <w:b/>
          <w:iCs/>
          <w:sz w:val="22"/>
          <w:szCs w:val="22"/>
          <w:lang w:val="it-IT"/>
        </w:rPr>
        <w:t xml:space="preserve">. </w:t>
      </w:r>
      <w:r w:rsidRPr="00373EDF">
        <w:rPr>
          <w:rFonts w:ascii="Trebuchet MS" w:hAnsi="Trebuchet MS"/>
          <w:b/>
          <w:iCs/>
          <w:sz w:val="22"/>
          <w:szCs w:val="22"/>
          <w:lang w:val="it-IT"/>
        </w:rPr>
        <w:t>Articolul 46 se abrogă.</w:t>
      </w:r>
    </w:p>
    <w:p w:rsidR="00E074EF" w:rsidRPr="00373EDF" w:rsidRDefault="00E074EF" w:rsidP="00EB1B2B">
      <w:pPr>
        <w:jc w:val="both"/>
        <w:rPr>
          <w:rFonts w:ascii="Trebuchet MS" w:hAnsi="Trebuchet MS"/>
          <w:b/>
          <w:iCs/>
          <w:sz w:val="22"/>
          <w:szCs w:val="22"/>
          <w:lang w:val="it-IT"/>
        </w:rPr>
      </w:pPr>
    </w:p>
    <w:p w:rsidR="002962C6" w:rsidRPr="00373EDF" w:rsidRDefault="00E074EF" w:rsidP="00E074EF">
      <w:pPr>
        <w:jc w:val="both"/>
        <w:rPr>
          <w:rFonts w:ascii="Trebuchet MS" w:hAnsi="Trebuchet MS"/>
          <w:b/>
          <w:iCs/>
          <w:sz w:val="22"/>
          <w:szCs w:val="22"/>
          <w:lang w:val="it-IT"/>
        </w:rPr>
      </w:pPr>
      <w:r w:rsidRPr="00373EDF">
        <w:rPr>
          <w:rFonts w:ascii="Trebuchet MS" w:hAnsi="Trebuchet MS"/>
          <w:b/>
          <w:iCs/>
          <w:sz w:val="22"/>
          <w:szCs w:val="22"/>
          <w:lang w:val="it-IT"/>
        </w:rPr>
        <w:tab/>
      </w:r>
      <w:r w:rsidR="00F82D52" w:rsidRPr="00373EDF">
        <w:rPr>
          <w:rFonts w:ascii="Trebuchet MS" w:hAnsi="Trebuchet MS"/>
          <w:b/>
          <w:iCs/>
          <w:sz w:val="22"/>
          <w:szCs w:val="22"/>
          <w:lang w:val="it-IT"/>
        </w:rPr>
        <w:t>63</w:t>
      </w:r>
      <w:r w:rsidR="003247F9" w:rsidRPr="00373EDF">
        <w:rPr>
          <w:rFonts w:ascii="Trebuchet MS" w:hAnsi="Trebuchet MS"/>
          <w:b/>
          <w:iCs/>
          <w:sz w:val="22"/>
          <w:szCs w:val="22"/>
          <w:lang w:val="it-IT"/>
        </w:rPr>
        <w:t xml:space="preserve">. </w:t>
      </w:r>
      <w:r w:rsidRPr="00373EDF">
        <w:rPr>
          <w:rFonts w:ascii="Trebuchet MS" w:hAnsi="Trebuchet MS"/>
          <w:b/>
          <w:iCs/>
          <w:sz w:val="22"/>
          <w:szCs w:val="22"/>
          <w:lang w:val="it-IT"/>
        </w:rPr>
        <w:t>Articolul 48 se abrogă.</w:t>
      </w:r>
    </w:p>
    <w:p w:rsidR="00793C37" w:rsidRPr="00373EDF" w:rsidRDefault="00793C37" w:rsidP="00EB1B2B">
      <w:pPr>
        <w:jc w:val="both"/>
        <w:rPr>
          <w:rFonts w:ascii="Trebuchet MS" w:hAnsi="Trebuchet MS"/>
          <w:b/>
          <w:iCs/>
          <w:sz w:val="22"/>
          <w:szCs w:val="22"/>
          <w:lang w:val="it-IT"/>
        </w:rPr>
      </w:pPr>
    </w:p>
    <w:p w:rsidR="00952B6E" w:rsidRPr="00373EDF" w:rsidRDefault="00952B6E" w:rsidP="00EB1B2B">
      <w:pPr>
        <w:jc w:val="both"/>
        <w:rPr>
          <w:rFonts w:ascii="Trebuchet MS" w:hAnsi="Trebuchet MS"/>
          <w:b/>
          <w:iCs/>
          <w:sz w:val="22"/>
          <w:szCs w:val="22"/>
          <w:lang w:val="it-IT"/>
        </w:rPr>
      </w:pPr>
      <w:r w:rsidRPr="00373EDF">
        <w:rPr>
          <w:rFonts w:ascii="Trebuchet MS" w:hAnsi="Trebuchet MS"/>
          <w:b/>
          <w:iCs/>
          <w:sz w:val="22"/>
          <w:szCs w:val="22"/>
          <w:lang w:val="it-IT"/>
        </w:rPr>
        <w:tab/>
      </w:r>
      <w:r w:rsidR="00F82D52" w:rsidRPr="00373EDF">
        <w:rPr>
          <w:rFonts w:ascii="Trebuchet MS" w:hAnsi="Trebuchet MS"/>
          <w:b/>
          <w:iCs/>
          <w:sz w:val="22"/>
          <w:szCs w:val="22"/>
          <w:lang w:val="it-IT"/>
        </w:rPr>
        <w:t>64</w:t>
      </w:r>
      <w:r w:rsidR="003247F9" w:rsidRPr="00373EDF">
        <w:rPr>
          <w:rFonts w:ascii="Trebuchet MS" w:hAnsi="Trebuchet MS"/>
          <w:b/>
          <w:iCs/>
          <w:sz w:val="22"/>
          <w:szCs w:val="22"/>
          <w:lang w:val="it-IT"/>
        </w:rPr>
        <w:t xml:space="preserve">. </w:t>
      </w:r>
      <w:r w:rsidRPr="00373EDF">
        <w:rPr>
          <w:rFonts w:ascii="Trebuchet MS" w:hAnsi="Trebuchet MS"/>
          <w:b/>
          <w:iCs/>
          <w:sz w:val="22"/>
          <w:szCs w:val="22"/>
          <w:lang w:val="it-IT"/>
        </w:rPr>
        <w:t xml:space="preserve">La articolul 49, litera g) de la alineatul (1) se </w:t>
      </w:r>
      <w:r w:rsidR="00153357" w:rsidRPr="00373EDF">
        <w:rPr>
          <w:rFonts w:ascii="Trebuchet MS" w:hAnsi="Trebuchet MS"/>
          <w:b/>
          <w:iCs/>
          <w:sz w:val="22"/>
          <w:szCs w:val="22"/>
          <w:lang w:val="it-IT"/>
        </w:rPr>
        <w:t>abrogă.</w:t>
      </w:r>
    </w:p>
    <w:p w:rsidR="00842138" w:rsidRPr="00373EDF" w:rsidRDefault="00842138" w:rsidP="00EB1B2B">
      <w:pPr>
        <w:jc w:val="both"/>
        <w:rPr>
          <w:rFonts w:ascii="Trebuchet MS" w:hAnsi="Trebuchet MS"/>
          <w:b/>
          <w:iCs/>
          <w:sz w:val="22"/>
          <w:szCs w:val="22"/>
          <w:lang w:val="it-IT"/>
        </w:rPr>
      </w:pPr>
    </w:p>
    <w:p w:rsidR="00842138" w:rsidRPr="00373EDF" w:rsidRDefault="00F82D52" w:rsidP="00EB1B2B">
      <w:pPr>
        <w:jc w:val="both"/>
        <w:rPr>
          <w:rFonts w:ascii="Trebuchet MS" w:hAnsi="Trebuchet MS"/>
          <w:b/>
          <w:iCs/>
          <w:sz w:val="22"/>
          <w:szCs w:val="22"/>
          <w:lang w:val="it-IT"/>
        </w:rPr>
      </w:pPr>
      <w:r w:rsidRPr="00373EDF">
        <w:rPr>
          <w:rFonts w:ascii="Trebuchet MS" w:hAnsi="Trebuchet MS"/>
          <w:b/>
          <w:iCs/>
          <w:sz w:val="22"/>
          <w:szCs w:val="22"/>
          <w:lang w:val="it-IT"/>
        </w:rPr>
        <w:tab/>
        <w:t>65</w:t>
      </w:r>
      <w:r w:rsidR="00B31FD7" w:rsidRPr="00373EDF">
        <w:rPr>
          <w:rFonts w:ascii="Trebuchet MS" w:hAnsi="Trebuchet MS"/>
          <w:b/>
          <w:iCs/>
          <w:sz w:val="22"/>
          <w:szCs w:val="22"/>
          <w:lang w:val="it-IT"/>
        </w:rPr>
        <w:t>. Art</w:t>
      </w:r>
      <w:r w:rsidR="00842138" w:rsidRPr="00373EDF">
        <w:rPr>
          <w:rFonts w:ascii="Trebuchet MS" w:hAnsi="Trebuchet MS"/>
          <w:b/>
          <w:iCs/>
          <w:sz w:val="22"/>
          <w:szCs w:val="22"/>
          <w:lang w:val="it-IT"/>
        </w:rPr>
        <w:t>icolul 50 se modifică și va avea următorul cuprins:</w:t>
      </w:r>
    </w:p>
    <w:p w:rsidR="00842138" w:rsidRPr="00373EDF" w:rsidRDefault="00842138" w:rsidP="008E42E1">
      <w:pPr>
        <w:autoSpaceDE w:val="0"/>
        <w:autoSpaceDN w:val="0"/>
        <w:adjustRightInd w:val="0"/>
        <w:jc w:val="both"/>
        <w:rPr>
          <w:rFonts w:ascii="Trebuchet MS" w:hAnsi="Trebuchet MS"/>
          <w:sz w:val="22"/>
          <w:szCs w:val="22"/>
        </w:rPr>
      </w:pPr>
      <w:r w:rsidRPr="00373EDF">
        <w:rPr>
          <w:rFonts w:ascii="Trebuchet MS" w:hAnsi="Trebuchet MS"/>
          <w:b/>
          <w:iCs/>
          <w:sz w:val="22"/>
          <w:szCs w:val="22"/>
          <w:lang w:val="ro-RO"/>
        </w:rPr>
        <w:tab/>
      </w:r>
      <w:r w:rsidRPr="008E42E1">
        <w:rPr>
          <w:rFonts w:ascii="Trebuchet MS" w:hAnsi="Trebuchet MS"/>
          <w:b/>
          <w:iCs/>
          <w:sz w:val="22"/>
          <w:szCs w:val="22"/>
          <w:lang w:val="ro-RO"/>
        </w:rPr>
        <w:t>”</w:t>
      </w:r>
      <w:r w:rsidRPr="008E42E1">
        <w:rPr>
          <w:rFonts w:ascii="Trebuchet MS" w:hAnsi="Trebuchet MS"/>
          <w:sz w:val="22"/>
          <w:szCs w:val="22"/>
        </w:rPr>
        <w:t xml:space="preserve">(1) Stagiul de cotizare se certifică </w:t>
      </w:r>
      <w:r w:rsidR="008E42E1" w:rsidRPr="008E42E1">
        <w:rPr>
          <w:rFonts w:ascii="Trebuchet MS" w:hAnsi="Trebuchet MS"/>
          <w:sz w:val="22"/>
          <w:szCs w:val="22"/>
        </w:rPr>
        <w:t xml:space="preserve">la cererea </w:t>
      </w:r>
      <w:r w:rsidRPr="008E42E1">
        <w:rPr>
          <w:rFonts w:ascii="Trebuchet MS" w:hAnsi="Trebuchet MS"/>
          <w:sz w:val="22"/>
          <w:szCs w:val="22"/>
        </w:rPr>
        <w:t>asiguraţilor</w:t>
      </w:r>
      <w:r w:rsidR="008E42E1" w:rsidRPr="008E42E1">
        <w:rPr>
          <w:rFonts w:ascii="Trebuchet MS" w:hAnsi="Trebuchet MS"/>
          <w:sz w:val="22"/>
          <w:szCs w:val="22"/>
        </w:rPr>
        <w:t xml:space="preserve"> sistemului public de pensii.”</w:t>
      </w:r>
    </w:p>
    <w:p w:rsidR="00B31FD7" w:rsidRPr="00373EDF" w:rsidRDefault="00B31FD7" w:rsidP="00842138">
      <w:pPr>
        <w:ind w:firstLine="720"/>
        <w:jc w:val="both"/>
        <w:rPr>
          <w:rFonts w:ascii="Trebuchet MS" w:hAnsi="Trebuchet MS"/>
          <w:sz w:val="22"/>
          <w:szCs w:val="22"/>
        </w:rPr>
      </w:pPr>
    </w:p>
    <w:p w:rsidR="00B31FD7" w:rsidRPr="00972074" w:rsidRDefault="00F82D52" w:rsidP="00842138">
      <w:pPr>
        <w:ind w:firstLine="720"/>
        <w:jc w:val="both"/>
        <w:rPr>
          <w:rFonts w:ascii="Trebuchet MS" w:hAnsi="Trebuchet MS"/>
          <w:b/>
          <w:iCs/>
          <w:sz w:val="22"/>
          <w:szCs w:val="22"/>
          <w:lang w:val="ro-RO"/>
        </w:rPr>
      </w:pPr>
      <w:r w:rsidRPr="00373EDF">
        <w:rPr>
          <w:rFonts w:ascii="Trebuchet MS" w:hAnsi="Trebuchet MS"/>
          <w:b/>
          <w:iCs/>
          <w:sz w:val="22"/>
          <w:szCs w:val="22"/>
          <w:lang w:val="ro-RO"/>
        </w:rPr>
        <w:t xml:space="preserve">66. </w:t>
      </w:r>
      <w:r w:rsidR="003C44AC">
        <w:rPr>
          <w:rFonts w:ascii="Trebuchet MS" w:hAnsi="Trebuchet MS"/>
          <w:b/>
          <w:iCs/>
          <w:sz w:val="22"/>
          <w:szCs w:val="22"/>
          <w:lang w:val="ro-RO"/>
        </w:rPr>
        <w:t>A</w:t>
      </w:r>
      <w:r w:rsidR="00B31FD7" w:rsidRPr="00373EDF">
        <w:rPr>
          <w:rFonts w:ascii="Trebuchet MS" w:hAnsi="Trebuchet MS"/>
          <w:b/>
          <w:iCs/>
          <w:sz w:val="22"/>
          <w:szCs w:val="22"/>
          <w:lang w:val="ro-RO"/>
        </w:rPr>
        <w:t xml:space="preserve">rticolul 51 se </w:t>
      </w:r>
      <w:r w:rsidR="003C44AC">
        <w:rPr>
          <w:rFonts w:ascii="Trebuchet MS" w:hAnsi="Trebuchet MS"/>
          <w:b/>
          <w:iCs/>
          <w:sz w:val="22"/>
          <w:szCs w:val="22"/>
          <w:lang w:val="ro-RO"/>
        </w:rPr>
        <w:t>completează cu</w:t>
      </w:r>
      <w:r w:rsidR="00B31FD7" w:rsidRPr="00373EDF">
        <w:rPr>
          <w:rFonts w:ascii="Trebuchet MS" w:hAnsi="Trebuchet MS"/>
          <w:b/>
          <w:iCs/>
          <w:sz w:val="22"/>
          <w:szCs w:val="22"/>
          <w:lang w:val="ro-RO"/>
        </w:rPr>
        <w:t xml:space="preserve"> patru noi alineate, alineatele (2) – (5), cu </w:t>
      </w:r>
      <w:r w:rsidR="00B31FD7" w:rsidRPr="00972074">
        <w:rPr>
          <w:rFonts w:ascii="Trebuchet MS" w:hAnsi="Trebuchet MS"/>
          <w:b/>
          <w:iCs/>
          <w:sz w:val="22"/>
          <w:szCs w:val="22"/>
          <w:lang w:val="ro-RO"/>
        </w:rPr>
        <w:t>următorul cuprins:</w:t>
      </w:r>
    </w:p>
    <w:p w:rsidR="00B31FD7" w:rsidRPr="00972074" w:rsidRDefault="00B31FD7" w:rsidP="00B31FD7">
      <w:pPr>
        <w:ind w:firstLine="720"/>
        <w:jc w:val="both"/>
        <w:rPr>
          <w:rFonts w:ascii="Trebuchet MS" w:hAnsi="Trebuchet MS"/>
          <w:sz w:val="22"/>
          <w:szCs w:val="22"/>
        </w:rPr>
      </w:pPr>
      <w:r w:rsidRPr="00972074">
        <w:rPr>
          <w:rFonts w:ascii="Trebuchet MS" w:hAnsi="Trebuchet MS"/>
          <w:sz w:val="22"/>
          <w:szCs w:val="22"/>
        </w:rPr>
        <w:t>”(2) Persoanele care îndeplinesc condițiile pentru obținerea mai multor categorii de pensii dintre cele prevăzute la alin. (1), optează pentru obținerea uneia dintre acestea.</w:t>
      </w:r>
    </w:p>
    <w:p w:rsidR="00B31FD7" w:rsidRPr="00373EDF" w:rsidRDefault="00B31FD7" w:rsidP="00B31FD7">
      <w:pPr>
        <w:jc w:val="both"/>
        <w:rPr>
          <w:rFonts w:ascii="Trebuchet MS" w:hAnsi="Trebuchet MS"/>
          <w:sz w:val="22"/>
          <w:szCs w:val="22"/>
        </w:rPr>
      </w:pPr>
      <w:r w:rsidRPr="00972074">
        <w:rPr>
          <w:rFonts w:ascii="Trebuchet MS" w:hAnsi="Trebuchet MS"/>
          <w:sz w:val="22"/>
          <w:szCs w:val="22"/>
        </w:rPr>
        <w:tab/>
        <w:t>(3) Persoanele care îndeplinesc condițiile pentru obținerea mai multor pensii</w:t>
      </w:r>
      <w:r w:rsidRPr="00373EDF">
        <w:rPr>
          <w:rFonts w:ascii="Trebuchet MS" w:hAnsi="Trebuchet MS"/>
          <w:sz w:val="22"/>
          <w:szCs w:val="22"/>
        </w:rPr>
        <w:t xml:space="preserve"> de serviciu/indemnizație pentru limită de vârstă, reglementate de legi cu caracter special, optează pentru obținerea uneia dintre acestea. </w:t>
      </w:r>
    </w:p>
    <w:p w:rsidR="00B31FD7" w:rsidRPr="00373EDF" w:rsidRDefault="00B31FD7" w:rsidP="00B31FD7">
      <w:pPr>
        <w:jc w:val="both"/>
        <w:rPr>
          <w:rFonts w:ascii="Trebuchet MS" w:hAnsi="Trebuchet MS"/>
          <w:sz w:val="22"/>
          <w:szCs w:val="22"/>
        </w:rPr>
      </w:pPr>
      <w:r w:rsidRPr="00373EDF">
        <w:rPr>
          <w:rFonts w:ascii="Trebuchet MS" w:hAnsi="Trebuchet MS"/>
          <w:sz w:val="22"/>
          <w:szCs w:val="22"/>
        </w:rPr>
        <w:tab/>
        <w:t>(4) Pensia din sistemul public de pensii nu poate fi cumulată cu o pensie de serviciu/indemnizație pentru limită de vârstă reglementate de legi cu caracter special.</w:t>
      </w:r>
    </w:p>
    <w:p w:rsidR="00B31FD7" w:rsidRPr="00373EDF" w:rsidRDefault="00B31FD7" w:rsidP="00B31FD7">
      <w:pPr>
        <w:ind w:firstLine="720"/>
        <w:jc w:val="both"/>
        <w:rPr>
          <w:rFonts w:ascii="Trebuchet MS" w:hAnsi="Trebuchet MS"/>
          <w:b/>
          <w:iCs/>
          <w:sz w:val="22"/>
          <w:szCs w:val="22"/>
          <w:lang w:val="ro-RO"/>
        </w:rPr>
      </w:pPr>
      <w:r w:rsidRPr="00373EDF">
        <w:rPr>
          <w:rFonts w:ascii="Trebuchet MS" w:hAnsi="Trebuchet MS"/>
          <w:sz w:val="22"/>
          <w:szCs w:val="22"/>
        </w:rPr>
        <w:lastRenderedPageBreak/>
        <w:t>(5) Prevederile alin. (4) nu se aplică situației în care</w:t>
      </w:r>
      <w:r w:rsidR="003C44AC">
        <w:rPr>
          <w:rFonts w:ascii="Trebuchet MS" w:hAnsi="Trebuchet MS"/>
          <w:sz w:val="22"/>
          <w:szCs w:val="22"/>
        </w:rPr>
        <w:t>,</w:t>
      </w:r>
      <w:r w:rsidRPr="00373EDF">
        <w:rPr>
          <w:rFonts w:ascii="Trebuchet MS" w:hAnsi="Trebuchet MS"/>
          <w:sz w:val="22"/>
          <w:szCs w:val="22"/>
        </w:rPr>
        <w:t xml:space="preserve"> persoana îndeplinește atât condițiile pentru acordarea pensiei din sistemul public de pensii cât și cele pentru acordarea unei pensii dintr-un sistem propriu de asigurări sociale neintegrat sistemului public de pensii.”</w:t>
      </w:r>
    </w:p>
    <w:p w:rsidR="00C001FB" w:rsidRPr="00373EDF" w:rsidRDefault="00C001FB" w:rsidP="00043EBD">
      <w:pPr>
        <w:jc w:val="both"/>
        <w:rPr>
          <w:rFonts w:ascii="Trebuchet MS" w:hAnsi="Trebuchet MS"/>
          <w:iCs/>
          <w:color w:val="FF0000"/>
          <w:sz w:val="22"/>
          <w:szCs w:val="22"/>
          <w:lang w:val="it-IT"/>
        </w:rPr>
      </w:pPr>
    </w:p>
    <w:p w:rsidR="00C001FB" w:rsidRPr="00373EDF" w:rsidRDefault="00F82D52" w:rsidP="00156057">
      <w:pPr>
        <w:ind w:firstLine="720"/>
        <w:jc w:val="both"/>
        <w:rPr>
          <w:rFonts w:ascii="Trebuchet MS" w:eastAsia="Calibri" w:hAnsi="Trebuchet MS"/>
          <w:b/>
          <w:sz w:val="22"/>
          <w:szCs w:val="22"/>
          <w:lang w:val="ro-RO"/>
        </w:rPr>
      </w:pPr>
      <w:r w:rsidRPr="00373EDF">
        <w:rPr>
          <w:rFonts w:ascii="Trebuchet MS" w:eastAsia="Calibri" w:hAnsi="Trebuchet MS"/>
          <w:b/>
          <w:sz w:val="22"/>
          <w:szCs w:val="22"/>
          <w:lang w:val="ro-RO"/>
        </w:rPr>
        <w:t>67</w:t>
      </w:r>
      <w:r w:rsidR="003247F9" w:rsidRPr="00373EDF">
        <w:rPr>
          <w:rFonts w:ascii="Trebuchet MS" w:eastAsia="Calibri" w:hAnsi="Trebuchet MS"/>
          <w:b/>
          <w:sz w:val="22"/>
          <w:szCs w:val="22"/>
          <w:lang w:val="ro-RO"/>
        </w:rPr>
        <w:t xml:space="preserve">. </w:t>
      </w:r>
      <w:r w:rsidR="00C001FB" w:rsidRPr="00373EDF">
        <w:rPr>
          <w:rFonts w:ascii="Trebuchet MS" w:eastAsia="Calibri" w:hAnsi="Trebuchet MS"/>
          <w:b/>
          <w:sz w:val="22"/>
          <w:szCs w:val="22"/>
          <w:lang w:val="ro-RO"/>
        </w:rPr>
        <w:t>Articolul 52 se modifică și va avea următorul cuprins:</w:t>
      </w:r>
    </w:p>
    <w:p w:rsidR="00C001FB" w:rsidRPr="00373EDF" w:rsidRDefault="00C001FB" w:rsidP="00156057">
      <w:pPr>
        <w:ind w:firstLine="720"/>
        <w:jc w:val="both"/>
        <w:rPr>
          <w:rFonts w:ascii="Trebuchet MS" w:hAnsi="Trebuchet MS"/>
          <w:iCs/>
          <w:sz w:val="22"/>
          <w:szCs w:val="22"/>
          <w:lang w:val="it-IT"/>
        </w:rPr>
      </w:pPr>
      <w:r w:rsidRPr="00373EDF">
        <w:rPr>
          <w:rFonts w:ascii="Trebuchet MS" w:eastAsia="Calibri" w:hAnsi="Trebuchet MS"/>
          <w:sz w:val="22"/>
          <w:szCs w:val="22"/>
          <w:lang w:val="ro-RO"/>
        </w:rPr>
        <w:t xml:space="preserve">”Art. 52 - </w:t>
      </w:r>
      <w:r w:rsidRPr="00373EDF">
        <w:rPr>
          <w:rFonts w:ascii="Trebuchet MS" w:hAnsi="Trebuchet MS"/>
          <w:sz w:val="22"/>
          <w:szCs w:val="22"/>
        </w:rPr>
        <w:t>Pensia pentru limită de vârstă se cuvine persoanelor care îndeplinesc, cumulativ, la data pensionării, condiţiile privind vârsta standard de pensionare şi stagiul minim de cotizare</w:t>
      </w:r>
      <w:r w:rsidR="00FC00BD" w:rsidRPr="00373EDF">
        <w:rPr>
          <w:rFonts w:ascii="Trebuchet MS" w:hAnsi="Trebuchet MS"/>
          <w:sz w:val="22"/>
          <w:szCs w:val="22"/>
        </w:rPr>
        <w:t xml:space="preserve"> </w:t>
      </w:r>
      <w:r w:rsidRPr="00373EDF">
        <w:rPr>
          <w:rFonts w:ascii="Trebuchet MS" w:hAnsi="Trebuchet MS"/>
          <w:sz w:val="22"/>
          <w:szCs w:val="22"/>
        </w:rPr>
        <w:t>prevăzute de prezenta lege”.</w:t>
      </w:r>
    </w:p>
    <w:p w:rsidR="009532CB" w:rsidRPr="00373EDF" w:rsidRDefault="009532CB" w:rsidP="00173757">
      <w:pPr>
        <w:jc w:val="both"/>
        <w:rPr>
          <w:rFonts w:ascii="Trebuchet MS" w:hAnsi="Trebuchet MS"/>
          <w:sz w:val="22"/>
          <w:szCs w:val="22"/>
          <w:lang w:val="it-IT"/>
        </w:rPr>
      </w:pPr>
    </w:p>
    <w:p w:rsidR="00F061B2" w:rsidRPr="00373EDF" w:rsidRDefault="00F82D52" w:rsidP="00D501AC">
      <w:pPr>
        <w:ind w:firstLine="720"/>
        <w:jc w:val="both"/>
        <w:rPr>
          <w:rFonts w:ascii="Trebuchet MS" w:hAnsi="Trebuchet MS"/>
          <w:b/>
          <w:sz w:val="22"/>
          <w:szCs w:val="22"/>
          <w:lang w:val="it-IT"/>
        </w:rPr>
      </w:pPr>
      <w:r w:rsidRPr="00373EDF">
        <w:rPr>
          <w:rFonts w:ascii="Trebuchet MS" w:hAnsi="Trebuchet MS"/>
          <w:b/>
          <w:sz w:val="22"/>
          <w:szCs w:val="22"/>
          <w:lang w:val="it-IT"/>
        </w:rPr>
        <w:t>68</w:t>
      </w:r>
      <w:r w:rsidR="003247F9" w:rsidRPr="00373EDF">
        <w:rPr>
          <w:rFonts w:ascii="Trebuchet MS" w:hAnsi="Trebuchet MS"/>
          <w:b/>
          <w:sz w:val="22"/>
          <w:szCs w:val="22"/>
          <w:lang w:val="it-IT"/>
        </w:rPr>
        <w:t xml:space="preserve">. </w:t>
      </w:r>
      <w:r w:rsidR="00F061B2" w:rsidRPr="00373EDF">
        <w:rPr>
          <w:rFonts w:ascii="Trebuchet MS" w:hAnsi="Trebuchet MS"/>
          <w:b/>
          <w:sz w:val="22"/>
          <w:szCs w:val="22"/>
          <w:lang w:val="it-IT"/>
        </w:rPr>
        <w:t>Articolul 54 se abrogă.</w:t>
      </w:r>
    </w:p>
    <w:p w:rsidR="00E26070" w:rsidRPr="00373EDF" w:rsidRDefault="00E26070" w:rsidP="00D501AC">
      <w:pPr>
        <w:ind w:firstLine="720"/>
        <w:jc w:val="both"/>
        <w:rPr>
          <w:rFonts w:ascii="Trebuchet MS" w:hAnsi="Trebuchet MS"/>
          <w:b/>
          <w:sz w:val="22"/>
          <w:szCs w:val="22"/>
          <w:lang w:val="it-IT"/>
        </w:rPr>
      </w:pPr>
    </w:p>
    <w:p w:rsidR="00E26070" w:rsidRPr="00373EDF" w:rsidRDefault="00F82D52" w:rsidP="00D501AC">
      <w:pPr>
        <w:ind w:firstLine="720"/>
        <w:jc w:val="both"/>
        <w:rPr>
          <w:rFonts w:ascii="Trebuchet MS" w:hAnsi="Trebuchet MS"/>
          <w:b/>
          <w:sz w:val="22"/>
          <w:szCs w:val="22"/>
          <w:lang w:val="it-IT"/>
        </w:rPr>
      </w:pPr>
      <w:r w:rsidRPr="00373EDF">
        <w:rPr>
          <w:rFonts w:ascii="Trebuchet MS" w:hAnsi="Trebuchet MS"/>
          <w:b/>
          <w:sz w:val="22"/>
          <w:szCs w:val="22"/>
          <w:lang w:val="it-IT"/>
        </w:rPr>
        <w:t>69</w:t>
      </w:r>
      <w:r w:rsidR="003247F9" w:rsidRPr="00373EDF">
        <w:rPr>
          <w:rFonts w:ascii="Trebuchet MS" w:hAnsi="Trebuchet MS"/>
          <w:b/>
          <w:sz w:val="22"/>
          <w:szCs w:val="22"/>
          <w:lang w:val="it-IT"/>
        </w:rPr>
        <w:t xml:space="preserve">. </w:t>
      </w:r>
      <w:r w:rsidR="00E26070" w:rsidRPr="00373EDF">
        <w:rPr>
          <w:rFonts w:ascii="Trebuchet MS" w:hAnsi="Trebuchet MS"/>
          <w:b/>
          <w:sz w:val="22"/>
          <w:szCs w:val="22"/>
          <w:lang w:val="it-IT"/>
        </w:rPr>
        <w:t>La articolul 55, alineatul (1), litera b) se modifică și va avea următorul cuprins:</w:t>
      </w:r>
    </w:p>
    <w:p w:rsidR="00E26070" w:rsidRPr="00373EDF" w:rsidRDefault="00E26070" w:rsidP="00D501AC">
      <w:pPr>
        <w:ind w:firstLine="720"/>
        <w:jc w:val="both"/>
        <w:rPr>
          <w:rFonts w:ascii="Trebuchet MS" w:hAnsi="Trebuchet MS"/>
          <w:sz w:val="22"/>
          <w:szCs w:val="22"/>
          <w:lang w:val="it-IT"/>
        </w:rPr>
      </w:pPr>
      <w:r w:rsidRPr="00373EDF">
        <w:rPr>
          <w:rFonts w:ascii="Trebuchet MS" w:hAnsi="Trebuchet MS"/>
          <w:sz w:val="22"/>
          <w:szCs w:val="22"/>
          <w:lang w:val="it-IT"/>
        </w:rPr>
        <w:t xml:space="preserve">”b) conform tabelului nr. 2, în situația persoanelor care au realizat stagii de cotizare în grupa I de muncă, potrivit legislației anterioare datei de 1 aprilie 2001, precum și în situația celor care au realizat stagii de cotizare în locurile de muncă încadrate în condiții speciale prevăzute la </w:t>
      </w:r>
      <w:r w:rsidRPr="00D81F9B">
        <w:rPr>
          <w:rFonts w:ascii="Trebuchet MS" w:hAnsi="Trebuchet MS"/>
          <w:sz w:val="22"/>
          <w:szCs w:val="22"/>
          <w:lang w:val="it-IT"/>
        </w:rPr>
        <w:t>art. 30 alin. (1);”</w:t>
      </w:r>
    </w:p>
    <w:p w:rsidR="006E4788" w:rsidRPr="00373EDF" w:rsidRDefault="006E4788" w:rsidP="00D501AC">
      <w:pPr>
        <w:ind w:firstLine="720"/>
        <w:jc w:val="both"/>
        <w:rPr>
          <w:rFonts w:ascii="Trebuchet MS" w:hAnsi="Trebuchet MS"/>
          <w:b/>
          <w:sz w:val="22"/>
          <w:szCs w:val="22"/>
          <w:lang w:val="it-IT"/>
        </w:rPr>
      </w:pPr>
    </w:p>
    <w:p w:rsidR="006E4788" w:rsidRPr="00373EDF" w:rsidRDefault="00F82D52" w:rsidP="00D501AC">
      <w:pPr>
        <w:ind w:firstLine="720"/>
        <w:jc w:val="both"/>
        <w:rPr>
          <w:rFonts w:ascii="Trebuchet MS" w:hAnsi="Trebuchet MS"/>
          <w:b/>
          <w:iCs/>
          <w:sz w:val="22"/>
          <w:szCs w:val="22"/>
          <w:lang w:val="it-IT"/>
        </w:rPr>
      </w:pPr>
      <w:r w:rsidRPr="00373EDF">
        <w:rPr>
          <w:rFonts w:ascii="Trebuchet MS" w:hAnsi="Trebuchet MS"/>
          <w:b/>
          <w:iCs/>
          <w:sz w:val="22"/>
          <w:szCs w:val="22"/>
          <w:lang w:val="it-IT"/>
        </w:rPr>
        <w:t>70</w:t>
      </w:r>
      <w:r w:rsidR="003247F9" w:rsidRPr="00373EDF">
        <w:rPr>
          <w:rFonts w:ascii="Trebuchet MS" w:hAnsi="Trebuchet MS"/>
          <w:b/>
          <w:iCs/>
          <w:sz w:val="22"/>
          <w:szCs w:val="22"/>
          <w:lang w:val="it-IT"/>
        </w:rPr>
        <w:t xml:space="preserve">. </w:t>
      </w:r>
      <w:r w:rsidR="006E4788" w:rsidRPr="00373EDF">
        <w:rPr>
          <w:rFonts w:ascii="Trebuchet MS" w:hAnsi="Trebuchet MS"/>
          <w:b/>
          <w:iCs/>
          <w:sz w:val="22"/>
          <w:szCs w:val="22"/>
          <w:lang w:val="it-IT"/>
        </w:rPr>
        <w:t>Denumirea primei coloane a Tabelului 2 de la articolul 55 alineatul (1), litera b)</w:t>
      </w:r>
      <w:r w:rsidR="00C53B92" w:rsidRPr="00373EDF">
        <w:rPr>
          <w:rFonts w:ascii="Trebuchet MS" w:hAnsi="Trebuchet MS"/>
          <w:b/>
          <w:iCs/>
          <w:sz w:val="22"/>
          <w:szCs w:val="22"/>
          <w:lang w:val="it-IT"/>
        </w:rPr>
        <w:t>,</w:t>
      </w:r>
      <w:r w:rsidR="006E4788" w:rsidRPr="00373EDF">
        <w:rPr>
          <w:rFonts w:ascii="Trebuchet MS" w:hAnsi="Trebuchet MS"/>
          <w:b/>
          <w:iCs/>
          <w:sz w:val="22"/>
          <w:szCs w:val="22"/>
          <w:lang w:val="it-IT"/>
        </w:rPr>
        <w:t xml:space="preserve"> se modifică și va avea următorul cuprins:</w:t>
      </w:r>
    </w:p>
    <w:p w:rsidR="006E4788" w:rsidRPr="00373EDF" w:rsidRDefault="006E4788" w:rsidP="00D501AC">
      <w:pPr>
        <w:ind w:firstLine="720"/>
        <w:jc w:val="both"/>
        <w:rPr>
          <w:rFonts w:ascii="Trebuchet MS" w:hAnsi="Trebuchet MS"/>
          <w:iCs/>
          <w:sz w:val="22"/>
          <w:szCs w:val="22"/>
          <w:lang w:val="it-IT"/>
        </w:rPr>
      </w:pPr>
      <w:r w:rsidRPr="00373EDF">
        <w:rPr>
          <w:rFonts w:ascii="Trebuchet MS" w:hAnsi="Trebuchet MS"/>
          <w:iCs/>
          <w:sz w:val="22"/>
          <w:szCs w:val="22"/>
          <w:lang w:val="it-IT"/>
        </w:rPr>
        <w:t>”Stagiul de cotizare realizat în grupa I de muncă și condiții speciale (ani împliniți)</w:t>
      </w:r>
      <w:r w:rsidR="009B594D" w:rsidRPr="00373EDF">
        <w:rPr>
          <w:rFonts w:ascii="Trebuchet MS" w:hAnsi="Trebuchet MS"/>
          <w:iCs/>
          <w:sz w:val="22"/>
          <w:szCs w:val="22"/>
          <w:lang w:val="it-IT"/>
        </w:rPr>
        <w:t>.</w:t>
      </w:r>
      <w:r w:rsidRPr="00373EDF">
        <w:rPr>
          <w:rFonts w:ascii="Trebuchet MS" w:hAnsi="Trebuchet MS"/>
          <w:iCs/>
          <w:sz w:val="22"/>
          <w:szCs w:val="22"/>
          <w:lang w:val="it-IT"/>
        </w:rPr>
        <w:t>”</w:t>
      </w:r>
    </w:p>
    <w:p w:rsidR="00793C37" w:rsidRPr="00373EDF" w:rsidRDefault="00F63192" w:rsidP="000E5107">
      <w:pPr>
        <w:jc w:val="both"/>
        <w:rPr>
          <w:rFonts w:ascii="Trebuchet MS" w:hAnsi="Trebuchet MS"/>
          <w:b/>
          <w:iCs/>
          <w:sz w:val="22"/>
          <w:szCs w:val="22"/>
          <w:lang w:val="it-IT"/>
        </w:rPr>
      </w:pPr>
      <w:r w:rsidRPr="00373EDF">
        <w:rPr>
          <w:rFonts w:ascii="Trebuchet MS" w:hAnsi="Trebuchet MS"/>
          <w:iCs/>
          <w:sz w:val="22"/>
          <w:szCs w:val="22"/>
          <w:lang w:val="it-IT"/>
        </w:rPr>
        <w:tab/>
      </w:r>
      <w:r w:rsidRPr="00373EDF">
        <w:rPr>
          <w:rFonts w:ascii="Trebuchet MS" w:hAnsi="Trebuchet MS"/>
          <w:b/>
          <w:iCs/>
          <w:sz w:val="22"/>
          <w:szCs w:val="22"/>
          <w:lang w:val="it-IT"/>
        </w:rPr>
        <w:t xml:space="preserve"> </w:t>
      </w:r>
    </w:p>
    <w:p w:rsidR="00F63192" w:rsidRPr="00373EDF" w:rsidRDefault="00F82D52" w:rsidP="00952B6E">
      <w:pPr>
        <w:ind w:firstLine="720"/>
        <w:jc w:val="both"/>
        <w:rPr>
          <w:rFonts w:ascii="Trebuchet MS" w:hAnsi="Trebuchet MS"/>
          <w:b/>
          <w:iCs/>
          <w:sz w:val="22"/>
          <w:szCs w:val="22"/>
          <w:lang w:val="it-IT"/>
        </w:rPr>
      </w:pPr>
      <w:r w:rsidRPr="00373EDF">
        <w:rPr>
          <w:rFonts w:ascii="Trebuchet MS" w:hAnsi="Trebuchet MS"/>
          <w:b/>
          <w:iCs/>
          <w:sz w:val="22"/>
          <w:szCs w:val="22"/>
          <w:lang w:val="it-IT"/>
        </w:rPr>
        <w:t>71</w:t>
      </w:r>
      <w:r w:rsidR="003247F9" w:rsidRPr="00373EDF">
        <w:rPr>
          <w:rFonts w:ascii="Trebuchet MS" w:hAnsi="Trebuchet MS"/>
          <w:b/>
          <w:iCs/>
          <w:sz w:val="22"/>
          <w:szCs w:val="22"/>
          <w:lang w:val="it-IT"/>
        </w:rPr>
        <w:t xml:space="preserve">. </w:t>
      </w:r>
      <w:r w:rsidR="00F63192" w:rsidRPr="00373EDF">
        <w:rPr>
          <w:rFonts w:ascii="Trebuchet MS" w:hAnsi="Trebuchet MS"/>
          <w:b/>
          <w:iCs/>
          <w:sz w:val="22"/>
          <w:szCs w:val="22"/>
          <w:lang w:val="it-IT"/>
        </w:rPr>
        <w:t xml:space="preserve">Alineatul (2) al articolului 55 se </w:t>
      </w:r>
      <w:r w:rsidR="00CF44BE" w:rsidRPr="00373EDF">
        <w:rPr>
          <w:rFonts w:ascii="Trebuchet MS" w:hAnsi="Trebuchet MS"/>
          <w:b/>
          <w:iCs/>
          <w:sz w:val="22"/>
          <w:szCs w:val="22"/>
          <w:lang w:val="it-IT"/>
        </w:rPr>
        <w:t>modifică și va avea următorul cuprins:</w:t>
      </w:r>
    </w:p>
    <w:p w:rsidR="00CF44BE" w:rsidRPr="00373EDF" w:rsidRDefault="00CF44BE" w:rsidP="00952B6E">
      <w:pPr>
        <w:ind w:firstLine="720"/>
        <w:jc w:val="both"/>
        <w:rPr>
          <w:rFonts w:ascii="Trebuchet MS" w:hAnsi="Trebuchet MS"/>
          <w:iCs/>
          <w:sz w:val="22"/>
          <w:szCs w:val="22"/>
          <w:lang w:val="it-IT"/>
        </w:rPr>
      </w:pPr>
      <w:r w:rsidRPr="00373EDF">
        <w:rPr>
          <w:rFonts w:ascii="Trebuchet MS" w:hAnsi="Trebuchet MS"/>
          <w:iCs/>
          <w:sz w:val="22"/>
          <w:szCs w:val="22"/>
          <w:lang w:val="it-IT"/>
        </w:rPr>
        <w:t xml:space="preserve">”(2) </w:t>
      </w:r>
      <w:r w:rsidR="00F12F45" w:rsidRPr="00373EDF">
        <w:rPr>
          <w:rFonts w:ascii="Trebuchet MS" w:hAnsi="Trebuchet MS"/>
          <w:iCs/>
          <w:sz w:val="22"/>
          <w:szCs w:val="22"/>
          <w:lang w:val="it-IT"/>
        </w:rPr>
        <w:t>P</w:t>
      </w:r>
      <w:r w:rsidRPr="00373EDF">
        <w:rPr>
          <w:rFonts w:ascii="Trebuchet MS" w:hAnsi="Trebuchet MS"/>
          <w:iCs/>
          <w:sz w:val="22"/>
          <w:szCs w:val="22"/>
          <w:lang w:val="it-IT"/>
        </w:rPr>
        <w:t>ersoanel</w:t>
      </w:r>
      <w:r w:rsidR="00F12F45" w:rsidRPr="00373EDF">
        <w:rPr>
          <w:rFonts w:ascii="Trebuchet MS" w:hAnsi="Trebuchet MS"/>
          <w:iCs/>
          <w:sz w:val="22"/>
          <w:szCs w:val="22"/>
          <w:lang w:val="it-IT"/>
        </w:rPr>
        <w:t>e</w:t>
      </w:r>
      <w:r w:rsidRPr="00373EDF">
        <w:rPr>
          <w:rFonts w:ascii="Trebuchet MS" w:hAnsi="Trebuchet MS"/>
          <w:iCs/>
          <w:sz w:val="22"/>
          <w:szCs w:val="22"/>
          <w:lang w:val="it-IT"/>
        </w:rPr>
        <w:t xml:space="preserve"> care au realizat stagii de cotizare atât în sistemul public de pensii</w:t>
      </w:r>
      <w:r w:rsidR="00F12F45" w:rsidRPr="00373EDF">
        <w:rPr>
          <w:rFonts w:ascii="Trebuchet MS" w:hAnsi="Trebuchet MS"/>
          <w:iCs/>
          <w:sz w:val="22"/>
          <w:szCs w:val="22"/>
          <w:lang w:val="it-IT"/>
        </w:rPr>
        <w:t>,</w:t>
      </w:r>
      <w:r w:rsidRPr="00373EDF">
        <w:rPr>
          <w:rFonts w:ascii="Trebuchet MS" w:hAnsi="Trebuchet MS"/>
          <w:iCs/>
          <w:sz w:val="22"/>
          <w:szCs w:val="22"/>
          <w:lang w:val="it-IT"/>
        </w:rPr>
        <w:t xml:space="preserve"> cât și în sisteme neintegrate acestuia</w:t>
      </w:r>
      <w:r w:rsidR="00F12F45" w:rsidRPr="00373EDF">
        <w:rPr>
          <w:rFonts w:ascii="Trebuchet MS" w:hAnsi="Trebuchet MS"/>
          <w:iCs/>
          <w:sz w:val="22"/>
          <w:szCs w:val="22"/>
          <w:lang w:val="it-IT"/>
        </w:rPr>
        <w:t>,</w:t>
      </w:r>
      <w:r w:rsidRPr="00373EDF">
        <w:rPr>
          <w:rFonts w:ascii="Trebuchet MS" w:hAnsi="Trebuchet MS"/>
          <w:iCs/>
          <w:sz w:val="22"/>
          <w:szCs w:val="22"/>
          <w:lang w:val="it-IT"/>
        </w:rPr>
        <w:t xml:space="preserve"> beneficiază de reducerea vârstelor standard de pensionare</w:t>
      </w:r>
      <w:r w:rsidR="005B3CC7" w:rsidRPr="00373EDF">
        <w:rPr>
          <w:rFonts w:ascii="Trebuchet MS" w:hAnsi="Trebuchet MS"/>
          <w:iCs/>
          <w:sz w:val="22"/>
          <w:szCs w:val="22"/>
          <w:lang w:val="it-IT"/>
        </w:rPr>
        <w:t>,</w:t>
      </w:r>
      <w:r w:rsidR="00F12F45" w:rsidRPr="00373EDF">
        <w:rPr>
          <w:rFonts w:ascii="Trebuchet MS" w:hAnsi="Trebuchet MS"/>
          <w:iCs/>
          <w:sz w:val="22"/>
          <w:szCs w:val="22"/>
          <w:lang w:val="it-IT"/>
        </w:rPr>
        <w:t xml:space="preserve"> </w:t>
      </w:r>
      <w:r w:rsidR="000E5753" w:rsidRPr="00373EDF">
        <w:rPr>
          <w:rFonts w:ascii="Trebuchet MS" w:hAnsi="Trebuchet MS"/>
          <w:iCs/>
          <w:sz w:val="22"/>
          <w:szCs w:val="22"/>
          <w:lang w:val="it-IT"/>
        </w:rPr>
        <w:t xml:space="preserve">în condițiile prevăzute </w:t>
      </w:r>
      <w:r w:rsidR="00F12F45" w:rsidRPr="00373EDF">
        <w:rPr>
          <w:rFonts w:ascii="Trebuchet MS" w:hAnsi="Trebuchet MS"/>
          <w:iCs/>
          <w:sz w:val="22"/>
          <w:szCs w:val="22"/>
          <w:lang w:val="it-IT"/>
        </w:rPr>
        <w:t xml:space="preserve"> la alin. (1)</w:t>
      </w:r>
      <w:r w:rsidR="00C722B4" w:rsidRPr="00373EDF">
        <w:rPr>
          <w:rFonts w:ascii="Trebuchet MS" w:hAnsi="Trebuchet MS"/>
          <w:iCs/>
          <w:sz w:val="22"/>
          <w:szCs w:val="22"/>
          <w:lang w:val="it-IT"/>
        </w:rPr>
        <w:t xml:space="preserve"> lit. a) și b)</w:t>
      </w:r>
      <w:r w:rsidR="005B3CC7" w:rsidRPr="00373EDF">
        <w:rPr>
          <w:rFonts w:ascii="Trebuchet MS" w:hAnsi="Trebuchet MS"/>
          <w:iCs/>
          <w:sz w:val="22"/>
          <w:szCs w:val="22"/>
          <w:lang w:val="it-IT"/>
        </w:rPr>
        <w:t>,</w:t>
      </w:r>
      <w:r w:rsidR="00F12F45" w:rsidRPr="00373EDF">
        <w:rPr>
          <w:rFonts w:ascii="Trebuchet MS" w:hAnsi="Trebuchet MS"/>
          <w:iCs/>
          <w:sz w:val="22"/>
          <w:szCs w:val="22"/>
          <w:lang w:val="it-IT"/>
        </w:rPr>
        <w:t xml:space="preserve"> </w:t>
      </w:r>
      <w:r w:rsidRPr="00373EDF">
        <w:rPr>
          <w:rFonts w:ascii="Trebuchet MS" w:hAnsi="Trebuchet MS"/>
          <w:iCs/>
          <w:sz w:val="22"/>
          <w:szCs w:val="22"/>
          <w:lang w:val="it-IT"/>
        </w:rPr>
        <w:t xml:space="preserve"> numai pentru stagiile de cotizare realizate în sistemul public de pensii.”</w:t>
      </w:r>
    </w:p>
    <w:p w:rsidR="00F63192" w:rsidRPr="00373EDF" w:rsidRDefault="00F63192" w:rsidP="000E5107">
      <w:pPr>
        <w:jc w:val="both"/>
        <w:rPr>
          <w:rFonts w:ascii="Trebuchet MS" w:hAnsi="Trebuchet MS"/>
          <w:iCs/>
          <w:sz w:val="22"/>
          <w:szCs w:val="22"/>
          <w:lang w:val="it-IT"/>
        </w:rPr>
      </w:pPr>
    </w:p>
    <w:p w:rsidR="009532CB" w:rsidRPr="00373EDF" w:rsidRDefault="009532CB" w:rsidP="000E5107">
      <w:pPr>
        <w:jc w:val="both"/>
        <w:rPr>
          <w:rFonts w:ascii="Trebuchet MS" w:hAnsi="Trebuchet MS"/>
          <w:b/>
          <w:iCs/>
          <w:sz w:val="22"/>
          <w:szCs w:val="22"/>
          <w:lang w:val="it-IT"/>
        </w:rPr>
      </w:pPr>
      <w:r w:rsidRPr="00373EDF">
        <w:rPr>
          <w:rFonts w:ascii="Trebuchet MS" w:hAnsi="Trebuchet MS"/>
          <w:iCs/>
          <w:sz w:val="22"/>
          <w:szCs w:val="22"/>
          <w:lang w:val="it-IT"/>
        </w:rPr>
        <w:tab/>
      </w:r>
      <w:r w:rsidR="00265853" w:rsidRPr="00373EDF">
        <w:rPr>
          <w:rFonts w:ascii="Trebuchet MS" w:hAnsi="Trebuchet MS"/>
          <w:b/>
          <w:iCs/>
          <w:sz w:val="22"/>
          <w:szCs w:val="22"/>
          <w:lang w:val="it-IT"/>
        </w:rPr>
        <w:t xml:space="preserve"> </w:t>
      </w:r>
      <w:r w:rsidR="00F82D52" w:rsidRPr="00373EDF">
        <w:rPr>
          <w:rFonts w:ascii="Trebuchet MS" w:hAnsi="Trebuchet MS"/>
          <w:b/>
          <w:iCs/>
          <w:sz w:val="22"/>
          <w:szCs w:val="22"/>
          <w:lang w:val="it-IT"/>
        </w:rPr>
        <w:t>72</w:t>
      </w:r>
      <w:r w:rsidR="003247F9" w:rsidRPr="00373EDF">
        <w:rPr>
          <w:rFonts w:ascii="Trebuchet MS" w:hAnsi="Trebuchet MS"/>
          <w:b/>
          <w:iCs/>
          <w:sz w:val="22"/>
          <w:szCs w:val="22"/>
          <w:lang w:val="it-IT"/>
        </w:rPr>
        <w:t xml:space="preserve">. </w:t>
      </w:r>
      <w:r w:rsidR="008B71D2">
        <w:rPr>
          <w:rFonts w:ascii="Trebuchet MS" w:hAnsi="Trebuchet MS"/>
          <w:b/>
          <w:iCs/>
          <w:sz w:val="22"/>
          <w:szCs w:val="22"/>
          <w:lang w:val="it-IT"/>
        </w:rPr>
        <w:t>A</w:t>
      </w:r>
      <w:r w:rsidR="007204C9" w:rsidRPr="00373EDF">
        <w:rPr>
          <w:rFonts w:ascii="Trebuchet MS" w:hAnsi="Trebuchet MS"/>
          <w:b/>
          <w:iCs/>
          <w:sz w:val="22"/>
          <w:szCs w:val="22"/>
          <w:lang w:val="it-IT"/>
        </w:rPr>
        <w:t xml:space="preserve">rticolul 59 se </w:t>
      </w:r>
      <w:r w:rsidR="008B71D2">
        <w:rPr>
          <w:rFonts w:ascii="Trebuchet MS" w:hAnsi="Trebuchet MS"/>
          <w:b/>
          <w:iCs/>
          <w:sz w:val="22"/>
          <w:szCs w:val="22"/>
          <w:lang w:val="it-IT"/>
        </w:rPr>
        <w:t>completează</w:t>
      </w:r>
      <w:r w:rsidR="008B71D2" w:rsidRPr="008B71D2">
        <w:rPr>
          <w:rFonts w:ascii="Trebuchet MS" w:hAnsi="Trebuchet MS"/>
          <w:b/>
          <w:iCs/>
          <w:sz w:val="22"/>
          <w:szCs w:val="22"/>
          <w:lang w:val="it-IT"/>
        </w:rPr>
        <w:t xml:space="preserve"> </w:t>
      </w:r>
      <w:r w:rsidR="008B71D2">
        <w:rPr>
          <w:rFonts w:ascii="Trebuchet MS" w:hAnsi="Trebuchet MS"/>
          <w:b/>
          <w:iCs/>
          <w:sz w:val="22"/>
          <w:szCs w:val="22"/>
          <w:lang w:val="it-IT"/>
        </w:rPr>
        <w:t xml:space="preserve">cu </w:t>
      </w:r>
      <w:r w:rsidR="004F4C29" w:rsidRPr="00373EDF">
        <w:rPr>
          <w:rFonts w:ascii="Trebuchet MS" w:hAnsi="Trebuchet MS"/>
          <w:b/>
          <w:iCs/>
          <w:sz w:val="22"/>
          <w:szCs w:val="22"/>
          <w:lang w:val="it-IT"/>
        </w:rPr>
        <w:t>un alineat</w:t>
      </w:r>
      <w:r w:rsidR="008B71D2" w:rsidRPr="008B71D2">
        <w:rPr>
          <w:rFonts w:ascii="Trebuchet MS" w:hAnsi="Trebuchet MS"/>
          <w:b/>
          <w:iCs/>
          <w:sz w:val="22"/>
          <w:szCs w:val="22"/>
          <w:lang w:val="it-IT"/>
        </w:rPr>
        <w:t xml:space="preserve"> </w:t>
      </w:r>
      <w:r w:rsidR="008B71D2" w:rsidRPr="00BF021C">
        <w:rPr>
          <w:rFonts w:ascii="Trebuchet MS" w:hAnsi="Trebuchet MS"/>
          <w:b/>
          <w:iCs/>
          <w:sz w:val="22"/>
          <w:szCs w:val="22"/>
          <w:lang w:val="it-IT"/>
        </w:rPr>
        <w:t>nou</w:t>
      </w:r>
      <w:r w:rsidR="004F4C29" w:rsidRPr="00373EDF">
        <w:rPr>
          <w:rFonts w:ascii="Trebuchet MS" w:hAnsi="Trebuchet MS"/>
          <w:b/>
          <w:iCs/>
          <w:sz w:val="22"/>
          <w:szCs w:val="22"/>
          <w:lang w:val="it-IT"/>
        </w:rPr>
        <w:t>, alineatul</w:t>
      </w:r>
      <w:r w:rsidR="007204C9" w:rsidRPr="00373EDF">
        <w:rPr>
          <w:rFonts w:ascii="Trebuchet MS" w:hAnsi="Trebuchet MS"/>
          <w:b/>
          <w:iCs/>
          <w:sz w:val="22"/>
          <w:szCs w:val="22"/>
          <w:lang w:val="it-IT"/>
        </w:rPr>
        <w:t xml:space="preserve"> (2), cu următorul cuprins:</w:t>
      </w:r>
    </w:p>
    <w:p w:rsidR="008E3733" w:rsidRPr="00373EDF" w:rsidRDefault="00A0105C" w:rsidP="000E5107">
      <w:pPr>
        <w:jc w:val="both"/>
        <w:rPr>
          <w:rFonts w:ascii="Trebuchet MS" w:hAnsi="Trebuchet MS"/>
          <w:iCs/>
          <w:sz w:val="22"/>
          <w:szCs w:val="22"/>
          <w:lang w:val="it-IT"/>
        </w:rPr>
      </w:pPr>
      <w:r w:rsidRPr="00373EDF">
        <w:rPr>
          <w:rFonts w:ascii="Trebuchet MS" w:hAnsi="Trebuchet MS"/>
          <w:iCs/>
          <w:sz w:val="22"/>
          <w:szCs w:val="22"/>
          <w:lang w:val="it-IT"/>
        </w:rPr>
        <w:tab/>
        <w:t xml:space="preserve">”(2) </w:t>
      </w:r>
      <w:r w:rsidR="004E1B3C" w:rsidRPr="00373EDF">
        <w:rPr>
          <w:rFonts w:ascii="Trebuchet MS" w:hAnsi="Trebuchet MS"/>
          <w:iCs/>
          <w:sz w:val="22"/>
          <w:szCs w:val="22"/>
          <w:lang w:val="it-IT"/>
        </w:rPr>
        <w:t>În înțelesul prezentei legi, e</w:t>
      </w:r>
      <w:r w:rsidR="007204C9" w:rsidRPr="00373EDF">
        <w:rPr>
          <w:rFonts w:ascii="Trebuchet MS" w:hAnsi="Trebuchet MS"/>
          <w:iCs/>
          <w:sz w:val="22"/>
          <w:szCs w:val="22"/>
          <w:lang w:val="it-IT"/>
        </w:rPr>
        <w:t>ste ”nevăzător” persoana care prezintă deficienț</w:t>
      </w:r>
      <w:r w:rsidR="004E1B3C" w:rsidRPr="00373EDF">
        <w:rPr>
          <w:rFonts w:ascii="Trebuchet MS" w:hAnsi="Trebuchet MS"/>
          <w:iCs/>
          <w:sz w:val="22"/>
          <w:szCs w:val="22"/>
          <w:lang w:val="it-IT"/>
        </w:rPr>
        <w:t>ă</w:t>
      </w:r>
      <w:r w:rsidR="007204C9" w:rsidRPr="00373EDF">
        <w:rPr>
          <w:rFonts w:ascii="Trebuchet MS" w:hAnsi="Trebuchet MS"/>
          <w:iCs/>
          <w:sz w:val="22"/>
          <w:szCs w:val="22"/>
          <w:lang w:val="it-IT"/>
        </w:rPr>
        <w:t xml:space="preserve"> vizual</w:t>
      </w:r>
      <w:r w:rsidR="004E1B3C" w:rsidRPr="00373EDF">
        <w:rPr>
          <w:rFonts w:ascii="Trebuchet MS" w:hAnsi="Trebuchet MS"/>
          <w:iCs/>
          <w:sz w:val="22"/>
          <w:szCs w:val="22"/>
          <w:lang w:val="it-IT"/>
        </w:rPr>
        <w:t>ă</w:t>
      </w:r>
      <w:r w:rsidR="00302BD9" w:rsidRPr="00373EDF">
        <w:rPr>
          <w:rFonts w:ascii="Trebuchet MS" w:hAnsi="Trebuchet MS"/>
          <w:iCs/>
          <w:sz w:val="22"/>
          <w:szCs w:val="22"/>
          <w:lang w:val="it-IT"/>
        </w:rPr>
        <w:t xml:space="preserve"> grav</w:t>
      </w:r>
      <w:r w:rsidR="004E1B3C" w:rsidRPr="00373EDF">
        <w:rPr>
          <w:rFonts w:ascii="Trebuchet MS" w:hAnsi="Trebuchet MS"/>
          <w:iCs/>
          <w:sz w:val="22"/>
          <w:szCs w:val="22"/>
          <w:lang w:val="it-IT"/>
        </w:rPr>
        <w:t>ă</w:t>
      </w:r>
      <w:r w:rsidR="00302BD9" w:rsidRPr="00373EDF">
        <w:rPr>
          <w:rFonts w:ascii="Trebuchet MS" w:hAnsi="Trebuchet MS"/>
          <w:iCs/>
          <w:sz w:val="22"/>
          <w:szCs w:val="22"/>
          <w:lang w:val="it-IT"/>
        </w:rPr>
        <w:t xml:space="preserve">, </w:t>
      </w:r>
      <w:r w:rsidR="007204C9" w:rsidRPr="00373EDF">
        <w:rPr>
          <w:rFonts w:ascii="Trebuchet MS" w:hAnsi="Trebuchet MS"/>
          <w:iCs/>
          <w:sz w:val="22"/>
          <w:szCs w:val="22"/>
          <w:lang w:val="it-IT"/>
        </w:rPr>
        <w:t>din cauza căr</w:t>
      </w:r>
      <w:r w:rsidR="004E1B3C" w:rsidRPr="00373EDF">
        <w:rPr>
          <w:rFonts w:ascii="Trebuchet MS" w:hAnsi="Trebuchet MS"/>
          <w:iCs/>
          <w:sz w:val="22"/>
          <w:szCs w:val="22"/>
          <w:lang w:val="it-IT"/>
        </w:rPr>
        <w:t>eia</w:t>
      </w:r>
      <w:r w:rsidR="007204C9" w:rsidRPr="00373EDF">
        <w:rPr>
          <w:rFonts w:ascii="Trebuchet MS" w:hAnsi="Trebuchet MS"/>
          <w:iCs/>
          <w:sz w:val="22"/>
          <w:szCs w:val="22"/>
          <w:lang w:val="it-IT"/>
        </w:rPr>
        <w:t xml:space="preserve"> este încadrată în grad de handicap grav.”</w:t>
      </w:r>
    </w:p>
    <w:p w:rsidR="002421A7" w:rsidRPr="00373EDF" w:rsidRDefault="002421A7" w:rsidP="000E5107">
      <w:pPr>
        <w:jc w:val="both"/>
        <w:rPr>
          <w:rFonts w:ascii="Trebuchet MS" w:hAnsi="Trebuchet MS"/>
          <w:iCs/>
          <w:sz w:val="22"/>
          <w:szCs w:val="22"/>
          <w:lang w:val="it-IT"/>
        </w:rPr>
      </w:pPr>
    </w:p>
    <w:p w:rsidR="002421A7" w:rsidRPr="00373EDF" w:rsidRDefault="002421A7" w:rsidP="000E5107">
      <w:pPr>
        <w:jc w:val="both"/>
        <w:rPr>
          <w:rFonts w:ascii="Trebuchet MS" w:hAnsi="Trebuchet MS"/>
          <w:b/>
          <w:iCs/>
          <w:sz w:val="22"/>
          <w:szCs w:val="22"/>
          <w:lang w:val="it-IT"/>
        </w:rPr>
      </w:pPr>
      <w:r w:rsidRPr="00373EDF">
        <w:rPr>
          <w:rFonts w:ascii="Trebuchet MS" w:hAnsi="Trebuchet MS"/>
          <w:b/>
          <w:iCs/>
          <w:sz w:val="22"/>
          <w:szCs w:val="22"/>
          <w:lang w:val="it-IT"/>
        </w:rPr>
        <w:tab/>
      </w:r>
      <w:r w:rsidR="00F82D52" w:rsidRPr="00373EDF">
        <w:rPr>
          <w:rFonts w:ascii="Trebuchet MS" w:hAnsi="Trebuchet MS"/>
          <w:b/>
          <w:iCs/>
          <w:sz w:val="22"/>
          <w:szCs w:val="22"/>
          <w:lang w:val="it-IT"/>
        </w:rPr>
        <w:t>73</w:t>
      </w:r>
      <w:r w:rsidR="003247F9" w:rsidRPr="00373EDF">
        <w:rPr>
          <w:rFonts w:ascii="Trebuchet MS" w:hAnsi="Trebuchet MS"/>
          <w:b/>
          <w:iCs/>
          <w:sz w:val="22"/>
          <w:szCs w:val="22"/>
          <w:lang w:val="it-IT"/>
        </w:rPr>
        <w:t xml:space="preserve">. </w:t>
      </w:r>
      <w:r w:rsidRPr="00373EDF">
        <w:rPr>
          <w:rFonts w:ascii="Trebuchet MS" w:hAnsi="Trebuchet MS"/>
          <w:b/>
          <w:iCs/>
          <w:sz w:val="22"/>
          <w:szCs w:val="22"/>
          <w:lang w:val="it-IT"/>
        </w:rPr>
        <w:t>Alineat</w:t>
      </w:r>
      <w:r w:rsidR="002A1BFB" w:rsidRPr="00373EDF">
        <w:rPr>
          <w:rFonts w:ascii="Trebuchet MS" w:hAnsi="Trebuchet MS"/>
          <w:b/>
          <w:iCs/>
          <w:sz w:val="22"/>
          <w:szCs w:val="22"/>
          <w:lang w:val="it-IT"/>
        </w:rPr>
        <w:t xml:space="preserve">ul </w:t>
      </w:r>
      <w:r w:rsidRPr="00373EDF">
        <w:rPr>
          <w:rFonts w:ascii="Trebuchet MS" w:hAnsi="Trebuchet MS"/>
          <w:b/>
          <w:iCs/>
          <w:sz w:val="22"/>
          <w:szCs w:val="22"/>
          <w:lang w:val="it-IT"/>
        </w:rPr>
        <w:t>(3) de la articolul 60 se modifică și v</w:t>
      </w:r>
      <w:r w:rsidR="002A1BFB" w:rsidRPr="00373EDF">
        <w:rPr>
          <w:rFonts w:ascii="Trebuchet MS" w:hAnsi="Trebuchet MS"/>
          <w:b/>
          <w:iCs/>
          <w:sz w:val="22"/>
          <w:szCs w:val="22"/>
          <w:lang w:val="it-IT"/>
        </w:rPr>
        <w:t xml:space="preserve">a </w:t>
      </w:r>
      <w:r w:rsidRPr="00373EDF">
        <w:rPr>
          <w:rFonts w:ascii="Trebuchet MS" w:hAnsi="Trebuchet MS"/>
          <w:b/>
          <w:iCs/>
          <w:sz w:val="22"/>
          <w:szCs w:val="22"/>
          <w:lang w:val="it-IT"/>
        </w:rPr>
        <w:t>avea următorul cuprins:</w:t>
      </w:r>
    </w:p>
    <w:p w:rsidR="002421A7" w:rsidRPr="00373EDF" w:rsidRDefault="002421A7" w:rsidP="002A1BFB">
      <w:pPr>
        <w:ind w:firstLine="720"/>
        <w:jc w:val="both"/>
        <w:rPr>
          <w:rFonts w:ascii="Trebuchet MS" w:hAnsi="Trebuchet MS"/>
          <w:sz w:val="22"/>
          <w:szCs w:val="22"/>
        </w:rPr>
      </w:pPr>
      <w:r w:rsidRPr="00373EDF">
        <w:rPr>
          <w:rFonts w:ascii="Trebuchet MS" w:hAnsi="Trebuchet MS"/>
          <w:sz w:val="22"/>
          <w:szCs w:val="22"/>
        </w:rPr>
        <w:t>”(3) Vârstele de pensionare reduse în condiţiile alin. (2) nu pot fi mai mici de 50 de ani pentru femei şi de 52 de ani pentru bărbaţi.”</w:t>
      </w:r>
    </w:p>
    <w:p w:rsidR="009A69CD" w:rsidRPr="00373EDF" w:rsidRDefault="009A69CD" w:rsidP="002A1BFB">
      <w:pPr>
        <w:ind w:firstLine="720"/>
        <w:jc w:val="both"/>
        <w:rPr>
          <w:rFonts w:ascii="Trebuchet MS" w:hAnsi="Trebuchet MS"/>
          <w:sz w:val="22"/>
          <w:szCs w:val="22"/>
        </w:rPr>
      </w:pPr>
    </w:p>
    <w:p w:rsidR="009A69CD" w:rsidRPr="00373EDF" w:rsidRDefault="00F82D52" w:rsidP="002A1BFB">
      <w:pPr>
        <w:ind w:firstLine="720"/>
        <w:jc w:val="both"/>
        <w:rPr>
          <w:rFonts w:ascii="Trebuchet MS" w:hAnsi="Trebuchet MS"/>
          <w:b/>
          <w:sz w:val="22"/>
          <w:szCs w:val="22"/>
        </w:rPr>
      </w:pPr>
      <w:r w:rsidRPr="00373EDF">
        <w:rPr>
          <w:rFonts w:ascii="Trebuchet MS" w:hAnsi="Trebuchet MS"/>
          <w:b/>
          <w:sz w:val="22"/>
          <w:szCs w:val="22"/>
        </w:rPr>
        <w:t>74</w:t>
      </w:r>
      <w:r w:rsidR="003247F9" w:rsidRPr="00373EDF">
        <w:rPr>
          <w:rFonts w:ascii="Trebuchet MS" w:hAnsi="Trebuchet MS"/>
          <w:b/>
          <w:sz w:val="22"/>
          <w:szCs w:val="22"/>
        </w:rPr>
        <w:t xml:space="preserve">. </w:t>
      </w:r>
      <w:r w:rsidR="009A69CD" w:rsidRPr="00373EDF">
        <w:rPr>
          <w:rFonts w:ascii="Trebuchet MS" w:hAnsi="Trebuchet MS"/>
          <w:b/>
          <w:sz w:val="22"/>
          <w:szCs w:val="22"/>
        </w:rPr>
        <w:t>La articolul 62 alineatul (2) se abrogă.</w:t>
      </w:r>
    </w:p>
    <w:p w:rsidR="009A69CD" w:rsidRPr="00373EDF" w:rsidRDefault="009A69CD" w:rsidP="002A1BFB">
      <w:pPr>
        <w:ind w:firstLine="720"/>
        <w:jc w:val="both"/>
        <w:rPr>
          <w:rFonts w:ascii="Trebuchet MS" w:hAnsi="Trebuchet MS"/>
          <w:b/>
          <w:sz w:val="22"/>
          <w:szCs w:val="22"/>
        </w:rPr>
      </w:pPr>
    </w:p>
    <w:p w:rsidR="009A69CD" w:rsidRPr="00373EDF" w:rsidRDefault="00F82D52" w:rsidP="002A1BFB">
      <w:pPr>
        <w:ind w:firstLine="720"/>
        <w:jc w:val="both"/>
        <w:rPr>
          <w:rFonts w:ascii="Trebuchet MS" w:hAnsi="Trebuchet MS"/>
          <w:b/>
          <w:sz w:val="22"/>
          <w:szCs w:val="22"/>
        </w:rPr>
      </w:pPr>
      <w:r w:rsidRPr="00373EDF">
        <w:rPr>
          <w:rFonts w:ascii="Trebuchet MS" w:hAnsi="Trebuchet MS"/>
          <w:b/>
          <w:sz w:val="22"/>
          <w:szCs w:val="22"/>
        </w:rPr>
        <w:t>75</w:t>
      </w:r>
      <w:r w:rsidR="003247F9" w:rsidRPr="00373EDF">
        <w:rPr>
          <w:rFonts w:ascii="Trebuchet MS" w:hAnsi="Trebuchet MS"/>
          <w:b/>
          <w:sz w:val="22"/>
          <w:szCs w:val="22"/>
        </w:rPr>
        <w:t xml:space="preserve">. </w:t>
      </w:r>
      <w:r w:rsidR="009A69CD" w:rsidRPr="00373EDF">
        <w:rPr>
          <w:rFonts w:ascii="Trebuchet MS" w:hAnsi="Trebuchet MS"/>
          <w:b/>
          <w:sz w:val="22"/>
          <w:szCs w:val="22"/>
        </w:rPr>
        <w:t>La articolul 62 alineatul (3) se modifică și va avea următorul cuprins:</w:t>
      </w:r>
    </w:p>
    <w:p w:rsidR="009A69CD" w:rsidRPr="00373EDF" w:rsidRDefault="009A69CD" w:rsidP="002A1BFB">
      <w:pPr>
        <w:ind w:firstLine="720"/>
        <w:jc w:val="both"/>
        <w:rPr>
          <w:rFonts w:ascii="Trebuchet MS" w:hAnsi="Trebuchet MS"/>
          <w:sz w:val="22"/>
          <w:szCs w:val="22"/>
        </w:rPr>
      </w:pPr>
      <w:r w:rsidRPr="00373EDF">
        <w:rPr>
          <w:rFonts w:ascii="Trebuchet MS" w:hAnsi="Trebuchet MS"/>
          <w:sz w:val="22"/>
          <w:szCs w:val="22"/>
        </w:rPr>
        <w:t>”(3) La stabilirea stagiului de cotizare necesar acordării pensiei anticipate nu se iau în considerare perioadele asimilate prevăzute la art. 49 alin. (1) lit. a) – c).”</w:t>
      </w:r>
    </w:p>
    <w:p w:rsidR="009A69CD" w:rsidRPr="00373EDF" w:rsidRDefault="009A69CD" w:rsidP="002A1BFB">
      <w:pPr>
        <w:ind w:firstLine="720"/>
        <w:jc w:val="both"/>
        <w:rPr>
          <w:rFonts w:ascii="Trebuchet MS" w:hAnsi="Trebuchet MS"/>
          <w:sz w:val="22"/>
          <w:szCs w:val="22"/>
        </w:rPr>
      </w:pPr>
    </w:p>
    <w:p w:rsidR="009A69CD" w:rsidRPr="00373EDF" w:rsidRDefault="00F82D52" w:rsidP="002A1BFB">
      <w:pPr>
        <w:ind w:firstLine="720"/>
        <w:jc w:val="both"/>
        <w:rPr>
          <w:rFonts w:ascii="Trebuchet MS" w:hAnsi="Trebuchet MS"/>
          <w:b/>
          <w:sz w:val="22"/>
          <w:szCs w:val="22"/>
        </w:rPr>
      </w:pPr>
      <w:r w:rsidRPr="00373EDF">
        <w:rPr>
          <w:rFonts w:ascii="Trebuchet MS" w:hAnsi="Trebuchet MS"/>
          <w:b/>
          <w:sz w:val="22"/>
          <w:szCs w:val="22"/>
        </w:rPr>
        <w:t>76</w:t>
      </w:r>
      <w:r w:rsidR="003247F9" w:rsidRPr="00373EDF">
        <w:rPr>
          <w:rFonts w:ascii="Trebuchet MS" w:hAnsi="Trebuchet MS"/>
          <w:b/>
          <w:sz w:val="22"/>
          <w:szCs w:val="22"/>
        </w:rPr>
        <w:t xml:space="preserve">. </w:t>
      </w:r>
      <w:r w:rsidR="009A69CD" w:rsidRPr="00373EDF">
        <w:rPr>
          <w:rFonts w:ascii="Trebuchet MS" w:hAnsi="Trebuchet MS"/>
          <w:b/>
          <w:sz w:val="22"/>
          <w:szCs w:val="22"/>
        </w:rPr>
        <w:t>La articolul 65 alineatul (2) se abrogă.</w:t>
      </w:r>
    </w:p>
    <w:p w:rsidR="009A69CD" w:rsidRPr="00373EDF" w:rsidRDefault="009A69CD" w:rsidP="002A1BFB">
      <w:pPr>
        <w:ind w:firstLine="720"/>
        <w:jc w:val="both"/>
        <w:rPr>
          <w:rFonts w:ascii="Trebuchet MS" w:hAnsi="Trebuchet MS"/>
          <w:b/>
          <w:sz w:val="22"/>
          <w:szCs w:val="22"/>
        </w:rPr>
      </w:pPr>
    </w:p>
    <w:p w:rsidR="009A69CD" w:rsidRPr="00373EDF" w:rsidRDefault="00F82D52" w:rsidP="009A69CD">
      <w:pPr>
        <w:ind w:firstLine="720"/>
        <w:jc w:val="both"/>
        <w:rPr>
          <w:rFonts w:ascii="Trebuchet MS" w:hAnsi="Trebuchet MS"/>
          <w:b/>
          <w:sz w:val="22"/>
          <w:szCs w:val="22"/>
        </w:rPr>
      </w:pPr>
      <w:r w:rsidRPr="00373EDF">
        <w:rPr>
          <w:rFonts w:ascii="Trebuchet MS" w:hAnsi="Trebuchet MS"/>
          <w:b/>
          <w:sz w:val="22"/>
          <w:szCs w:val="22"/>
        </w:rPr>
        <w:t>77</w:t>
      </w:r>
      <w:r w:rsidR="003247F9" w:rsidRPr="00373EDF">
        <w:rPr>
          <w:rFonts w:ascii="Trebuchet MS" w:hAnsi="Trebuchet MS"/>
          <w:b/>
          <w:sz w:val="22"/>
          <w:szCs w:val="22"/>
        </w:rPr>
        <w:t xml:space="preserve">. </w:t>
      </w:r>
      <w:r w:rsidR="009A69CD" w:rsidRPr="00373EDF">
        <w:rPr>
          <w:rFonts w:ascii="Trebuchet MS" w:hAnsi="Trebuchet MS"/>
          <w:b/>
          <w:sz w:val="22"/>
          <w:szCs w:val="22"/>
        </w:rPr>
        <w:t>La articolul 65 alineatul (3) se modifică și va avea următorul cuprins:</w:t>
      </w:r>
    </w:p>
    <w:p w:rsidR="009A69CD" w:rsidRPr="00373EDF" w:rsidRDefault="009A69CD" w:rsidP="009A69CD">
      <w:pPr>
        <w:ind w:firstLine="720"/>
        <w:jc w:val="both"/>
        <w:rPr>
          <w:rFonts w:ascii="Trebuchet MS" w:hAnsi="Trebuchet MS"/>
          <w:sz w:val="22"/>
          <w:szCs w:val="22"/>
        </w:rPr>
      </w:pPr>
      <w:r w:rsidRPr="00373EDF">
        <w:rPr>
          <w:rFonts w:ascii="Trebuchet MS" w:hAnsi="Trebuchet MS"/>
          <w:sz w:val="22"/>
          <w:szCs w:val="22"/>
        </w:rPr>
        <w:t xml:space="preserve">”(3) La stabilirea stagiului de cotizare necesar acordării pensiei anticipate </w:t>
      </w:r>
      <w:r w:rsidR="00CB3C45" w:rsidRPr="00373EDF">
        <w:rPr>
          <w:rFonts w:ascii="Trebuchet MS" w:hAnsi="Trebuchet MS"/>
          <w:sz w:val="22"/>
          <w:szCs w:val="22"/>
        </w:rPr>
        <w:t xml:space="preserve">parțiale </w:t>
      </w:r>
      <w:r w:rsidRPr="00373EDF">
        <w:rPr>
          <w:rFonts w:ascii="Trebuchet MS" w:hAnsi="Trebuchet MS"/>
          <w:sz w:val="22"/>
          <w:szCs w:val="22"/>
        </w:rPr>
        <w:t>nu se iau în considerare perioadele asimilate prevăzute la art. 49 alin. (1) lit. a) – c).”</w:t>
      </w:r>
    </w:p>
    <w:p w:rsidR="00574AC0" w:rsidRPr="00373EDF" w:rsidRDefault="00574AC0" w:rsidP="009A69CD">
      <w:pPr>
        <w:ind w:firstLine="720"/>
        <w:jc w:val="both"/>
        <w:rPr>
          <w:rFonts w:ascii="Trebuchet MS" w:hAnsi="Trebuchet MS"/>
          <w:sz w:val="22"/>
          <w:szCs w:val="22"/>
        </w:rPr>
      </w:pPr>
    </w:p>
    <w:p w:rsidR="00574AC0" w:rsidRPr="00373EDF" w:rsidRDefault="00F82D52" w:rsidP="009A69CD">
      <w:pPr>
        <w:ind w:firstLine="720"/>
        <w:jc w:val="both"/>
        <w:rPr>
          <w:rFonts w:ascii="Trebuchet MS" w:hAnsi="Trebuchet MS"/>
          <w:b/>
          <w:sz w:val="22"/>
          <w:szCs w:val="22"/>
        </w:rPr>
      </w:pPr>
      <w:r w:rsidRPr="00373EDF">
        <w:rPr>
          <w:rFonts w:ascii="Trebuchet MS" w:hAnsi="Trebuchet MS"/>
          <w:b/>
          <w:sz w:val="22"/>
          <w:szCs w:val="22"/>
        </w:rPr>
        <w:lastRenderedPageBreak/>
        <w:t xml:space="preserve">78. </w:t>
      </w:r>
      <w:r w:rsidR="00574AC0" w:rsidRPr="00373EDF">
        <w:rPr>
          <w:rFonts w:ascii="Trebuchet MS" w:hAnsi="Trebuchet MS"/>
          <w:b/>
          <w:sz w:val="22"/>
          <w:szCs w:val="22"/>
        </w:rPr>
        <w:t>La articolul 68, preambulul alineatului (1) se modifică și va avea următorul cuprins:</w:t>
      </w:r>
    </w:p>
    <w:p w:rsidR="00574AC0" w:rsidRPr="00373EDF" w:rsidRDefault="00574AC0" w:rsidP="009A69CD">
      <w:pPr>
        <w:ind w:firstLine="720"/>
        <w:jc w:val="both"/>
        <w:rPr>
          <w:rFonts w:ascii="Trebuchet MS" w:hAnsi="Trebuchet MS"/>
          <w:sz w:val="22"/>
          <w:szCs w:val="22"/>
        </w:rPr>
      </w:pPr>
      <w:r w:rsidRPr="00373EDF">
        <w:rPr>
          <w:rFonts w:ascii="Trebuchet MS" w:hAnsi="Trebuchet MS"/>
          <w:sz w:val="22"/>
          <w:szCs w:val="22"/>
        </w:rPr>
        <w:t>”Art. 68 – (1) Pensia de invaliditate se cuvine persoanelor care nu au împlinit vârsta standard de pensionare prevăzută în anexa nr. 5 și care și-au pierdut total sau cel puțin jumătate din capacitatea de muncă, din cauza:”</w:t>
      </w:r>
    </w:p>
    <w:p w:rsidR="008D1A26" w:rsidRPr="00373EDF" w:rsidRDefault="008D1A26" w:rsidP="009A69CD">
      <w:pPr>
        <w:ind w:firstLine="720"/>
        <w:jc w:val="both"/>
        <w:rPr>
          <w:rFonts w:ascii="Trebuchet MS" w:hAnsi="Trebuchet MS"/>
          <w:sz w:val="22"/>
          <w:szCs w:val="22"/>
        </w:rPr>
      </w:pPr>
    </w:p>
    <w:p w:rsidR="008D1A26" w:rsidRPr="00373EDF" w:rsidRDefault="00F82D52" w:rsidP="009A69CD">
      <w:pPr>
        <w:ind w:firstLine="720"/>
        <w:jc w:val="both"/>
        <w:rPr>
          <w:rFonts w:ascii="Trebuchet MS" w:hAnsi="Trebuchet MS"/>
          <w:b/>
          <w:sz w:val="22"/>
          <w:szCs w:val="22"/>
        </w:rPr>
      </w:pPr>
      <w:r w:rsidRPr="00373EDF">
        <w:rPr>
          <w:rFonts w:ascii="Trebuchet MS" w:hAnsi="Trebuchet MS"/>
          <w:b/>
          <w:sz w:val="22"/>
          <w:szCs w:val="22"/>
        </w:rPr>
        <w:t xml:space="preserve">79. </w:t>
      </w:r>
      <w:r w:rsidR="008D1A26" w:rsidRPr="00373EDF">
        <w:rPr>
          <w:rFonts w:ascii="Trebuchet MS" w:hAnsi="Trebuchet MS"/>
          <w:b/>
          <w:sz w:val="22"/>
          <w:szCs w:val="22"/>
        </w:rPr>
        <w:t>La articolul 68, după alineatul (1) se introduce un nou alineat, alineatul (1</w:t>
      </w:r>
      <w:r w:rsidR="008D1A26" w:rsidRPr="00373EDF">
        <w:rPr>
          <w:rFonts w:ascii="Trebuchet MS" w:hAnsi="Trebuchet MS"/>
          <w:b/>
          <w:sz w:val="22"/>
          <w:szCs w:val="22"/>
          <w:vertAlign w:val="superscript"/>
        </w:rPr>
        <w:t>1</w:t>
      </w:r>
      <w:r w:rsidR="008D1A26" w:rsidRPr="00373EDF">
        <w:rPr>
          <w:rFonts w:ascii="Trebuchet MS" w:hAnsi="Trebuchet MS"/>
          <w:b/>
          <w:sz w:val="22"/>
          <w:szCs w:val="22"/>
        </w:rPr>
        <w:t>), cu următorul cuprins:</w:t>
      </w:r>
    </w:p>
    <w:p w:rsidR="008D1A26" w:rsidRPr="006A52AF" w:rsidRDefault="008D1A26" w:rsidP="008D1A26">
      <w:pPr>
        <w:ind w:firstLine="720"/>
        <w:jc w:val="both"/>
        <w:rPr>
          <w:rFonts w:ascii="Trebuchet MS" w:hAnsi="Trebuchet MS"/>
          <w:sz w:val="22"/>
          <w:szCs w:val="22"/>
        </w:rPr>
      </w:pPr>
      <w:r w:rsidRPr="006A52AF">
        <w:rPr>
          <w:rFonts w:ascii="Trebuchet MS" w:hAnsi="Trebuchet MS"/>
          <w:sz w:val="22"/>
          <w:szCs w:val="22"/>
        </w:rPr>
        <w:t>”(1</w:t>
      </w:r>
      <w:r w:rsidRPr="006A52AF">
        <w:rPr>
          <w:rFonts w:ascii="Trebuchet MS" w:hAnsi="Trebuchet MS"/>
          <w:sz w:val="22"/>
          <w:szCs w:val="22"/>
          <w:vertAlign w:val="superscript"/>
        </w:rPr>
        <w:t>1</w:t>
      </w:r>
      <w:r w:rsidR="006A52AF" w:rsidRPr="006A52AF">
        <w:rPr>
          <w:rFonts w:ascii="Trebuchet MS" w:hAnsi="Trebuchet MS"/>
          <w:sz w:val="22"/>
          <w:szCs w:val="22"/>
        </w:rPr>
        <w:t>) D</w:t>
      </w:r>
      <w:r w:rsidRPr="006A52AF">
        <w:rPr>
          <w:rFonts w:ascii="Trebuchet MS" w:hAnsi="Trebuchet MS"/>
          <w:sz w:val="22"/>
          <w:szCs w:val="22"/>
        </w:rPr>
        <w:t>e prevederile alin. (1)</w:t>
      </w:r>
      <w:r w:rsidR="006A52AF" w:rsidRPr="006A52AF">
        <w:rPr>
          <w:rFonts w:ascii="Trebuchet MS" w:hAnsi="Trebuchet MS"/>
          <w:sz w:val="22"/>
          <w:szCs w:val="22"/>
        </w:rPr>
        <w:t xml:space="preserve"> lit. (c) beneficiaza </w:t>
      </w:r>
      <w:r w:rsidRPr="006A52AF">
        <w:rPr>
          <w:rFonts w:ascii="Trebuchet MS" w:hAnsi="Trebuchet MS"/>
          <w:sz w:val="22"/>
          <w:szCs w:val="22"/>
        </w:rPr>
        <w:t>persoanele care au realizat stagiu de cotizare de cel puțin 2 ani din ultimii 5 ani anteriori datei încadrării în grad de invaliditate.”</w:t>
      </w:r>
    </w:p>
    <w:p w:rsidR="00CB3C45" w:rsidRPr="006A52AF" w:rsidRDefault="00CB3C45" w:rsidP="008D1A26">
      <w:pPr>
        <w:jc w:val="both"/>
        <w:rPr>
          <w:rFonts w:ascii="Trebuchet MS" w:hAnsi="Trebuchet MS"/>
          <w:sz w:val="22"/>
          <w:szCs w:val="22"/>
        </w:rPr>
      </w:pPr>
    </w:p>
    <w:p w:rsidR="00CB3C45" w:rsidRPr="00373EDF" w:rsidRDefault="00F82D52" w:rsidP="009A69CD">
      <w:pPr>
        <w:ind w:firstLine="720"/>
        <w:jc w:val="both"/>
        <w:rPr>
          <w:rFonts w:ascii="Trebuchet MS" w:hAnsi="Trebuchet MS"/>
          <w:b/>
          <w:sz w:val="22"/>
          <w:szCs w:val="22"/>
        </w:rPr>
      </w:pPr>
      <w:r w:rsidRPr="00373EDF">
        <w:rPr>
          <w:rFonts w:ascii="Trebuchet MS" w:hAnsi="Trebuchet MS"/>
          <w:b/>
          <w:sz w:val="22"/>
          <w:szCs w:val="22"/>
        </w:rPr>
        <w:t>80</w:t>
      </w:r>
      <w:r w:rsidR="003247F9" w:rsidRPr="00373EDF">
        <w:rPr>
          <w:rFonts w:ascii="Trebuchet MS" w:hAnsi="Trebuchet MS"/>
          <w:b/>
          <w:sz w:val="22"/>
          <w:szCs w:val="22"/>
        </w:rPr>
        <w:t xml:space="preserve">. </w:t>
      </w:r>
      <w:r w:rsidR="00CB3C45" w:rsidRPr="00373EDF">
        <w:rPr>
          <w:rFonts w:ascii="Trebuchet MS" w:hAnsi="Trebuchet MS"/>
          <w:b/>
          <w:sz w:val="22"/>
          <w:szCs w:val="22"/>
        </w:rPr>
        <w:t>La articolul 68 alineatul (2) se modifică și va avea următorul cuprins:</w:t>
      </w:r>
    </w:p>
    <w:p w:rsidR="00CB3C45" w:rsidRPr="00373EDF" w:rsidRDefault="00CB3C45" w:rsidP="009A69CD">
      <w:pPr>
        <w:ind w:firstLine="720"/>
        <w:jc w:val="both"/>
        <w:rPr>
          <w:rFonts w:ascii="Trebuchet MS" w:hAnsi="Trebuchet MS"/>
          <w:sz w:val="22"/>
          <w:szCs w:val="22"/>
        </w:rPr>
      </w:pPr>
      <w:r w:rsidRPr="00373EDF">
        <w:rPr>
          <w:rFonts w:ascii="Trebuchet MS" w:hAnsi="Trebuchet MS"/>
          <w:sz w:val="22"/>
          <w:szCs w:val="22"/>
        </w:rPr>
        <w:t>”Beneficiază de pensie de invaliditate, în condițiile prevăzute la alin. (1) și persoanele care se află în situațiile prevăzute la art. 49 alin. (1) lit. c).”</w:t>
      </w:r>
    </w:p>
    <w:p w:rsidR="009B1080" w:rsidRPr="00373EDF" w:rsidRDefault="009931E6" w:rsidP="00CB3C45">
      <w:pPr>
        <w:autoSpaceDE w:val="0"/>
        <w:autoSpaceDN w:val="0"/>
        <w:adjustRightInd w:val="0"/>
        <w:jc w:val="both"/>
        <w:rPr>
          <w:rFonts w:ascii="Trebuchet MS" w:hAnsi="Trebuchet MS"/>
          <w:sz w:val="22"/>
          <w:szCs w:val="22"/>
        </w:rPr>
      </w:pPr>
      <w:r w:rsidRPr="00373EDF">
        <w:rPr>
          <w:rFonts w:ascii="Trebuchet MS" w:hAnsi="Trebuchet MS"/>
          <w:sz w:val="22"/>
          <w:szCs w:val="22"/>
        </w:rPr>
        <w:tab/>
      </w:r>
    </w:p>
    <w:p w:rsidR="00BA7EEB" w:rsidRPr="00373EDF" w:rsidRDefault="00F82D52" w:rsidP="008E3733">
      <w:pPr>
        <w:ind w:firstLine="720"/>
        <w:jc w:val="both"/>
        <w:rPr>
          <w:rFonts w:ascii="Trebuchet MS" w:hAnsi="Trebuchet MS"/>
          <w:b/>
          <w:iCs/>
          <w:sz w:val="22"/>
          <w:szCs w:val="22"/>
          <w:lang w:val="it-IT"/>
        </w:rPr>
      </w:pPr>
      <w:r w:rsidRPr="00373EDF">
        <w:rPr>
          <w:rFonts w:ascii="Trebuchet MS" w:hAnsi="Trebuchet MS"/>
          <w:b/>
          <w:iCs/>
          <w:sz w:val="22"/>
          <w:szCs w:val="22"/>
          <w:lang w:val="it-IT"/>
        </w:rPr>
        <w:t>81</w:t>
      </w:r>
      <w:r w:rsidR="003247F9" w:rsidRPr="00373EDF">
        <w:rPr>
          <w:rFonts w:ascii="Trebuchet MS" w:hAnsi="Trebuchet MS"/>
          <w:b/>
          <w:iCs/>
          <w:sz w:val="22"/>
          <w:szCs w:val="22"/>
          <w:lang w:val="it-IT"/>
        </w:rPr>
        <w:t xml:space="preserve">. </w:t>
      </w:r>
      <w:r w:rsidR="00BA7EEB" w:rsidRPr="00373EDF">
        <w:rPr>
          <w:rFonts w:ascii="Trebuchet MS" w:hAnsi="Trebuchet MS"/>
          <w:b/>
          <w:iCs/>
          <w:sz w:val="22"/>
          <w:szCs w:val="22"/>
          <w:lang w:val="it-IT"/>
        </w:rPr>
        <w:t>La articolul 70, alineatul (1) se modifică și va avea următorul cuprins:</w:t>
      </w:r>
    </w:p>
    <w:p w:rsidR="00BA7EEB" w:rsidRPr="00373EDF" w:rsidRDefault="00BA7EEB" w:rsidP="008E3733">
      <w:pPr>
        <w:ind w:firstLine="720"/>
        <w:jc w:val="both"/>
        <w:rPr>
          <w:rFonts w:ascii="Trebuchet MS" w:hAnsi="Trebuchet MS"/>
          <w:sz w:val="22"/>
          <w:szCs w:val="22"/>
        </w:rPr>
      </w:pPr>
      <w:r w:rsidRPr="00373EDF">
        <w:rPr>
          <w:rFonts w:ascii="Trebuchet MS" w:hAnsi="Trebuchet MS"/>
          <w:iCs/>
          <w:sz w:val="22"/>
          <w:szCs w:val="22"/>
          <w:lang w:val="it-IT"/>
        </w:rPr>
        <w:t xml:space="preserve">”Art. 70 – (1) </w:t>
      </w:r>
      <w:r w:rsidR="00B3630E" w:rsidRPr="00373EDF">
        <w:rPr>
          <w:rFonts w:ascii="Trebuchet MS" w:hAnsi="Trebuchet MS"/>
          <w:sz w:val="22"/>
          <w:szCs w:val="22"/>
        </w:rPr>
        <w:t>Criteriile şi normele pe baza cărora se face încadrarea în gradele I, II şi III de invaliditate se stabilesc prin hotărâre a Guvernului, la propunerea Ministerului Muncii şi Justiţiei Sociale, cu avizul Ministerului Sănătăţii”.</w:t>
      </w:r>
    </w:p>
    <w:p w:rsidR="00CF44BE" w:rsidRPr="00373EDF" w:rsidRDefault="00CF44BE" w:rsidP="008E3733">
      <w:pPr>
        <w:ind w:firstLine="720"/>
        <w:jc w:val="both"/>
        <w:rPr>
          <w:rFonts w:ascii="Trebuchet MS" w:hAnsi="Trebuchet MS"/>
          <w:sz w:val="22"/>
          <w:szCs w:val="22"/>
        </w:rPr>
      </w:pPr>
    </w:p>
    <w:p w:rsidR="00B5237B" w:rsidRPr="00373EDF" w:rsidRDefault="00B5237B" w:rsidP="000E5107">
      <w:pPr>
        <w:jc w:val="both"/>
        <w:rPr>
          <w:rFonts w:ascii="Trebuchet MS" w:hAnsi="Trebuchet MS"/>
          <w:b/>
          <w:iCs/>
          <w:sz w:val="22"/>
          <w:szCs w:val="22"/>
          <w:lang w:val="it-IT"/>
        </w:rPr>
      </w:pPr>
      <w:r w:rsidRPr="00373EDF">
        <w:rPr>
          <w:rFonts w:ascii="Trebuchet MS" w:hAnsi="Trebuchet MS"/>
          <w:b/>
          <w:iCs/>
          <w:sz w:val="22"/>
          <w:szCs w:val="22"/>
          <w:lang w:val="it-IT"/>
        </w:rPr>
        <w:tab/>
      </w:r>
      <w:r w:rsidR="00F82D52" w:rsidRPr="00373EDF">
        <w:rPr>
          <w:rFonts w:ascii="Trebuchet MS" w:hAnsi="Trebuchet MS"/>
          <w:b/>
          <w:iCs/>
          <w:sz w:val="22"/>
          <w:szCs w:val="22"/>
          <w:lang w:val="it-IT"/>
        </w:rPr>
        <w:t>82</w:t>
      </w:r>
      <w:r w:rsidR="003247F9" w:rsidRPr="00373EDF">
        <w:rPr>
          <w:rFonts w:ascii="Trebuchet MS" w:hAnsi="Trebuchet MS"/>
          <w:b/>
          <w:iCs/>
          <w:sz w:val="22"/>
          <w:szCs w:val="22"/>
          <w:lang w:val="it-IT"/>
        </w:rPr>
        <w:t xml:space="preserve">. </w:t>
      </w:r>
      <w:r w:rsidRPr="00373EDF">
        <w:rPr>
          <w:rFonts w:ascii="Trebuchet MS" w:hAnsi="Trebuchet MS"/>
          <w:b/>
          <w:iCs/>
          <w:sz w:val="22"/>
          <w:szCs w:val="22"/>
          <w:lang w:val="it-IT"/>
        </w:rPr>
        <w:t>La articolul 70, alineatul (2) se modifică și va avea următorul cuprins:</w:t>
      </w:r>
    </w:p>
    <w:p w:rsidR="00B60DB1" w:rsidRPr="00373EDF" w:rsidRDefault="00B5237B" w:rsidP="000E5107">
      <w:pPr>
        <w:jc w:val="both"/>
        <w:rPr>
          <w:rFonts w:ascii="Trebuchet MS" w:hAnsi="Trebuchet MS"/>
          <w:sz w:val="22"/>
          <w:szCs w:val="22"/>
        </w:rPr>
      </w:pPr>
      <w:r w:rsidRPr="00373EDF">
        <w:rPr>
          <w:rFonts w:ascii="Trebuchet MS" w:hAnsi="Trebuchet MS"/>
          <w:b/>
          <w:iCs/>
          <w:sz w:val="22"/>
          <w:szCs w:val="22"/>
          <w:lang w:val="it-IT"/>
        </w:rPr>
        <w:tab/>
        <w:t>”</w:t>
      </w:r>
      <w:r w:rsidRPr="00373EDF">
        <w:rPr>
          <w:rFonts w:ascii="Trebuchet MS" w:hAnsi="Trebuchet MS"/>
          <w:sz w:val="22"/>
          <w:szCs w:val="22"/>
        </w:rPr>
        <w:t>(2) CNPP</w:t>
      </w:r>
      <w:r w:rsidR="00842687" w:rsidRPr="00373EDF">
        <w:rPr>
          <w:rFonts w:ascii="Trebuchet MS" w:hAnsi="Trebuchet MS"/>
          <w:sz w:val="22"/>
          <w:szCs w:val="22"/>
        </w:rPr>
        <w:t>, prin intermediul  Institutului Naţional de Expertiză Medicală şi Recuperare a Capacităţii de Muncă,</w:t>
      </w:r>
      <w:r w:rsidRPr="00373EDF">
        <w:rPr>
          <w:rFonts w:ascii="Trebuchet MS" w:hAnsi="Trebuchet MS"/>
          <w:sz w:val="22"/>
          <w:szCs w:val="22"/>
        </w:rPr>
        <w:t xml:space="preserve"> organizează, îndrumă şi controlează activitatea de expertiză medicală şi recuperare a capacităţii de muncă.</w:t>
      </w:r>
      <w:r w:rsidR="00435F41" w:rsidRPr="00373EDF">
        <w:rPr>
          <w:rFonts w:ascii="Trebuchet MS" w:hAnsi="Trebuchet MS"/>
          <w:sz w:val="22"/>
          <w:szCs w:val="22"/>
        </w:rPr>
        <w:t>”</w:t>
      </w:r>
    </w:p>
    <w:p w:rsidR="00550951" w:rsidRPr="00373EDF" w:rsidRDefault="00550951" w:rsidP="00B60DB1">
      <w:pPr>
        <w:ind w:firstLine="720"/>
        <w:jc w:val="both"/>
        <w:rPr>
          <w:rFonts w:ascii="Trebuchet MS" w:hAnsi="Trebuchet MS"/>
          <w:b/>
          <w:sz w:val="22"/>
          <w:szCs w:val="22"/>
        </w:rPr>
      </w:pPr>
    </w:p>
    <w:p w:rsidR="00B60DB1" w:rsidRPr="00F156F8" w:rsidRDefault="00F82D52" w:rsidP="00B60DB1">
      <w:pPr>
        <w:ind w:firstLine="720"/>
        <w:jc w:val="both"/>
        <w:rPr>
          <w:rFonts w:ascii="Trebuchet MS" w:hAnsi="Trebuchet MS"/>
          <w:b/>
          <w:sz w:val="22"/>
          <w:szCs w:val="22"/>
        </w:rPr>
      </w:pPr>
      <w:r w:rsidRPr="00373EDF">
        <w:rPr>
          <w:rFonts w:ascii="Trebuchet MS" w:hAnsi="Trebuchet MS"/>
          <w:b/>
          <w:sz w:val="22"/>
          <w:szCs w:val="22"/>
        </w:rPr>
        <w:t>83</w:t>
      </w:r>
      <w:r w:rsidR="003247F9" w:rsidRPr="00373EDF">
        <w:rPr>
          <w:rFonts w:ascii="Trebuchet MS" w:hAnsi="Trebuchet MS"/>
          <w:b/>
          <w:sz w:val="22"/>
          <w:szCs w:val="22"/>
        </w:rPr>
        <w:t xml:space="preserve">. </w:t>
      </w:r>
      <w:r w:rsidR="00F01270" w:rsidRPr="00373EDF">
        <w:rPr>
          <w:rFonts w:ascii="Trebuchet MS" w:hAnsi="Trebuchet MS"/>
          <w:b/>
          <w:sz w:val="22"/>
          <w:szCs w:val="22"/>
        </w:rPr>
        <w:t>La a</w:t>
      </w:r>
      <w:r w:rsidR="00B60DB1" w:rsidRPr="00373EDF">
        <w:rPr>
          <w:rFonts w:ascii="Trebuchet MS" w:hAnsi="Trebuchet MS"/>
          <w:b/>
          <w:sz w:val="22"/>
          <w:szCs w:val="22"/>
        </w:rPr>
        <w:t xml:space="preserve">rticolul 71 </w:t>
      </w:r>
      <w:r w:rsidR="00F01270" w:rsidRPr="00373EDF">
        <w:rPr>
          <w:rFonts w:ascii="Trebuchet MS" w:hAnsi="Trebuchet MS"/>
          <w:b/>
          <w:sz w:val="22"/>
          <w:szCs w:val="22"/>
        </w:rPr>
        <w:t xml:space="preserve">alineatele (1) - (3), (6) și (9) </w:t>
      </w:r>
      <w:r w:rsidR="00B60DB1" w:rsidRPr="00373EDF">
        <w:rPr>
          <w:rFonts w:ascii="Trebuchet MS" w:hAnsi="Trebuchet MS"/>
          <w:b/>
          <w:sz w:val="22"/>
          <w:szCs w:val="22"/>
        </w:rPr>
        <w:t>se modifică și v</w:t>
      </w:r>
      <w:r w:rsidR="00F01270" w:rsidRPr="00373EDF">
        <w:rPr>
          <w:rFonts w:ascii="Trebuchet MS" w:hAnsi="Trebuchet MS"/>
          <w:b/>
          <w:sz w:val="22"/>
          <w:szCs w:val="22"/>
        </w:rPr>
        <w:t>or</w:t>
      </w:r>
      <w:r w:rsidR="00B60DB1" w:rsidRPr="00373EDF">
        <w:rPr>
          <w:rFonts w:ascii="Trebuchet MS" w:hAnsi="Trebuchet MS"/>
          <w:b/>
          <w:sz w:val="22"/>
          <w:szCs w:val="22"/>
        </w:rPr>
        <w:t xml:space="preserve"> avea </w:t>
      </w:r>
      <w:r w:rsidR="00B60DB1" w:rsidRPr="00F156F8">
        <w:rPr>
          <w:rFonts w:ascii="Trebuchet MS" w:hAnsi="Trebuchet MS"/>
          <w:b/>
          <w:sz w:val="22"/>
          <w:szCs w:val="22"/>
        </w:rPr>
        <w:t>următorul cuprins:</w:t>
      </w:r>
    </w:p>
    <w:p w:rsidR="00F156F8" w:rsidRPr="00F156F8" w:rsidRDefault="00B60DB1" w:rsidP="00F156F8">
      <w:pPr>
        <w:shd w:val="clear" w:color="auto" w:fill="FFFFFF"/>
        <w:ind w:firstLine="720"/>
        <w:jc w:val="both"/>
        <w:rPr>
          <w:rFonts w:ascii="Arial" w:hAnsi="Arial" w:cs="Arial"/>
          <w:sz w:val="22"/>
          <w:szCs w:val="22"/>
        </w:rPr>
      </w:pPr>
      <w:r w:rsidRPr="00F156F8">
        <w:rPr>
          <w:rFonts w:ascii="Trebuchet MS" w:hAnsi="Trebuchet MS"/>
          <w:sz w:val="22"/>
          <w:szCs w:val="22"/>
          <w:lang w:val="ro-RO"/>
        </w:rPr>
        <w:t>”</w:t>
      </w:r>
      <w:r w:rsidR="00F156F8" w:rsidRPr="00F156F8">
        <w:rPr>
          <w:rFonts w:ascii="Trebuchet MS" w:hAnsi="Trebuchet MS" w:cs="Arial"/>
          <w:b/>
          <w:bCs/>
          <w:sz w:val="22"/>
          <w:szCs w:val="22"/>
        </w:rPr>
        <w:t xml:space="preserve"> 83. La articolul 71 alineatele (1) - (3), (6) și (9) se modifică și vor avea următorul cuprins:</w:t>
      </w:r>
    </w:p>
    <w:p w:rsidR="00F156F8" w:rsidRPr="00F156F8" w:rsidRDefault="00F156F8" w:rsidP="00F156F8">
      <w:pPr>
        <w:shd w:val="clear" w:color="auto" w:fill="FFFFFF"/>
        <w:ind w:firstLine="720"/>
        <w:jc w:val="both"/>
        <w:rPr>
          <w:rFonts w:ascii="Arial" w:hAnsi="Arial" w:cs="Arial"/>
          <w:sz w:val="22"/>
          <w:szCs w:val="22"/>
        </w:rPr>
      </w:pPr>
      <w:r w:rsidRPr="00F156F8">
        <w:rPr>
          <w:rFonts w:ascii="Trebuchet MS" w:hAnsi="Trebuchet MS" w:cs="Arial"/>
          <w:sz w:val="22"/>
          <w:szCs w:val="22"/>
          <w:lang w:val="ro-RO"/>
        </w:rPr>
        <w:t>”Art. 71 - </w:t>
      </w:r>
      <w:r w:rsidRPr="00F156F8">
        <w:rPr>
          <w:rFonts w:ascii="Trebuchet MS" w:hAnsi="Trebuchet MS" w:cs="Arial"/>
          <w:sz w:val="22"/>
          <w:szCs w:val="22"/>
        </w:rPr>
        <w:t>(1) Evaluarea capacităţii de muncă, în vederea stabilirii gradului de invaliditate, se face, la cerere, până la data împlinirii vârstei standard de pensionare prevăzută de prezenta lege, de către medicul specializat în expertiza medicală a capacităţii de muncă din cadrul Institutului Naţional de Expertiză Medicală şi Recuperare a Capacităţii de Muncă, denumit în continuare medic expert al asigurărilor sociale.</w:t>
      </w:r>
    </w:p>
    <w:p w:rsidR="00F156F8" w:rsidRPr="00F156F8" w:rsidRDefault="00F156F8" w:rsidP="00F156F8">
      <w:pPr>
        <w:shd w:val="clear" w:color="auto" w:fill="FFFFFF"/>
        <w:ind w:firstLine="720"/>
        <w:jc w:val="both"/>
        <w:rPr>
          <w:rFonts w:ascii="Arial" w:hAnsi="Arial" w:cs="Arial"/>
          <w:sz w:val="22"/>
          <w:szCs w:val="22"/>
        </w:rPr>
      </w:pPr>
      <w:r w:rsidRPr="00F156F8">
        <w:rPr>
          <w:rFonts w:ascii="Trebuchet MS" w:hAnsi="Trebuchet MS" w:cs="Arial"/>
          <w:sz w:val="22"/>
          <w:szCs w:val="22"/>
        </w:rPr>
        <w:t>(2) Pentru evaluarea capacităţii de muncă, cererea şi documentele medicale ale solicitantului se depun la cabinetul de expertiză medicală a capacităţii de muncă din cadrul Institutului Naţional de Expertiză Medicală şi Recuperare a Capacităţii de Muncă, în funcţie de domiciliul solicitantului.</w:t>
      </w:r>
    </w:p>
    <w:p w:rsidR="00F156F8" w:rsidRPr="00F156F8" w:rsidRDefault="00F156F8" w:rsidP="00F156F8">
      <w:pPr>
        <w:shd w:val="clear" w:color="auto" w:fill="FFFFFF"/>
        <w:rPr>
          <w:rFonts w:ascii="Arial" w:hAnsi="Arial" w:cs="Arial"/>
          <w:sz w:val="22"/>
          <w:szCs w:val="22"/>
        </w:rPr>
      </w:pPr>
      <w:r w:rsidRPr="00F156F8">
        <w:rPr>
          <w:rFonts w:ascii="Arial" w:hAnsi="Arial" w:cs="Arial"/>
          <w:sz w:val="22"/>
          <w:szCs w:val="22"/>
        </w:rPr>
        <w:t> </w:t>
      </w:r>
    </w:p>
    <w:p w:rsidR="00B60DB1" w:rsidRPr="00F156F8" w:rsidRDefault="00F156F8" w:rsidP="00F156F8">
      <w:pPr>
        <w:autoSpaceDE w:val="0"/>
        <w:autoSpaceDN w:val="0"/>
        <w:adjustRightInd w:val="0"/>
        <w:ind w:firstLine="720"/>
        <w:jc w:val="both"/>
        <w:rPr>
          <w:rFonts w:ascii="Trebuchet MS" w:hAnsi="Trebuchet MS"/>
          <w:sz w:val="22"/>
          <w:szCs w:val="22"/>
        </w:rPr>
      </w:pPr>
      <w:r w:rsidRPr="00F156F8">
        <w:rPr>
          <w:rFonts w:ascii="Trebuchet MS" w:hAnsi="Trebuchet MS"/>
          <w:sz w:val="22"/>
          <w:szCs w:val="22"/>
        </w:rPr>
        <w:t xml:space="preserve"> </w:t>
      </w:r>
      <w:r w:rsidR="00B60DB1" w:rsidRPr="00F156F8">
        <w:rPr>
          <w:rFonts w:ascii="Trebuchet MS" w:hAnsi="Trebuchet MS"/>
          <w:sz w:val="22"/>
          <w:szCs w:val="22"/>
        </w:rPr>
        <w:t>(3) În urma examinării clinice şi analizării documentelor medicale, medicul expert al asigurărilor sociale completează raportul de expertiză medicală a capacităţii de muncă şi emite decizia medicală asupra capacităţii de muncă.</w:t>
      </w:r>
    </w:p>
    <w:p w:rsidR="00F01270" w:rsidRPr="00373EDF" w:rsidRDefault="00F01270" w:rsidP="00F01270">
      <w:pPr>
        <w:autoSpaceDE w:val="0"/>
        <w:autoSpaceDN w:val="0"/>
        <w:adjustRightInd w:val="0"/>
        <w:jc w:val="both"/>
        <w:rPr>
          <w:rFonts w:ascii="Trebuchet MS" w:hAnsi="Trebuchet MS"/>
          <w:sz w:val="22"/>
          <w:szCs w:val="22"/>
        </w:rPr>
      </w:pPr>
      <w:r w:rsidRPr="00373EDF">
        <w:rPr>
          <w:rFonts w:ascii="Trebuchet MS" w:hAnsi="Trebuchet MS"/>
          <w:sz w:val="22"/>
          <w:szCs w:val="22"/>
        </w:rPr>
        <w:t>………………………………………………………………………………</w:t>
      </w:r>
    </w:p>
    <w:p w:rsidR="00F01270" w:rsidRPr="00373EDF" w:rsidRDefault="00F01270" w:rsidP="00B60DB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 </w:t>
      </w:r>
      <w:r w:rsidR="00B60DB1" w:rsidRPr="00373EDF">
        <w:rPr>
          <w:rFonts w:ascii="Trebuchet MS" w:hAnsi="Trebuchet MS"/>
          <w:sz w:val="22"/>
          <w:szCs w:val="22"/>
        </w:rPr>
        <w:t xml:space="preserve">(6) Decizia medicală asupra capacităţii de muncă poate fi contestată, în termen de 30 de zile de la comunicare, la comisiile medicale de contestaţii. </w:t>
      </w:r>
    </w:p>
    <w:p w:rsidR="00B60DB1" w:rsidRPr="00373EDF" w:rsidRDefault="00F01270" w:rsidP="00F01270">
      <w:pPr>
        <w:autoSpaceDE w:val="0"/>
        <w:autoSpaceDN w:val="0"/>
        <w:adjustRightInd w:val="0"/>
        <w:jc w:val="both"/>
        <w:rPr>
          <w:rFonts w:ascii="Trebuchet MS" w:hAnsi="Trebuchet MS"/>
          <w:sz w:val="22"/>
          <w:szCs w:val="22"/>
        </w:rPr>
      </w:pPr>
      <w:r w:rsidRPr="00373EDF">
        <w:rPr>
          <w:rFonts w:ascii="Trebuchet MS" w:hAnsi="Trebuchet MS"/>
          <w:sz w:val="22"/>
          <w:szCs w:val="22"/>
        </w:rPr>
        <w:t>………………………………………………………………………………</w:t>
      </w:r>
      <w:r w:rsidR="00B60DB1" w:rsidRPr="00373EDF">
        <w:rPr>
          <w:rFonts w:ascii="Trebuchet MS" w:hAnsi="Trebuchet MS"/>
          <w:sz w:val="22"/>
          <w:szCs w:val="22"/>
        </w:rPr>
        <w:t xml:space="preserve">       </w:t>
      </w:r>
    </w:p>
    <w:p w:rsidR="00B60DB1" w:rsidRPr="00373EDF" w:rsidRDefault="00F01270" w:rsidP="00F01270">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 </w:t>
      </w:r>
      <w:r w:rsidR="00B60DB1" w:rsidRPr="00373EDF">
        <w:rPr>
          <w:rFonts w:ascii="Trebuchet MS" w:hAnsi="Trebuchet MS"/>
          <w:sz w:val="22"/>
          <w:szCs w:val="22"/>
        </w:rPr>
        <w:t>(9) Deciziile comisiilor medicale de contestaţii date în soluţionarea contestaţiilor prevăzute la alin. (8) pot fi atacate la instanţele judecătoreşti competente în termen de 30 de zile de la comunicare.”</w:t>
      </w:r>
    </w:p>
    <w:p w:rsidR="00B60DB1" w:rsidRPr="00373EDF" w:rsidRDefault="00B60DB1" w:rsidP="003260B3">
      <w:pPr>
        <w:autoSpaceDE w:val="0"/>
        <w:autoSpaceDN w:val="0"/>
        <w:adjustRightInd w:val="0"/>
        <w:jc w:val="both"/>
        <w:rPr>
          <w:rFonts w:ascii="Trebuchet MS" w:hAnsi="Trebuchet MS"/>
          <w:sz w:val="22"/>
          <w:szCs w:val="22"/>
        </w:rPr>
      </w:pPr>
    </w:p>
    <w:p w:rsidR="00B60DB1" w:rsidRPr="00373EDF" w:rsidRDefault="00F82D52" w:rsidP="00B60DB1">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lastRenderedPageBreak/>
        <w:t>84</w:t>
      </w:r>
      <w:r w:rsidR="003247F9" w:rsidRPr="00373EDF">
        <w:rPr>
          <w:rFonts w:ascii="Trebuchet MS" w:hAnsi="Trebuchet MS"/>
          <w:b/>
          <w:sz w:val="22"/>
          <w:szCs w:val="22"/>
        </w:rPr>
        <w:t xml:space="preserve">. </w:t>
      </w:r>
      <w:r w:rsidR="00B60DB1" w:rsidRPr="00373EDF">
        <w:rPr>
          <w:rFonts w:ascii="Trebuchet MS" w:hAnsi="Trebuchet MS"/>
          <w:b/>
          <w:sz w:val="22"/>
          <w:szCs w:val="22"/>
        </w:rPr>
        <w:t>Articolul 75 se modifică și va avea următorul cuprins:</w:t>
      </w:r>
    </w:p>
    <w:p w:rsidR="00B60DB1" w:rsidRPr="00373EDF" w:rsidRDefault="00E54EF3" w:rsidP="00E54EF3">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w:t>
      </w:r>
      <w:r w:rsidR="00AB1BC4" w:rsidRPr="00373EDF">
        <w:rPr>
          <w:rFonts w:ascii="Trebuchet MS" w:hAnsi="Trebuchet MS"/>
          <w:sz w:val="22"/>
          <w:szCs w:val="22"/>
        </w:rPr>
        <w:t xml:space="preserve">Art. 75 - </w:t>
      </w:r>
      <w:r w:rsidR="00B60DB1" w:rsidRPr="00373EDF">
        <w:rPr>
          <w:rFonts w:ascii="Trebuchet MS" w:hAnsi="Trebuchet MS"/>
          <w:sz w:val="22"/>
          <w:szCs w:val="22"/>
        </w:rPr>
        <w:t>(1) La stabilirea pensiei de invaliditate se acordă un stagiu potenţial, determinat ca diferenţă între stagiul complet de cotizare prevăzut în anexa nr. 5 şi stagiul de cotizare realizat până la data acordării</w:t>
      </w:r>
      <w:r w:rsidR="008B71D2">
        <w:rPr>
          <w:rFonts w:ascii="Trebuchet MS" w:hAnsi="Trebuchet MS"/>
          <w:sz w:val="22"/>
          <w:szCs w:val="22"/>
        </w:rPr>
        <w:t>/solicitării</w:t>
      </w:r>
      <w:r w:rsidR="00B60DB1" w:rsidRPr="00373EDF">
        <w:rPr>
          <w:rFonts w:ascii="Trebuchet MS" w:hAnsi="Trebuchet MS"/>
          <w:sz w:val="22"/>
          <w:szCs w:val="22"/>
        </w:rPr>
        <w:t xml:space="preserve"> pensiei de invaliditate.</w:t>
      </w:r>
    </w:p>
    <w:p w:rsidR="00B60DB1" w:rsidRPr="00373EDF" w:rsidRDefault="00B60DB1" w:rsidP="00E54EF3">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(2) Stagiul potenţial rezultat conform alin. (1) nu poate fi mai mare decât stagiul de cotizare pe care persoana l-ar fi putut realiza de la data acordării pensiei de invaliditate până la împlinirea vârstei standard de pensi</w:t>
      </w:r>
      <w:r w:rsidR="00E54EF3" w:rsidRPr="00373EDF">
        <w:rPr>
          <w:rFonts w:ascii="Trebuchet MS" w:hAnsi="Trebuchet MS"/>
          <w:sz w:val="22"/>
          <w:szCs w:val="22"/>
        </w:rPr>
        <w:t>onare, prevăzută în anexa nr. 5</w:t>
      </w:r>
      <w:r w:rsidRPr="00373EDF">
        <w:rPr>
          <w:rFonts w:ascii="Trebuchet MS" w:hAnsi="Trebuchet MS"/>
          <w:sz w:val="22"/>
          <w:szCs w:val="22"/>
        </w:rPr>
        <w:t>, la care poate solicita pensie pentru limită de vârstă</w:t>
      </w:r>
      <w:r w:rsidR="00E54EF3" w:rsidRPr="00373EDF">
        <w:rPr>
          <w:rFonts w:ascii="Trebuchet MS" w:hAnsi="Trebuchet MS"/>
          <w:sz w:val="22"/>
          <w:szCs w:val="22"/>
        </w:rPr>
        <w:t>”</w:t>
      </w:r>
      <w:r w:rsidRPr="00373EDF">
        <w:rPr>
          <w:rFonts w:ascii="Trebuchet MS" w:hAnsi="Trebuchet MS"/>
          <w:sz w:val="22"/>
          <w:szCs w:val="22"/>
        </w:rPr>
        <w:t>.</w:t>
      </w:r>
    </w:p>
    <w:p w:rsidR="00B86448" w:rsidRPr="00373EDF" w:rsidRDefault="00B86448" w:rsidP="00E54EF3">
      <w:pPr>
        <w:autoSpaceDE w:val="0"/>
        <w:autoSpaceDN w:val="0"/>
        <w:adjustRightInd w:val="0"/>
        <w:ind w:firstLine="720"/>
        <w:jc w:val="both"/>
        <w:rPr>
          <w:rFonts w:ascii="Trebuchet MS" w:hAnsi="Trebuchet MS"/>
          <w:sz w:val="22"/>
          <w:szCs w:val="22"/>
        </w:rPr>
      </w:pPr>
    </w:p>
    <w:p w:rsidR="00C32771" w:rsidRPr="00373EDF" w:rsidRDefault="00F82D52" w:rsidP="00C32771">
      <w:pPr>
        <w:autoSpaceDE w:val="0"/>
        <w:autoSpaceDN w:val="0"/>
        <w:adjustRightInd w:val="0"/>
        <w:ind w:firstLine="720"/>
        <w:jc w:val="both"/>
        <w:rPr>
          <w:rFonts w:ascii="Trebuchet MS" w:hAnsi="Trebuchet MS"/>
          <w:sz w:val="22"/>
          <w:szCs w:val="22"/>
        </w:rPr>
      </w:pPr>
      <w:r w:rsidRPr="00373EDF">
        <w:rPr>
          <w:rFonts w:ascii="Trebuchet MS" w:hAnsi="Trebuchet MS"/>
          <w:b/>
          <w:sz w:val="22"/>
          <w:szCs w:val="22"/>
        </w:rPr>
        <w:t>85</w:t>
      </w:r>
      <w:r w:rsidR="003247F9" w:rsidRPr="00373EDF">
        <w:rPr>
          <w:rFonts w:ascii="Trebuchet MS" w:hAnsi="Trebuchet MS"/>
          <w:b/>
          <w:sz w:val="22"/>
          <w:szCs w:val="22"/>
        </w:rPr>
        <w:t xml:space="preserve">. </w:t>
      </w:r>
      <w:r w:rsidR="00C32771" w:rsidRPr="00373EDF">
        <w:rPr>
          <w:rFonts w:ascii="Trebuchet MS" w:hAnsi="Trebuchet MS"/>
          <w:b/>
          <w:sz w:val="22"/>
          <w:szCs w:val="22"/>
        </w:rPr>
        <w:t>După alineatul (3) de la articolul 77 se introduce un alineat</w:t>
      </w:r>
      <w:r w:rsidR="00373EDF" w:rsidRPr="00373EDF">
        <w:rPr>
          <w:rFonts w:ascii="Trebuchet MS" w:hAnsi="Trebuchet MS"/>
          <w:b/>
          <w:sz w:val="22"/>
          <w:szCs w:val="22"/>
        </w:rPr>
        <w:t xml:space="preserve"> nou</w:t>
      </w:r>
      <w:r w:rsidR="00DD32B9" w:rsidRPr="00373EDF">
        <w:rPr>
          <w:rFonts w:ascii="Trebuchet MS" w:hAnsi="Trebuchet MS"/>
          <w:b/>
          <w:sz w:val="22"/>
          <w:szCs w:val="22"/>
        </w:rPr>
        <w:t>, alineatul (4),</w:t>
      </w:r>
      <w:r w:rsidR="00C32771" w:rsidRPr="00373EDF">
        <w:rPr>
          <w:rFonts w:ascii="Trebuchet MS" w:hAnsi="Trebuchet MS"/>
          <w:b/>
          <w:sz w:val="22"/>
          <w:szCs w:val="22"/>
        </w:rPr>
        <w:t xml:space="preserve"> cu următorul cuprins:</w:t>
      </w:r>
    </w:p>
    <w:p w:rsidR="00C32771" w:rsidRPr="00373EDF" w:rsidRDefault="00DD32B9" w:rsidP="00C3277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w:t>
      </w:r>
      <w:r w:rsidR="00C32771" w:rsidRPr="00373EDF">
        <w:rPr>
          <w:rFonts w:ascii="Trebuchet MS" w:hAnsi="Trebuchet MS"/>
          <w:sz w:val="22"/>
          <w:szCs w:val="22"/>
        </w:rPr>
        <w:t xml:space="preserve">(4) În cazul pensionarilor încadraţi în gradul I de invaliditate care beneficiază de pensie de invaliditate în mai multe sisteme de asigurări sociale, indemnizaţia pentru însoţitor se acordă </w:t>
      </w:r>
      <w:r w:rsidR="008B71D2">
        <w:rPr>
          <w:rFonts w:ascii="Trebuchet MS" w:hAnsi="Trebuchet MS"/>
          <w:sz w:val="22"/>
          <w:szCs w:val="22"/>
        </w:rPr>
        <w:t xml:space="preserve">de </w:t>
      </w:r>
      <w:r w:rsidR="00C32771" w:rsidRPr="00373EDF">
        <w:rPr>
          <w:rFonts w:ascii="Trebuchet MS" w:hAnsi="Trebuchet MS"/>
          <w:sz w:val="22"/>
          <w:szCs w:val="22"/>
        </w:rPr>
        <w:t>ultimul sistem în care aceştia au fost asiguraţi.</w:t>
      </w:r>
      <w:r w:rsidRPr="00373EDF">
        <w:rPr>
          <w:rFonts w:ascii="Trebuchet MS" w:hAnsi="Trebuchet MS"/>
          <w:sz w:val="22"/>
          <w:szCs w:val="22"/>
        </w:rPr>
        <w:t>”</w:t>
      </w:r>
    </w:p>
    <w:p w:rsidR="00C32771" w:rsidRPr="00373EDF" w:rsidRDefault="00C32771" w:rsidP="00E54EF3">
      <w:pPr>
        <w:autoSpaceDE w:val="0"/>
        <w:autoSpaceDN w:val="0"/>
        <w:adjustRightInd w:val="0"/>
        <w:ind w:firstLine="720"/>
        <w:jc w:val="both"/>
        <w:rPr>
          <w:rFonts w:ascii="Trebuchet MS" w:hAnsi="Trebuchet MS"/>
          <w:sz w:val="22"/>
          <w:szCs w:val="22"/>
        </w:rPr>
      </w:pPr>
    </w:p>
    <w:p w:rsidR="00B86448" w:rsidRPr="00373EDF" w:rsidRDefault="00F82D52" w:rsidP="00E54EF3">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86</w:t>
      </w:r>
      <w:r w:rsidR="003247F9" w:rsidRPr="00373EDF">
        <w:rPr>
          <w:rFonts w:ascii="Trebuchet MS" w:hAnsi="Trebuchet MS"/>
          <w:b/>
          <w:sz w:val="22"/>
          <w:szCs w:val="22"/>
        </w:rPr>
        <w:t xml:space="preserve">. </w:t>
      </w:r>
      <w:r w:rsidR="00B86448" w:rsidRPr="00373EDF">
        <w:rPr>
          <w:rFonts w:ascii="Trebuchet MS" w:hAnsi="Trebuchet MS"/>
          <w:b/>
          <w:sz w:val="22"/>
          <w:szCs w:val="22"/>
        </w:rPr>
        <w:t>Alineatele (1) și (2) de la articolul 78 se modifică și vor avea următorul cuprins:</w:t>
      </w:r>
    </w:p>
    <w:p w:rsidR="00B86448" w:rsidRPr="00373EDF" w:rsidRDefault="00B86448" w:rsidP="00B86448">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”(1) Pensionarii de invaliditate sunt supuşi revizuirii medicale</w:t>
      </w:r>
      <w:r w:rsidR="008B71D2">
        <w:rPr>
          <w:rFonts w:ascii="Trebuchet MS" w:hAnsi="Trebuchet MS"/>
          <w:sz w:val="22"/>
          <w:szCs w:val="22"/>
        </w:rPr>
        <w:t>,</w:t>
      </w:r>
      <w:r w:rsidRPr="00373EDF">
        <w:rPr>
          <w:rFonts w:ascii="Trebuchet MS" w:hAnsi="Trebuchet MS"/>
          <w:sz w:val="22"/>
          <w:szCs w:val="22"/>
        </w:rPr>
        <w:t xml:space="preserve"> periodic, în funcţie de afecţiune, la intervale cuprinse între un an şi 3 ani, până la împlinirea vârstelor standard de pensionare, la termenele stabilite de medicul expert al asigurărilor sociale.</w:t>
      </w:r>
    </w:p>
    <w:p w:rsidR="00B86448" w:rsidRPr="00373EDF" w:rsidRDefault="00B86448" w:rsidP="00B86448">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(2) După fiecare revizuire medicală, medicul expert al asigurărilor sociale emite o nouă decizie medicală asupra capacităţii de muncă, prin care se stabileşte, după caz:</w:t>
      </w:r>
    </w:p>
    <w:p w:rsidR="00B86448" w:rsidRPr="00373EDF" w:rsidRDefault="00B86448" w:rsidP="00B86448">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a) menţinerea în acelaşi grad de invaliditate;</w:t>
      </w:r>
    </w:p>
    <w:p w:rsidR="00B86448" w:rsidRPr="00373EDF" w:rsidRDefault="00B86448" w:rsidP="00B86448">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b) încadrarea în alt grad de invaliditate;</w:t>
      </w:r>
    </w:p>
    <w:p w:rsidR="00B86448" w:rsidRPr="00373EDF" w:rsidRDefault="00B86448" w:rsidP="00B86448">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c) redobândirea capacităţii de muncă”.</w:t>
      </w:r>
    </w:p>
    <w:p w:rsidR="00A21BF9" w:rsidRPr="00373EDF" w:rsidRDefault="00A21BF9" w:rsidP="00B86448">
      <w:pPr>
        <w:autoSpaceDE w:val="0"/>
        <w:autoSpaceDN w:val="0"/>
        <w:adjustRightInd w:val="0"/>
        <w:jc w:val="both"/>
        <w:rPr>
          <w:rFonts w:ascii="Trebuchet MS" w:hAnsi="Trebuchet MS"/>
          <w:sz w:val="22"/>
          <w:szCs w:val="22"/>
        </w:rPr>
      </w:pPr>
    </w:p>
    <w:p w:rsidR="00A21BF9" w:rsidRPr="00373EDF" w:rsidRDefault="00A21BF9" w:rsidP="00B86448">
      <w:pPr>
        <w:autoSpaceDE w:val="0"/>
        <w:autoSpaceDN w:val="0"/>
        <w:adjustRightInd w:val="0"/>
        <w:jc w:val="both"/>
        <w:rPr>
          <w:rFonts w:ascii="Trebuchet MS" w:hAnsi="Trebuchet MS"/>
          <w:b/>
          <w:sz w:val="22"/>
          <w:szCs w:val="22"/>
        </w:rPr>
      </w:pPr>
      <w:r w:rsidRPr="00373EDF">
        <w:rPr>
          <w:rFonts w:ascii="Trebuchet MS" w:hAnsi="Trebuchet MS"/>
          <w:b/>
          <w:sz w:val="22"/>
          <w:szCs w:val="22"/>
        </w:rPr>
        <w:tab/>
      </w:r>
      <w:r w:rsidR="00F82D52" w:rsidRPr="00373EDF">
        <w:rPr>
          <w:rFonts w:ascii="Trebuchet MS" w:hAnsi="Trebuchet MS"/>
          <w:b/>
          <w:sz w:val="22"/>
          <w:szCs w:val="22"/>
        </w:rPr>
        <w:t>87</w:t>
      </w:r>
      <w:r w:rsidR="003247F9" w:rsidRPr="00373EDF">
        <w:rPr>
          <w:rFonts w:ascii="Trebuchet MS" w:hAnsi="Trebuchet MS"/>
          <w:b/>
          <w:sz w:val="22"/>
          <w:szCs w:val="22"/>
        </w:rPr>
        <w:t>.</w:t>
      </w:r>
      <w:r w:rsidR="003247F9" w:rsidRPr="00373EDF">
        <w:rPr>
          <w:rFonts w:ascii="Trebuchet MS" w:hAnsi="Trebuchet MS"/>
          <w:sz w:val="22"/>
          <w:szCs w:val="22"/>
        </w:rPr>
        <w:t xml:space="preserve"> </w:t>
      </w:r>
      <w:r w:rsidRPr="00373EDF">
        <w:rPr>
          <w:rFonts w:ascii="Trebuchet MS" w:hAnsi="Trebuchet MS"/>
          <w:b/>
          <w:sz w:val="22"/>
          <w:szCs w:val="22"/>
        </w:rPr>
        <w:t>Alineatul (2) al articolului 79 se modifică și va avea următorul cuprins:</w:t>
      </w:r>
    </w:p>
    <w:p w:rsidR="00A21BF9" w:rsidRPr="00373EDF" w:rsidRDefault="003C295A" w:rsidP="003C295A">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”(2) Constatarea situaţiilor prevăzute la alin. (1) lit. a) se face numai cu avizul Institutului Naţional de Expertiză Medicală şi Recuperarea Capacităţii de Muncă”.</w:t>
      </w:r>
    </w:p>
    <w:p w:rsidR="003C295A" w:rsidRPr="00373EDF" w:rsidRDefault="003C295A" w:rsidP="003C295A">
      <w:pPr>
        <w:autoSpaceDE w:val="0"/>
        <w:autoSpaceDN w:val="0"/>
        <w:adjustRightInd w:val="0"/>
        <w:ind w:firstLine="720"/>
        <w:jc w:val="both"/>
        <w:rPr>
          <w:rFonts w:ascii="Trebuchet MS" w:hAnsi="Trebuchet MS"/>
          <w:sz w:val="22"/>
          <w:szCs w:val="22"/>
        </w:rPr>
      </w:pPr>
    </w:p>
    <w:p w:rsidR="003C295A" w:rsidRPr="00373EDF" w:rsidRDefault="00F82D52" w:rsidP="003C295A">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88</w:t>
      </w:r>
      <w:r w:rsidR="003247F9" w:rsidRPr="00373EDF">
        <w:rPr>
          <w:rFonts w:ascii="Trebuchet MS" w:hAnsi="Trebuchet MS"/>
          <w:b/>
          <w:sz w:val="22"/>
          <w:szCs w:val="22"/>
        </w:rPr>
        <w:t xml:space="preserve">. </w:t>
      </w:r>
      <w:r w:rsidR="00662F1D" w:rsidRPr="00373EDF">
        <w:rPr>
          <w:rFonts w:ascii="Trebuchet MS" w:hAnsi="Trebuchet MS"/>
          <w:b/>
          <w:sz w:val="22"/>
          <w:szCs w:val="22"/>
        </w:rPr>
        <w:t>A</w:t>
      </w:r>
      <w:r w:rsidR="003C295A" w:rsidRPr="00373EDF">
        <w:rPr>
          <w:rFonts w:ascii="Trebuchet MS" w:hAnsi="Trebuchet MS"/>
          <w:b/>
          <w:sz w:val="22"/>
          <w:szCs w:val="22"/>
        </w:rPr>
        <w:t>rticolul 80 se modifică și v</w:t>
      </w:r>
      <w:r w:rsidR="00662F1D" w:rsidRPr="00373EDF">
        <w:rPr>
          <w:rFonts w:ascii="Trebuchet MS" w:hAnsi="Trebuchet MS"/>
          <w:b/>
          <w:sz w:val="22"/>
          <w:szCs w:val="22"/>
        </w:rPr>
        <w:t>a</w:t>
      </w:r>
      <w:r w:rsidR="003C295A" w:rsidRPr="00373EDF">
        <w:rPr>
          <w:rFonts w:ascii="Trebuchet MS" w:hAnsi="Trebuchet MS"/>
          <w:b/>
          <w:sz w:val="22"/>
          <w:szCs w:val="22"/>
        </w:rPr>
        <w:t xml:space="preserve"> avea următorul cuprins:</w:t>
      </w:r>
    </w:p>
    <w:p w:rsidR="003C295A" w:rsidRPr="00373EDF" w:rsidRDefault="003C295A" w:rsidP="003C295A">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”(1) Institutul Naţional de Expertiză Medicală şi Recuperarea Capacităţii de Muncă</w:t>
      </w:r>
      <w:r w:rsidR="006E221F" w:rsidRPr="00373EDF">
        <w:rPr>
          <w:rFonts w:ascii="Trebuchet MS" w:hAnsi="Trebuchet MS"/>
          <w:sz w:val="22"/>
          <w:szCs w:val="22"/>
        </w:rPr>
        <w:t xml:space="preserve"> sau Centrele Regionale de Expertiză Medicală a Capacității de Muncă</w:t>
      </w:r>
      <w:r w:rsidRPr="00373EDF">
        <w:rPr>
          <w:rFonts w:ascii="Trebuchet MS" w:hAnsi="Trebuchet MS"/>
          <w:sz w:val="22"/>
          <w:szCs w:val="22"/>
        </w:rPr>
        <w:t xml:space="preserve"> pot convoca pentru expertizare pensionarul de invaliditate. Concluziile expertizării sunt obligatorii şi definitive.</w:t>
      </w:r>
    </w:p>
    <w:p w:rsidR="00574AC0" w:rsidRPr="00373EDF" w:rsidRDefault="003C295A" w:rsidP="00574AC0">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(2) Neprezentarea la Institutul Naţional de Expertiză Medicală şi Recupe</w:t>
      </w:r>
      <w:r w:rsidR="00F52106" w:rsidRPr="00373EDF">
        <w:rPr>
          <w:rFonts w:ascii="Trebuchet MS" w:hAnsi="Trebuchet MS"/>
          <w:sz w:val="22"/>
          <w:szCs w:val="22"/>
        </w:rPr>
        <w:t>rarea Capacităţii de Muncă, la Centrele Regionale de Expertiză Medicală a Capacităţii de M</w:t>
      </w:r>
      <w:r w:rsidRPr="00373EDF">
        <w:rPr>
          <w:rFonts w:ascii="Trebuchet MS" w:hAnsi="Trebuchet MS"/>
          <w:sz w:val="22"/>
          <w:szCs w:val="22"/>
        </w:rPr>
        <w:t>uncă, din motive imputabile pensionarului, atrage suspendarea plăţii pensiei.</w:t>
      </w:r>
    </w:p>
    <w:p w:rsidR="00662F1D" w:rsidRPr="00373EDF" w:rsidRDefault="00574AC0" w:rsidP="00662F1D">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(3) </w:t>
      </w:r>
      <w:r w:rsidR="00662F1D" w:rsidRPr="00373EDF">
        <w:rPr>
          <w:rFonts w:ascii="Trebuchet MS" w:hAnsi="Trebuchet MS"/>
          <w:sz w:val="22"/>
          <w:szCs w:val="22"/>
        </w:rPr>
        <w:t>Suspendarea plăţii pensiei prevăzute la alin. (2) se face începând cu luna următoare celei în care casa teritorială de pensii</w:t>
      </w:r>
      <w:r w:rsidR="008B71D2">
        <w:rPr>
          <w:rFonts w:ascii="Trebuchet MS" w:hAnsi="Trebuchet MS"/>
          <w:sz w:val="22"/>
          <w:szCs w:val="22"/>
        </w:rPr>
        <w:t xml:space="preserve"> a fost informată, prin adresă, de </w:t>
      </w:r>
      <w:r w:rsidR="008B71D2" w:rsidRPr="008B71D2">
        <w:rPr>
          <w:rFonts w:ascii="Trebuchet MS" w:hAnsi="Trebuchet MS"/>
          <w:sz w:val="22"/>
          <w:szCs w:val="22"/>
        </w:rPr>
        <w:t xml:space="preserve"> </w:t>
      </w:r>
      <w:r w:rsidR="008B71D2" w:rsidRPr="009237B7">
        <w:rPr>
          <w:rFonts w:ascii="Trebuchet MS" w:hAnsi="Trebuchet MS"/>
          <w:sz w:val="22"/>
          <w:szCs w:val="22"/>
        </w:rPr>
        <w:t xml:space="preserve">neprezentarea </w:t>
      </w:r>
      <w:r w:rsidR="008B71D2">
        <w:rPr>
          <w:rFonts w:ascii="Trebuchet MS" w:hAnsi="Trebuchet MS"/>
          <w:sz w:val="22"/>
          <w:szCs w:val="22"/>
        </w:rPr>
        <w:t>la termenul de revizuire.</w:t>
      </w:r>
      <w:r w:rsidR="00662F1D" w:rsidRPr="00373EDF">
        <w:rPr>
          <w:rFonts w:ascii="Trebuchet MS" w:hAnsi="Trebuchet MS"/>
          <w:sz w:val="22"/>
          <w:szCs w:val="22"/>
        </w:rPr>
        <w:t>”</w:t>
      </w:r>
    </w:p>
    <w:p w:rsidR="00C306EE" w:rsidRPr="00373EDF" w:rsidRDefault="00C306EE" w:rsidP="000E5107">
      <w:pPr>
        <w:jc w:val="both"/>
        <w:rPr>
          <w:rFonts w:ascii="Trebuchet MS" w:hAnsi="Trebuchet MS"/>
          <w:sz w:val="22"/>
          <w:szCs w:val="22"/>
        </w:rPr>
      </w:pPr>
    </w:p>
    <w:p w:rsidR="00C306EE" w:rsidRPr="00373EDF" w:rsidRDefault="00C306EE" w:rsidP="000E5107">
      <w:pPr>
        <w:jc w:val="both"/>
        <w:rPr>
          <w:rFonts w:ascii="Trebuchet MS" w:hAnsi="Trebuchet MS"/>
          <w:b/>
          <w:sz w:val="22"/>
          <w:szCs w:val="22"/>
        </w:rPr>
      </w:pPr>
      <w:r w:rsidRPr="00373EDF">
        <w:rPr>
          <w:rFonts w:ascii="Trebuchet MS" w:hAnsi="Trebuchet MS"/>
          <w:sz w:val="22"/>
          <w:szCs w:val="22"/>
        </w:rPr>
        <w:tab/>
      </w:r>
      <w:r w:rsidR="00F82D52" w:rsidRPr="00373EDF">
        <w:rPr>
          <w:rFonts w:ascii="Trebuchet MS" w:hAnsi="Trebuchet MS"/>
          <w:b/>
          <w:sz w:val="22"/>
          <w:szCs w:val="22"/>
        </w:rPr>
        <w:t>89</w:t>
      </w:r>
      <w:r w:rsidR="003247F9" w:rsidRPr="00373EDF">
        <w:rPr>
          <w:rFonts w:ascii="Trebuchet MS" w:hAnsi="Trebuchet MS"/>
          <w:b/>
          <w:sz w:val="22"/>
          <w:szCs w:val="22"/>
        </w:rPr>
        <w:t xml:space="preserve">. </w:t>
      </w:r>
      <w:r w:rsidRPr="00373EDF">
        <w:rPr>
          <w:rFonts w:ascii="Trebuchet MS" w:hAnsi="Trebuchet MS"/>
          <w:b/>
          <w:sz w:val="22"/>
          <w:szCs w:val="22"/>
        </w:rPr>
        <w:t>La articolul 81, alineatul (3) se modifică și va avea următorul cuprins:</w:t>
      </w:r>
    </w:p>
    <w:p w:rsidR="00C306EE" w:rsidRPr="00373EDF" w:rsidRDefault="00C306EE" w:rsidP="000E5107">
      <w:pPr>
        <w:jc w:val="both"/>
        <w:rPr>
          <w:rFonts w:ascii="Trebuchet MS" w:hAnsi="Trebuchet MS"/>
          <w:sz w:val="22"/>
          <w:szCs w:val="22"/>
        </w:rPr>
      </w:pPr>
      <w:r w:rsidRPr="00373EDF">
        <w:rPr>
          <w:rFonts w:ascii="Trebuchet MS" w:hAnsi="Trebuchet MS"/>
          <w:b/>
          <w:sz w:val="22"/>
          <w:szCs w:val="22"/>
        </w:rPr>
        <w:tab/>
        <w:t>”</w:t>
      </w:r>
      <w:r w:rsidRPr="00373EDF">
        <w:rPr>
          <w:rFonts w:ascii="Trebuchet MS" w:hAnsi="Trebuchet MS"/>
          <w:sz w:val="22"/>
          <w:szCs w:val="22"/>
        </w:rPr>
        <w:t>(3) Casele teritoriale de pensii efectuează controlul asupra respectării programelor recuperatorii, pe baza normelor metodologice emise.”</w:t>
      </w:r>
    </w:p>
    <w:p w:rsidR="000E4A32" w:rsidRPr="00373EDF" w:rsidRDefault="000E4A32" w:rsidP="000E5107">
      <w:pPr>
        <w:jc w:val="both"/>
        <w:rPr>
          <w:rFonts w:ascii="Trebuchet MS" w:hAnsi="Trebuchet MS"/>
          <w:sz w:val="22"/>
          <w:szCs w:val="22"/>
        </w:rPr>
      </w:pPr>
    </w:p>
    <w:p w:rsidR="008625E1" w:rsidRPr="00373EDF" w:rsidRDefault="00F82D52" w:rsidP="004361FA">
      <w:pPr>
        <w:ind w:firstLine="720"/>
        <w:jc w:val="both"/>
        <w:rPr>
          <w:rFonts w:ascii="Trebuchet MS" w:hAnsi="Trebuchet MS"/>
          <w:b/>
          <w:sz w:val="22"/>
          <w:szCs w:val="22"/>
        </w:rPr>
      </w:pPr>
      <w:r w:rsidRPr="00373EDF">
        <w:rPr>
          <w:rFonts w:ascii="Trebuchet MS" w:hAnsi="Trebuchet MS"/>
          <w:b/>
          <w:sz w:val="22"/>
          <w:szCs w:val="22"/>
        </w:rPr>
        <w:t>90</w:t>
      </w:r>
      <w:r w:rsidR="003247F9" w:rsidRPr="00373EDF">
        <w:rPr>
          <w:rFonts w:ascii="Trebuchet MS" w:hAnsi="Trebuchet MS"/>
          <w:b/>
          <w:sz w:val="22"/>
          <w:szCs w:val="22"/>
        </w:rPr>
        <w:t xml:space="preserve">. </w:t>
      </w:r>
      <w:r w:rsidR="008625E1" w:rsidRPr="00373EDF">
        <w:rPr>
          <w:rFonts w:ascii="Trebuchet MS" w:hAnsi="Trebuchet MS"/>
          <w:b/>
          <w:sz w:val="22"/>
          <w:szCs w:val="22"/>
        </w:rPr>
        <w:t>La articolul 86, alineatul (2) se modifică și v</w:t>
      </w:r>
      <w:r w:rsidR="00157091" w:rsidRPr="00373EDF">
        <w:rPr>
          <w:rFonts w:ascii="Trebuchet MS" w:hAnsi="Trebuchet MS"/>
          <w:b/>
          <w:sz w:val="22"/>
          <w:szCs w:val="22"/>
        </w:rPr>
        <w:t>a</w:t>
      </w:r>
      <w:r w:rsidR="008625E1" w:rsidRPr="00373EDF">
        <w:rPr>
          <w:rFonts w:ascii="Trebuchet MS" w:hAnsi="Trebuchet MS"/>
          <w:b/>
          <w:sz w:val="22"/>
          <w:szCs w:val="22"/>
        </w:rPr>
        <w:t xml:space="preserve"> avea următorul cuprins:</w:t>
      </w:r>
    </w:p>
    <w:p w:rsidR="006F33D4" w:rsidRPr="00373EDF" w:rsidRDefault="006F33D4" w:rsidP="006F33D4">
      <w:pPr>
        <w:ind w:firstLine="720"/>
        <w:jc w:val="both"/>
        <w:rPr>
          <w:rFonts w:ascii="Trebuchet MS" w:hAnsi="Trebuchet MS"/>
          <w:sz w:val="22"/>
          <w:szCs w:val="22"/>
        </w:rPr>
      </w:pPr>
      <w:r w:rsidRPr="00373EDF">
        <w:rPr>
          <w:rFonts w:ascii="Trebuchet MS" w:hAnsi="Trebuchet MS"/>
          <w:sz w:val="22"/>
          <w:szCs w:val="22"/>
        </w:rPr>
        <w:t xml:space="preserve"> ”(2) Soţul supravieţuitor are dreptul la pensie de urmaş, indiferent de vârstă şi de durata căsătoriei, dacă decesul soţului susţinător s-a produs ca urmare a unui accident de muncă sau a unei boli profesionale şi dacă nu realizează venituri lunare </w:t>
      </w:r>
      <w:r w:rsidRPr="00373EDF">
        <w:rPr>
          <w:rFonts w:ascii="Trebuchet MS" w:hAnsi="Trebuchet MS"/>
          <w:sz w:val="22"/>
          <w:szCs w:val="22"/>
        </w:rPr>
        <w:lastRenderedPageBreak/>
        <w:t xml:space="preserve">din activități dependente aflându-se în una dintre situațiile prevăzute la art. 6 alin. (1) pct. I lit. a) și b) sau pct. II, ori dacă acestea sunt mai mici de 35% din câştigul salarial mediu brut </w:t>
      </w:r>
      <w:r w:rsidR="00A92FF9" w:rsidRPr="00373EDF">
        <w:rPr>
          <w:rFonts w:ascii="Trebuchet MS" w:hAnsi="Trebuchet MS"/>
          <w:sz w:val="22"/>
          <w:szCs w:val="22"/>
        </w:rPr>
        <w:t>utilizat la</w:t>
      </w:r>
      <w:r w:rsidR="009D6393" w:rsidRPr="00373EDF">
        <w:rPr>
          <w:rFonts w:ascii="Trebuchet MS" w:hAnsi="Trebuchet MS"/>
          <w:sz w:val="22"/>
          <w:szCs w:val="22"/>
        </w:rPr>
        <w:t xml:space="preserve"> fundamentarea</w:t>
      </w:r>
      <w:r w:rsidRPr="00373EDF">
        <w:rPr>
          <w:rFonts w:ascii="Trebuchet MS" w:hAnsi="Trebuchet MS"/>
          <w:sz w:val="22"/>
          <w:szCs w:val="22"/>
        </w:rPr>
        <w:t xml:space="preserve"> bugetului asigurărilor sociale de stat”.</w:t>
      </w:r>
    </w:p>
    <w:p w:rsidR="00EF42D4" w:rsidRPr="00373EDF" w:rsidRDefault="00EF42D4" w:rsidP="000E5107">
      <w:pPr>
        <w:jc w:val="both"/>
        <w:rPr>
          <w:rFonts w:ascii="Trebuchet MS" w:hAnsi="Trebuchet MS"/>
          <w:sz w:val="22"/>
          <w:szCs w:val="22"/>
        </w:rPr>
      </w:pPr>
    </w:p>
    <w:p w:rsidR="00EF42D4" w:rsidRPr="00373EDF" w:rsidRDefault="00EF42D4" w:rsidP="000E5107">
      <w:pPr>
        <w:jc w:val="both"/>
        <w:rPr>
          <w:rFonts w:ascii="Trebuchet MS" w:hAnsi="Trebuchet MS"/>
          <w:b/>
          <w:sz w:val="22"/>
          <w:szCs w:val="22"/>
        </w:rPr>
      </w:pPr>
      <w:r w:rsidRPr="00373EDF">
        <w:rPr>
          <w:rFonts w:ascii="Trebuchet MS" w:hAnsi="Trebuchet MS"/>
          <w:sz w:val="22"/>
          <w:szCs w:val="22"/>
        </w:rPr>
        <w:tab/>
      </w:r>
      <w:r w:rsidR="00F82D52" w:rsidRPr="00373EDF">
        <w:rPr>
          <w:rFonts w:ascii="Trebuchet MS" w:hAnsi="Trebuchet MS"/>
          <w:b/>
          <w:sz w:val="22"/>
          <w:szCs w:val="22"/>
        </w:rPr>
        <w:t>91</w:t>
      </w:r>
      <w:r w:rsidR="003247F9" w:rsidRPr="00373EDF">
        <w:rPr>
          <w:rFonts w:ascii="Trebuchet MS" w:hAnsi="Trebuchet MS"/>
          <w:b/>
          <w:sz w:val="22"/>
          <w:szCs w:val="22"/>
        </w:rPr>
        <w:t xml:space="preserve">. </w:t>
      </w:r>
      <w:r w:rsidRPr="00373EDF">
        <w:rPr>
          <w:rFonts w:ascii="Trebuchet MS" w:hAnsi="Trebuchet MS"/>
          <w:b/>
          <w:sz w:val="22"/>
          <w:szCs w:val="22"/>
        </w:rPr>
        <w:t>Articolul 87 se modifică și va avea următorul cuprins:</w:t>
      </w:r>
    </w:p>
    <w:p w:rsidR="006F33D4" w:rsidRPr="00373EDF" w:rsidRDefault="006F33D4" w:rsidP="006F33D4">
      <w:pPr>
        <w:autoSpaceDE w:val="0"/>
        <w:autoSpaceDN w:val="0"/>
        <w:adjustRightInd w:val="0"/>
        <w:ind w:firstLine="720"/>
        <w:jc w:val="both"/>
        <w:rPr>
          <w:rFonts w:ascii="Trebuchet MS" w:hAnsi="Trebuchet MS"/>
          <w:sz w:val="22"/>
          <w:szCs w:val="22"/>
        </w:rPr>
      </w:pPr>
      <w:r w:rsidRPr="00373EDF">
        <w:rPr>
          <w:rFonts w:ascii="Trebuchet MS" w:hAnsi="Trebuchet MS"/>
          <w:sz w:val="22"/>
          <w:szCs w:val="22"/>
          <w:lang w:val="ro-RO"/>
        </w:rPr>
        <w:t xml:space="preserve">”Art. 87 - </w:t>
      </w:r>
      <w:r w:rsidRPr="00373EDF">
        <w:rPr>
          <w:rFonts w:ascii="Trebuchet MS" w:hAnsi="Trebuchet MS"/>
          <w:sz w:val="22"/>
          <w:szCs w:val="22"/>
        </w:rPr>
        <w:t xml:space="preserve">Soţul supravieţuitor care nu îndeplineşte condiţiile prevăzute la art. 85 şi la art. 86 alin. (1) beneficiază de pensie de urmaş pe o perioadă de 6 luni de la data decesului, dacă în această perioadă nu realizează venituri lunare din activități dependente aflându-se în una dintre situațiile prevăzute la art. 6 alin. (1) pct. I lit. a) și b) sau pct. II, sau dacă acestea sunt mai mici de 35% din câştigul salarial mediu brut </w:t>
      </w:r>
      <w:r w:rsidR="00A92FF9" w:rsidRPr="00373EDF">
        <w:rPr>
          <w:rFonts w:ascii="Trebuchet MS" w:hAnsi="Trebuchet MS"/>
          <w:sz w:val="22"/>
          <w:szCs w:val="22"/>
        </w:rPr>
        <w:t>utilizat la</w:t>
      </w:r>
      <w:r w:rsidRPr="00373EDF">
        <w:rPr>
          <w:rFonts w:ascii="Trebuchet MS" w:hAnsi="Trebuchet MS"/>
          <w:sz w:val="22"/>
          <w:szCs w:val="22"/>
        </w:rPr>
        <w:t xml:space="preserve"> </w:t>
      </w:r>
      <w:r w:rsidR="009D6393" w:rsidRPr="00373EDF">
        <w:rPr>
          <w:rFonts w:ascii="Trebuchet MS" w:hAnsi="Trebuchet MS"/>
          <w:sz w:val="22"/>
          <w:szCs w:val="22"/>
        </w:rPr>
        <w:t xml:space="preserve">fundamentarea </w:t>
      </w:r>
      <w:r w:rsidRPr="00373EDF">
        <w:rPr>
          <w:rFonts w:ascii="Trebuchet MS" w:hAnsi="Trebuchet MS"/>
          <w:sz w:val="22"/>
          <w:szCs w:val="22"/>
        </w:rPr>
        <w:t>bugetului asigurărilor sociale de stat”.</w:t>
      </w:r>
    </w:p>
    <w:p w:rsidR="008553D2" w:rsidRPr="00373EDF" w:rsidRDefault="008553D2" w:rsidP="000E5107">
      <w:pPr>
        <w:jc w:val="both"/>
        <w:rPr>
          <w:rFonts w:ascii="Trebuchet MS" w:hAnsi="Trebuchet MS"/>
          <w:sz w:val="22"/>
          <w:szCs w:val="22"/>
        </w:rPr>
      </w:pPr>
    </w:p>
    <w:p w:rsidR="008553D2" w:rsidRPr="00373EDF" w:rsidRDefault="008553D2" w:rsidP="000E5107">
      <w:pPr>
        <w:jc w:val="both"/>
        <w:rPr>
          <w:rFonts w:ascii="Trebuchet MS" w:hAnsi="Trebuchet MS"/>
          <w:sz w:val="22"/>
          <w:szCs w:val="22"/>
        </w:rPr>
      </w:pPr>
      <w:r w:rsidRPr="00373EDF">
        <w:rPr>
          <w:rFonts w:ascii="Trebuchet MS" w:hAnsi="Trebuchet MS"/>
          <w:sz w:val="22"/>
          <w:szCs w:val="22"/>
        </w:rPr>
        <w:tab/>
      </w:r>
      <w:r w:rsidR="00F82D52" w:rsidRPr="00373EDF">
        <w:rPr>
          <w:rFonts w:ascii="Trebuchet MS" w:hAnsi="Trebuchet MS"/>
          <w:b/>
          <w:sz w:val="22"/>
          <w:szCs w:val="22"/>
        </w:rPr>
        <w:t>92</w:t>
      </w:r>
      <w:r w:rsidR="003247F9" w:rsidRPr="00373EDF">
        <w:rPr>
          <w:rFonts w:ascii="Trebuchet MS" w:hAnsi="Trebuchet MS"/>
          <w:b/>
          <w:sz w:val="22"/>
          <w:szCs w:val="22"/>
        </w:rPr>
        <w:t xml:space="preserve">. </w:t>
      </w:r>
      <w:r w:rsidRPr="00373EDF">
        <w:rPr>
          <w:rFonts w:ascii="Trebuchet MS" w:hAnsi="Trebuchet MS"/>
          <w:b/>
          <w:sz w:val="22"/>
          <w:szCs w:val="22"/>
        </w:rPr>
        <w:t>Articolul 88 se modifică și va avea următorul cuprins:</w:t>
      </w:r>
      <w:r w:rsidRPr="00373EDF">
        <w:rPr>
          <w:rFonts w:ascii="Trebuchet MS" w:hAnsi="Trebuchet MS"/>
          <w:sz w:val="22"/>
          <w:szCs w:val="22"/>
        </w:rPr>
        <w:tab/>
      </w:r>
    </w:p>
    <w:p w:rsidR="006F33D4" w:rsidRPr="00373EDF" w:rsidRDefault="006F33D4" w:rsidP="006F33D4">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”Art. 88 - Soţul supravieţuitor care are în îngrijire, la data decesului susţinătorului, unul sau mai mulţi copii în vârstă de până la 7 ani, beneficiază de pensie de urmaş până la data împlinirii de către ultimul copil a vârstei de 7 ani, în perioadele în care nu realizează venituri lunare din activități dependente aflându-se în una dintre situațiile prevăzute la art. 6 alin. (1) pct. I lit. a) și b) sau pct. II, sau dacă acestea sunt mai mici de 35% din câştigul salarial mediu brut </w:t>
      </w:r>
      <w:r w:rsidR="00A92FF9" w:rsidRPr="00373EDF">
        <w:rPr>
          <w:rFonts w:ascii="Trebuchet MS" w:hAnsi="Trebuchet MS"/>
          <w:sz w:val="22"/>
          <w:szCs w:val="22"/>
        </w:rPr>
        <w:t>utilizat la</w:t>
      </w:r>
      <w:r w:rsidRPr="00373EDF">
        <w:rPr>
          <w:rFonts w:ascii="Trebuchet MS" w:hAnsi="Trebuchet MS"/>
          <w:sz w:val="22"/>
          <w:szCs w:val="22"/>
        </w:rPr>
        <w:t xml:space="preserve"> </w:t>
      </w:r>
      <w:r w:rsidR="009D6393" w:rsidRPr="00373EDF">
        <w:rPr>
          <w:rFonts w:ascii="Trebuchet MS" w:hAnsi="Trebuchet MS"/>
          <w:sz w:val="22"/>
          <w:szCs w:val="22"/>
        </w:rPr>
        <w:t>fundamentarea</w:t>
      </w:r>
      <w:r w:rsidRPr="00373EDF">
        <w:rPr>
          <w:rFonts w:ascii="Trebuchet MS" w:hAnsi="Trebuchet MS"/>
          <w:sz w:val="22"/>
          <w:szCs w:val="22"/>
        </w:rPr>
        <w:t xml:space="preserve"> bugetului asigurărilor sociale de stat”.</w:t>
      </w:r>
    </w:p>
    <w:p w:rsidR="00EB2F71" w:rsidRPr="00373EDF" w:rsidRDefault="00EB2F71" w:rsidP="000E5107">
      <w:pPr>
        <w:jc w:val="both"/>
        <w:rPr>
          <w:rFonts w:ascii="Trebuchet MS" w:hAnsi="Trebuchet MS"/>
          <w:b/>
          <w:iCs/>
          <w:color w:val="C00000"/>
          <w:sz w:val="22"/>
          <w:szCs w:val="22"/>
          <w:lang w:val="it-IT"/>
        </w:rPr>
      </w:pPr>
    </w:p>
    <w:p w:rsidR="008E2AD3" w:rsidRPr="00373EDF" w:rsidRDefault="008E2AD3" w:rsidP="008A3FAA">
      <w:pPr>
        <w:autoSpaceDE w:val="0"/>
        <w:autoSpaceDN w:val="0"/>
        <w:adjustRightInd w:val="0"/>
        <w:ind w:firstLine="720"/>
        <w:jc w:val="both"/>
        <w:rPr>
          <w:rFonts w:ascii="Trebuchet MS" w:hAnsi="Trebuchet MS"/>
          <w:iCs/>
          <w:sz w:val="22"/>
          <w:szCs w:val="22"/>
          <w:lang w:val="it-IT"/>
        </w:rPr>
      </w:pPr>
      <w:r w:rsidRPr="00373EDF">
        <w:rPr>
          <w:rFonts w:ascii="Trebuchet MS" w:hAnsi="Trebuchet MS"/>
          <w:b/>
          <w:sz w:val="22"/>
          <w:szCs w:val="22"/>
          <w:lang w:val="it-IT"/>
        </w:rPr>
        <w:t xml:space="preserve"> </w:t>
      </w:r>
      <w:r w:rsidR="00F82D52" w:rsidRPr="00373EDF">
        <w:rPr>
          <w:rFonts w:ascii="Trebuchet MS" w:hAnsi="Trebuchet MS"/>
          <w:b/>
          <w:sz w:val="22"/>
          <w:szCs w:val="22"/>
          <w:lang w:val="it-IT"/>
        </w:rPr>
        <w:t>93</w:t>
      </w:r>
      <w:r w:rsidR="00E01C14" w:rsidRPr="00373EDF">
        <w:rPr>
          <w:rFonts w:ascii="Trebuchet MS" w:hAnsi="Trebuchet MS"/>
          <w:b/>
          <w:sz w:val="22"/>
          <w:szCs w:val="22"/>
          <w:lang w:val="it-IT"/>
        </w:rPr>
        <w:t xml:space="preserve">. </w:t>
      </w:r>
      <w:r w:rsidRPr="00373EDF">
        <w:rPr>
          <w:rFonts w:ascii="Trebuchet MS" w:hAnsi="Trebuchet MS"/>
          <w:b/>
          <w:sz w:val="22"/>
          <w:szCs w:val="22"/>
          <w:lang w:val="it-IT"/>
        </w:rPr>
        <w:t>Articolul 92 se modifică şi va avea următorul cuprins:</w:t>
      </w:r>
    </w:p>
    <w:p w:rsidR="008E2AD3" w:rsidRPr="00373EDF" w:rsidRDefault="008E2AD3" w:rsidP="008E2AD3">
      <w:pPr>
        <w:autoSpaceDE w:val="0"/>
        <w:autoSpaceDN w:val="0"/>
        <w:adjustRightInd w:val="0"/>
        <w:ind w:firstLine="720"/>
        <w:jc w:val="both"/>
        <w:rPr>
          <w:rFonts w:ascii="Trebuchet MS" w:hAnsi="Trebuchet MS"/>
          <w:sz w:val="22"/>
          <w:szCs w:val="22"/>
          <w:lang w:val="it-IT"/>
        </w:rPr>
      </w:pPr>
      <w:r w:rsidRPr="00373EDF">
        <w:rPr>
          <w:rFonts w:ascii="Trebuchet MS" w:hAnsi="Trebuchet MS"/>
          <w:sz w:val="22"/>
          <w:szCs w:val="22"/>
          <w:lang w:val="it-IT"/>
        </w:rPr>
        <w:t>”Art. 92 – Copiii și soţul supravieţuitor care au dreptul la o pensie proprie şi îndeplinesc condiţiile prevăzute de lege pentru obţinerea pensiei de urmaş după suținătorul decedat pot opta pentru cea mai avantajoasă pensie.”</w:t>
      </w:r>
    </w:p>
    <w:p w:rsidR="005218C8" w:rsidRPr="00373EDF" w:rsidRDefault="005218C8" w:rsidP="00B40F3D">
      <w:pPr>
        <w:autoSpaceDE w:val="0"/>
        <w:autoSpaceDN w:val="0"/>
        <w:adjustRightInd w:val="0"/>
        <w:jc w:val="both"/>
        <w:rPr>
          <w:rFonts w:ascii="Trebuchet MS" w:hAnsi="Trebuchet MS"/>
          <w:b/>
          <w:color w:val="FF0000"/>
          <w:sz w:val="22"/>
          <w:szCs w:val="22"/>
          <w:lang w:val="it-IT"/>
        </w:rPr>
      </w:pPr>
    </w:p>
    <w:p w:rsidR="005218C8" w:rsidRPr="00373EDF" w:rsidRDefault="00F82D52" w:rsidP="008E2AD3">
      <w:pPr>
        <w:autoSpaceDE w:val="0"/>
        <w:autoSpaceDN w:val="0"/>
        <w:adjustRightInd w:val="0"/>
        <w:ind w:firstLine="720"/>
        <w:jc w:val="both"/>
        <w:rPr>
          <w:rFonts w:ascii="Trebuchet MS" w:hAnsi="Trebuchet MS"/>
          <w:b/>
          <w:sz w:val="22"/>
          <w:szCs w:val="22"/>
          <w:lang w:val="it-IT"/>
        </w:rPr>
      </w:pPr>
      <w:r w:rsidRPr="00373EDF">
        <w:rPr>
          <w:rFonts w:ascii="Trebuchet MS" w:hAnsi="Trebuchet MS"/>
          <w:b/>
          <w:sz w:val="22"/>
          <w:szCs w:val="22"/>
          <w:lang w:val="it-IT"/>
        </w:rPr>
        <w:t>94</w:t>
      </w:r>
      <w:r w:rsidR="00E01C14" w:rsidRPr="00373EDF">
        <w:rPr>
          <w:rFonts w:ascii="Trebuchet MS" w:hAnsi="Trebuchet MS"/>
          <w:b/>
          <w:sz w:val="22"/>
          <w:szCs w:val="22"/>
          <w:lang w:val="it-IT"/>
        </w:rPr>
        <w:t xml:space="preserve">. </w:t>
      </w:r>
      <w:r w:rsidR="005218C8" w:rsidRPr="00373EDF">
        <w:rPr>
          <w:rFonts w:ascii="Trebuchet MS" w:hAnsi="Trebuchet MS"/>
          <w:b/>
          <w:sz w:val="22"/>
          <w:szCs w:val="22"/>
          <w:lang w:val="it-IT"/>
        </w:rPr>
        <w:t>Alineatul (1) al articolului 95 se modifică și va avea următorul cuprins:</w:t>
      </w:r>
    </w:p>
    <w:p w:rsidR="005218C8" w:rsidRPr="00373EDF" w:rsidRDefault="005218C8" w:rsidP="008E2AD3">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”(1) Punctajul mediu anual realizat de asigurat se determină prin împărţirea numărului de puncte rezultat din însumarea punctajelor anuale ale asiguratului la numărul de ani corespunzător stagiului complet de cotizare, prevăzut în anexa nr. 5”.</w:t>
      </w:r>
    </w:p>
    <w:p w:rsidR="00D23A9E" w:rsidRPr="00373EDF" w:rsidRDefault="00D23A9E" w:rsidP="006F33D4">
      <w:pPr>
        <w:autoSpaceDE w:val="0"/>
        <w:autoSpaceDN w:val="0"/>
        <w:adjustRightInd w:val="0"/>
        <w:jc w:val="both"/>
        <w:rPr>
          <w:rFonts w:ascii="Trebuchet MS" w:hAnsi="Trebuchet MS"/>
          <w:sz w:val="22"/>
          <w:szCs w:val="22"/>
        </w:rPr>
      </w:pPr>
    </w:p>
    <w:p w:rsidR="005218C8" w:rsidRPr="00373EDF" w:rsidRDefault="00F82D52" w:rsidP="008E2AD3">
      <w:pPr>
        <w:autoSpaceDE w:val="0"/>
        <w:autoSpaceDN w:val="0"/>
        <w:adjustRightInd w:val="0"/>
        <w:ind w:firstLine="720"/>
        <w:jc w:val="both"/>
        <w:rPr>
          <w:rFonts w:ascii="Trebuchet MS" w:hAnsi="Trebuchet MS"/>
          <w:b/>
          <w:iCs/>
          <w:sz w:val="22"/>
          <w:szCs w:val="22"/>
          <w:lang w:val="it-IT"/>
        </w:rPr>
      </w:pPr>
      <w:r w:rsidRPr="00373EDF">
        <w:rPr>
          <w:rFonts w:ascii="Trebuchet MS" w:hAnsi="Trebuchet MS"/>
          <w:b/>
          <w:sz w:val="22"/>
          <w:szCs w:val="22"/>
        </w:rPr>
        <w:t>95</w:t>
      </w:r>
      <w:r w:rsidR="00E01C14" w:rsidRPr="00373EDF">
        <w:rPr>
          <w:rFonts w:ascii="Trebuchet MS" w:hAnsi="Trebuchet MS"/>
          <w:b/>
          <w:sz w:val="22"/>
          <w:szCs w:val="22"/>
        </w:rPr>
        <w:t xml:space="preserve">. </w:t>
      </w:r>
      <w:r w:rsidR="00662F1D" w:rsidRPr="00373EDF">
        <w:rPr>
          <w:rFonts w:ascii="Trebuchet MS" w:hAnsi="Trebuchet MS"/>
          <w:b/>
          <w:sz w:val="22"/>
          <w:szCs w:val="22"/>
        </w:rPr>
        <w:t xml:space="preserve">La </w:t>
      </w:r>
      <w:r w:rsidR="005218C8" w:rsidRPr="00373EDF">
        <w:rPr>
          <w:rFonts w:ascii="Trebuchet MS" w:hAnsi="Trebuchet MS"/>
          <w:b/>
          <w:sz w:val="22"/>
          <w:szCs w:val="22"/>
        </w:rPr>
        <w:t xml:space="preserve">articolul 96 </w:t>
      </w:r>
      <w:r w:rsidR="00662F1D" w:rsidRPr="00373EDF">
        <w:rPr>
          <w:rFonts w:ascii="Trebuchet MS" w:hAnsi="Trebuchet MS"/>
          <w:b/>
          <w:sz w:val="22"/>
          <w:szCs w:val="22"/>
        </w:rPr>
        <w:t xml:space="preserve">alineatele (2) și (3) </w:t>
      </w:r>
      <w:r w:rsidR="005218C8" w:rsidRPr="00373EDF">
        <w:rPr>
          <w:rFonts w:ascii="Trebuchet MS" w:hAnsi="Trebuchet MS"/>
          <w:b/>
          <w:iCs/>
          <w:sz w:val="22"/>
          <w:szCs w:val="22"/>
          <w:lang w:val="it-IT"/>
        </w:rPr>
        <w:t>se modifică și v</w:t>
      </w:r>
      <w:r w:rsidR="00662F1D" w:rsidRPr="00373EDF">
        <w:rPr>
          <w:rFonts w:ascii="Trebuchet MS" w:hAnsi="Trebuchet MS"/>
          <w:b/>
          <w:iCs/>
          <w:sz w:val="22"/>
          <w:szCs w:val="22"/>
          <w:lang w:val="it-IT"/>
        </w:rPr>
        <w:t>or</w:t>
      </w:r>
      <w:r w:rsidR="005218C8" w:rsidRPr="00373EDF">
        <w:rPr>
          <w:rFonts w:ascii="Trebuchet MS" w:hAnsi="Trebuchet MS"/>
          <w:b/>
          <w:iCs/>
          <w:sz w:val="22"/>
          <w:szCs w:val="22"/>
          <w:lang w:val="it-IT"/>
        </w:rPr>
        <w:t xml:space="preserve"> avea următorul cuprins:</w:t>
      </w:r>
    </w:p>
    <w:p w:rsidR="00AD51E9" w:rsidRPr="00640DAD" w:rsidRDefault="00AD51E9" w:rsidP="00AD51E9">
      <w:pPr>
        <w:autoSpaceDE w:val="0"/>
        <w:autoSpaceDN w:val="0"/>
        <w:adjustRightInd w:val="0"/>
        <w:jc w:val="both"/>
        <w:rPr>
          <w:rFonts w:ascii="Trebuchet MS" w:hAnsi="Trebuchet MS"/>
          <w:sz w:val="22"/>
          <w:szCs w:val="22"/>
        </w:rPr>
      </w:pPr>
      <w:r w:rsidRPr="00373EDF">
        <w:rPr>
          <w:rFonts w:ascii="Trebuchet MS" w:hAnsi="Trebuchet MS"/>
          <w:b/>
          <w:sz w:val="22"/>
          <w:szCs w:val="22"/>
        </w:rPr>
        <w:tab/>
      </w:r>
      <w:r w:rsidRPr="00373EDF">
        <w:rPr>
          <w:rFonts w:ascii="Trebuchet MS" w:hAnsi="Trebuchet MS"/>
          <w:sz w:val="22"/>
          <w:szCs w:val="22"/>
        </w:rPr>
        <w:t>”(2) – Punctajul lunar se calculează prin raportarea câștigului salarial brut sau, după caz, a venitului lunar asigurat, care a constituit baza de calcul a contribuției de asigurări sociale, la câștigul salarial mediu brut</w:t>
      </w:r>
      <w:r w:rsidR="00B1569F" w:rsidRPr="00373EDF">
        <w:rPr>
          <w:rFonts w:ascii="Trebuchet MS" w:hAnsi="Trebuchet MS"/>
          <w:sz w:val="22"/>
          <w:szCs w:val="22"/>
        </w:rPr>
        <w:t xml:space="preserve"> din luna re</w:t>
      </w:r>
      <w:r w:rsidR="00D6216E" w:rsidRPr="00373EDF">
        <w:rPr>
          <w:rFonts w:ascii="Trebuchet MS" w:hAnsi="Trebuchet MS"/>
          <w:sz w:val="22"/>
          <w:szCs w:val="22"/>
        </w:rPr>
        <w:t xml:space="preserve">spectivă, comunicat de </w:t>
      </w:r>
      <w:r w:rsidR="00D6216E" w:rsidRPr="00640DAD">
        <w:rPr>
          <w:rFonts w:ascii="Trebuchet MS" w:hAnsi="Trebuchet MS"/>
          <w:sz w:val="22"/>
          <w:szCs w:val="22"/>
        </w:rPr>
        <w:t>Institutul Național de Statistică.</w:t>
      </w:r>
      <w:r w:rsidRPr="00640DAD">
        <w:rPr>
          <w:rFonts w:ascii="Trebuchet MS" w:hAnsi="Trebuchet MS"/>
          <w:sz w:val="22"/>
          <w:szCs w:val="22"/>
        </w:rPr>
        <w:t xml:space="preserve"> </w:t>
      </w:r>
    </w:p>
    <w:p w:rsidR="00662F1D" w:rsidRPr="00640DAD" w:rsidRDefault="00662F1D" w:rsidP="00AD51E9">
      <w:pPr>
        <w:autoSpaceDE w:val="0"/>
        <w:autoSpaceDN w:val="0"/>
        <w:adjustRightInd w:val="0"/>
        <w:jc w:val="both"/>
        <w:rPr>
          <w:rFonts w:ascii="Trebuchet MS" w:hAnsi="Trebuchet MS"/>
          <w:sz w:val="22"/>
          <w:szCs w:val="22"/>
        </w:rPr>
      </w:pPr>
      <w:r w:rsidRPr="00640DAD">
        <w:rPr>
          <w:rFonts w:ascii="Trebuchet MS" w:hAnsi="Trebuchet MS"/>
          <w:sz w:val="22"/>
          <w:szCs w:val="22"/>
        </w:rPr>
        <w:tab/>
        <w:t xml:space="preserve">(3) În situaţia asiguratului care contribuie la un fond de pensii administrat privat, punctajul lunar stabilit în condiţiile prezentei legi se corectează cu raportul dintre </w:t>
      </w:r>
      <w:r w:rsidR="00584230" w:rsidRPr="00640DAD">
        <w:rPr>
          <w:rFonts w:ascii="Trebuchet MS" w:hAnsi="Trebuchet MS"/>
          <w:sz w:val="22"/>
          <w:szCs w:val="22"/>
        </w:rPr>
        <w:t xml:space="preserve">cota de </w:t>
      </w:r>
      <w:r w:rsidRPr="00640DAD">
        <w:rPr>
          <w:rFonts w:ascii="Trebuchet MS" w:hAnsi="Trebuchet MS"/>
          <w:sz w:val="22"/>
          <w:szCs w:val="22"/>
        </w:rPr>
        <w:t>contribuţi</w:t>
      </w:r>
      <w:r w:rsidR="00584230" w:rsidRPr="00640DAD">
        <w:rPr>
          <w:rFonts w:ascii="Trebuchet MS" w:hAnsi="Trebuchet MS"/>
          <w:sz w:val="22"/>
          <w:szCs w:val="22"/>
        </w:rPr>
        <w:t xml:space="preserve">e de asigurări sociale </w:t>
      </w:r>
      <w:r w:rsidRPr="00640DAD">
        <w:rPr>
          <w:rFonts w:ascii="Trebuchet MS" w:hAnsi="Trebuchet MS"/>
          <w:sz w:val="22"/>
          <w:szCs w:val="22"/>
        </w:rPr>
        <w:t>datorată la sistemul public de pensii</w:t>
      </w:r>
      <w:r w:rsidR="00584230" w:rsidRPr="00640DAD">
        <w:rPr>
          <w:rFonts w:ascii="Trebuchet MS" w:hAnsi="Trebuchet MS"/>
          <w:sz w:val="22"/>
          <w:szCs w:val="22"/>
        </w:rPr>
        <w:t xml:space="preserve"> de către asigurat, prevăzută de Codul fiscal, din care s-a dedus cota de contribuție aferentă fondului de pensii administrat privat</w:t>
      </w:r>
      <w:r w:rsidRPr="00640DAD">
        <w:rPr>
          <w:rFonts w:ascii="Trebuchet MS" w:hAnsi="Trebuchet MS"/>
          <w:sz w:val="22"/>
          <w:szCs w:val="22"/>
        </w:rPr>
        <w:t xml:space="preserve"> şi </w:t>
      </w:r>
      <w:r w:rsidR="00584230" w:rsidRPr="00640DAD">
        <w:rPr>
          <w:rFonts w:ascii="Trebuchet MS" w:hAnsi="Trebuchet MS"/>
          <w:sz w:val="22"/>
          <w:szCs w:val="22"/>
        </w:rPr>
        <w:t xml:space="preserve">cota de </w:t>
      </w:r>
      <w:r w:rsidRPr="00640DAD">
        <w:rPr>
          <w:rFonts w:ascii="Trebuchet MS" w:hAnsi="Trebuchet MS"/>
          <w:sz w:val="22"/>
          <w:szCs w:val="22"/>
        </w:rPr>
        <w:t>contribuţi</w:t>
      </w:r>
      <w:r w:rsidR="00584230" w:rsidRPr="00640DAD">
        <w:rPr>
          <w:rFonts w:ascii="Trebuchet MS" w:hAnsi="Trebuchet MS"/>
          <w:sz w:val="22"/>
          <w:szCs w:val="22"/>
        </w:rPr>
        <w:t xml:space="preserve">e </w:t>
      </w:r>
      <w:r w:rsidRPr="00640DAD">
        <w:rPr>
          <w:rFonts w:ascii="Trebuchet MS" w:hAnsi="Trebuchet MS"/>
          <w:sz w:val="22"/>
          <w:szCs w:val="22"/>
        </w:rPr>
        <w:t xml:space="preserve">prevăzută </w:t>
      </w:r>
      <w:r w:rsidRPr="00640DAD">
        <w:rPr>
          <w:rFonts w:ascii="Trebuchet MS" w:hAnsi="Trebuchet MS"/>
          <w:sz w:val="22"/>
          <w:szCs w:val="22"/>
          <w:lang w:val="ro-RO"/>
        </w:rPr>
        <w:t xml:space="preserve">pentru </w:t>
      </w:r>
      <w:r w:rsidRPr="00640DAD">
        <w:rPr>
          <w:rFonts w:ascii="Trebuchet MS" w:hAnsi="Trebuchet MS"/>
          <w:sz w:val="22"/>
          <w:szCs w:val="22"/>
        </w:rPr>
        <w:t>persoanele fizice care au calitatea de angajați sau pentru care există obligația plății contribuţiei de asigurări sociale.”</w:t>
      </w:r>
    </w:p>
    <w:p w:rsidR="00D6216E" w:rsidRPr="00373EDF" w:rsidRDefault="00D6216E" w:rsidP="00AD51E9">
      <w:pPr>
        <w:autoSpaceDE w:val="0"/>
        <w:autoSpaceDN w:val="0"/>
        <w:adjustRightInd w:val="0"/>
        <w:jc w:val="both"/>
        <w:rPr>
          <w:rFonts w:ascii="Trebuchet MS" w:hAnsi="Trebuchet MS"/>
          <w:sz w:val="22"/>
          <w:szCs w:val="22"/>
        </w:rPr>
      </w:pPr>
    </w:p>
    <w:p w:rsidR="00D6216E" w:rsidRPr="00373EDF" w:rsidRDefault="00D6216E" w:rsidP="00AD51E9">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00F82D52" w:rsidRPr="00373EDF">
        <w:rPr>
          <w:rFonts w:ascii="Trebuchet MS" w:hAnsi="Trebuchet MS"/>
          <w:b/>
          <w:sz w:val="22"/>
          <w:szCs w:val="22"/>
        </w:rPr>
        <w:t>96</w:t>
      </w:r>
      <w:r w:rsidR="00E01C14" w:rsidRPr="00373EDF">
        <w:rPr>
          <w:rFonts w:ascii="Trebuchet MS" w:hAnsi="Trebuchet MS"/>
          <w:b/>
          <w:sz w:val="22"/>
          <w:szCs w:val="22"/>
        </w:rPr>
        <w:t xml:space="preserve">. </w:t>
      </w:r>
      <w:r w:rsidRPr="00373EDF">
        <w:rPr>
          <w:rFonts w:ascii="Trebuchet MS" w:hAnsi="Trebuchet MS"/>
          <w:b/>
          <w:sz w:val="22"/>
          <w:szCs w:val="22"/>
        </w:rPr>
        <w:t xml:space="preserve">La articolul 97, la alineatul (1) </w:t>
      </w:r>
      <w:r w:rsidRPr="00373EDF">
        <w:rPr>
          <w:rFonts w:ascii="Trebuchet MS" w:hAnsi="Trebuchet MS"/>
          <w:sz w:val="22"/>
          <w:szCs w:val="22"/>
        </w:rPr>
        <w:t>litera</w:t>
      </w:r>
      <w:r w:rsidRPr="00373EDF">
        <w:rPr>
          <w:rFonts w:ascii="Trebuchet MS" w:hAnsi="Trebuchet MS"/>
          <w:b/>
          <w:sz w:val="22"/>
          <w:szCs w:val="22"/>
        </w:rPr>
        <w:t xml:space="preserve"> b) se modifică și va avea următorul cuprins:</w:t>
      </w:r>
    </w:p>
    <w:p w:rsidR="0095431D" w:rsidRPr="00373EDF" w:rsidRDefault="00D6216E" w:rsidP="0034554B">
      <w:pPr>
        <w:autoSpaceDE w:val="0"/>
        <w:autoSpaceDN w:val="0"/>
        <w:adjustRightInd w:val="0"/>
        <w:jc w:val="both"/>
        <w:rPr>
          <w:rFonts w:ascii="Trebuchet MS" w:hAnsi="Trebuchet MS"/>
          <w:sz w:val="22"/>
          <w:szCs w:val="22"/>
        </w:rPr>
      </w:pPr>
      <w:r w:rsidRPr="00373EDF">
        <w:rPr>
          <w:rFonts w:ascii="Trebuchet MS" w:hAnsi="Trebuchet MS"/>
          <w:b/>
          <w:sz w:val="22"/>
          <w:szCs w:val="22"/>
        </w:rPr>
        <w:tab/>
      </w:r>
      <w:r w:rsidRPr="00373EDF">
        <w:rPr>
          <w:rFonts w:ascii="Trebuchet MS" w:hAnsi="Trebuchet MS"/>
          <w:sz w:val="22"/>
          <w:szCs w:val="22"/>
        </w:rPr>
        <w:t>”b) 25% din câștigul salarial mediu brut lunar din perioadele respective, în situațiile prevăzute la art. 49 alin. (1) lit. b), c) și f);”</w:t>
      </w:r>
    </w:p>
    <w:p w:rsidR="006E2D7C" w:rsidRPr="00373EDF" w:rsidRDefault="006E2D7C" w:rsidP="0034554B">
      <w:pPr>
        <w:autoSpaceDE w:val="0"/>
        <w:autoSpaceDN w:val="0"/>
        <w:adjustRightInd w:val="0"/>
        <w:jc w:val="both"/>
        <w:rPr>
          <w:rFonts w:ascii="Trebuchet MS" w:hAnsi="Trebuchet MS"/>
          <w:sz w:val="22"/>
          <w:szCs w:val="22"/>
        </w:rPr>
      </w:pPr>
    </w:p>
    <w:p w:rsidR="006E2D7C" w:rsidRPr="00373EDF" w:rsidRDefault="006E2D7C" w:rsidP="0034554B">
      <w:pPr>
        <w:autoSpaceDE w:val="0"/>
        <w:autoSpaceDN w:val="0"/>
        <w:adjustRightInd w:val="0"/>
        <w:jc w:val="both"/>
        <w:rPr>
          <w:rFonts w:ascii="Trebuchet MS" w:hAnsi="Trebuchet MS"/>
          <w:b/>
          <w:sz w:val="22"/>
          <w:szCs w:val="22"/>
          <w:lang w:val="ro-RO"/>
        </w:rPr>
      </w:pPr>
      <w:r w:rsidRPr="00373EDF">
        <w:rPr>
          <w:rFonts w:ascii="Trebuchet MS" w:hAnsi="Trebuchet MS"/>
          <w:sz w:val="22"/>
          <w:szCs w:val="22"/>
        </w:rPr>
        <w:tab/>
      </w:r>
      <w:r w:rsidR="00F82D52" w:rsidRPr="00373EDF">
        <w:rPr>
          <w:rFonts w:ascii="Trebuchet MS" w:hAnsi="Trebuchet MS"/>
          <w:b/>
          <w:sz w:val="22"/>
          <w:szCs w:val="22"/>
        </w:rPr>
        <w:t xml:space="preserve">97. </w:t>
      </w:r>
      <w:r w:rsidRPr="00373EDF">
        <w:rPr>
          <w:rFonts w:ascii="Trebuchet MS" w:hAnsi="Trebuchet MS"/>
          <w:b/>
          <w:sz w:val="22"/>
          <w:szCs w:val="22"/>
          <w:lang w:val="ro-RO"/>
        </w:rPr>
        <w:t>La articolul 98 alineatul (3) se modifică și va avea următoruil cuprins:</w:t>
      </w:r>
    </w:p>
    <w:p w:rsidR="006E2D7C" w:rsidRPr="00066425" w:rsidRDefault="006E2D7C" w:rsidP="0034554B">
      <w:pPr>
        <w:autoSpaceDE w:val="0"/>
        <w:autoSpaceDN w:val="0"/>
        <w:adjustRightInd w:val="0"/>
        <w:jc w:val="both"/>
        <w:rPr>
          <w:rFonts w:ascii="Trebuchet MS" w:hAnsi="Trebuchet MS"/>
          <w:sz w:val="22"/>
          <w:szCs w:val="22"/>
          <w:lang w:val="ro-RO"/>
        </w:rPr>
      </w:pPr>
      <w:r w:rsidRPr="00066425">
        <w:rPr>
          <w:rFonts w:ascii="Trebuchet MS" w:hAnsi="Trebuchet MS"/>
          <w:sz w:val="22"/>
          <w:szCs w:val="22"/>
          <w:lang w:val="ro-RO"/>
        </w:rPr>
        <w:lastRenderedPageBreak/>
        <w:tab/>
        <w:t xml:space="preserve">”(3) Pentru perioadele în care persoana a beneficiat de plăți compensatorii </w:t>
      </w:r>
      <w:r w:rsidR="00DC1B4E" w:rsidRPr="00066425">
        <w:rPr>
          <w:rFonts w:ascii="Trebuchet MS" w:hAnsi="Trebuchet MS"/>
          <w:sz w:val="22"/>
          <w:szCs w:val="22"/>
          <w:lang w:val="ro-RO"/>
        </w:rPr>
        <w:t>, pentru care s-a achitat contribuția din bugetul asigurărilor pentru șomaj, la determinarea punctajului lunar se utilizează drepturile bănești lunare acordate care au constituit baza de calcul a contribuției de asigurări sociale.”</w:t>
      </w:r>
      <w:r w:rsidRPr="00066425">
        <w:rPr>
          <w:rFonts w:ascii="Trebuchet MS" w:hAnsi="Trebuchet MS"/>
          <w:sz w:val="22"/>
          <w:szCs w:val="22"/>
          <w:lang w:val="ro-RO"/>
        </w:rPr>
        <w:t xml:space="preserve"> </w:t>
      </w:r>
    </w:p>
    <w:p w:rsidR="002421A7" w:rsidRPr="00066425" w:rsidRDefault="002421A7" w:rsidP="0095431D">
      <w:pPr>
        <w:ind w:firstLine="720"/>
        <w:jc w:val="both"/>
        <w:rPr>
          <w:rFonts w:ascii="Trebuchet MS" w:hAnsi="Trebuchet MS"/>
          <w:iCs/>
          <w:sz w:val="22"/>
          <w:szCs w:val="22"/>
          <w:lang w:val="ro-RO"/>
        </w:rPr>
      </w:pPr>
    </w:p>
    <w:p w:rsidR="002421A7" w:rsidRPr="00066425" w:rsidRDefault="00F82D52" w:rsidP="0095431D">
      <w:pPr>
        <w:ind w:firstLine="720"/>
        <w:jc w:val="both"/>
        <w:rPr>
          <w:rFonts w:ascii="Trebuchet MS" w:hAnsi="Trebuchet MS"/>
          <w:b/>
          <w:iCs/>
          <w:sz w:val="22"/>
          <w:szCs w:val="22"/>
          <w:lang w:val="ro-RO"/>
        </w:rPr>
      </w:pPr>
      <w:r w:rsidRPr="00373EDF">
        <w:rPr>
          <w:rFonts w:ascii="Trebuchet MS" w:hAnsi="Trebuchet MS"/>
          <w:b/>
          <w:iCs/>
          <w:sz w:val="22"/>
          <w:szCs w:val="22"/>
          <w:lang w:val="ro-RO"/>
        </w:rPr>
        <w:t>98</w:t>
      </w:r>
      <w:r w:rsidR="00E01C14" w:rsidRPr="00066425">
        <w:rPr>
          <w:rFonts w:ascii="Trebuchet MS" w:hAnsi="Trebuchet MS"/>
          <w:b/>
          <w:iCs/>
          <w:sz w:val="22"/>
          <w:szCs w:val="22"/>
          <w:lang w:val="ro-RO"/>
        </w:rPr>
        <w:t xml:space="preserve">. </w:t>
      </w:r>
      <w:r w:rsidR="002421A7" w:rsidRPr="00066425">
        <w:rPr>
          <w:rFonts w:ascii="Trebuchet MS" w:hAnsi="Trebuchet MS"/>
          <w:b/>
          <w:iCs/>
          <w:sz w:val="22"/>
          <w:szCs w:val="22"/>
          <w:lang w:val="ro-RO"/>
        </w:rPr>
        <w:t>Alineat</w:t>
      </w:r>
      <w:r w:rsidR="00514170" w:rsidRPr="00066425">
        <w:rPr>
          <w:rFonts w:ascii="Trebuchet MS" w:hAnsi="Trebuchet MS"/>
          <w:b/>
          <w:iCs/>
          <w:sz w:val="22"/>
          <w:szCs w:val="22"/>
          <w:lang w:val="ro-RO"/>
        </w:rPr>
        <w:t>ele</w:t>
      </w:r>
      <w:r w:rsidR="002421A7" w:rsidRPr="00066425">
        <w:rPr>
          <w:rFonts w:ascii="Trebuchet MS" w:hAnsi="Trebuchet MS"/>
          <w:b/>
          <w:iCs/>
          <w:sz w:val="22"/>
          <w:szCs w:val="22"/>
          <w:lang w:val="ro-RO"/>
        </w:rPr>
        <w:t xml:space="preserve"> (4) </w:t>
      </w:r>
      <w:r w:rsidR="00514170" w:rsidRPr="00066425">
        <w:rPr>
          <w:rFonts w:ascii="Trebuchet MS" w:hAnsi="Trebuchet MS"/>
          <w:b/>
          <w:iCs/>
          <w:sz w:val="22"/>
          <w:szCs w:val="22"/>
          <w:lang w:val="ro-RO"/>
        </w:rPr>
        <w:t xml:space="preserve">și (5) ale </w:t>
      </w:r>
      <w:r w:rsidR="002421A7" w:rsidRPr="00066425">
        <w:rPr>
          <w:rFonts w:ascii="Trebuchet MS" w:hAnsi="Trebuchet MS"/>
          <w:b/>
          <w:iCs/>
          <w:sz w:val="22"/>
          <w:szCs w:val="22"/>
          <w:lang w:val="ro-RO"/>
        </w:rPr>
        <w:t>articolului 98 se abrogă.</w:t>
      </w:r>
    </w:p>
    <w:p w:rsidR="002421A7" w:rsidRPr="00066425" w:rsidRDefault="00194197" w:rsidP="00514170">
      <w:pPr>
        <w:autoSpaceDE w:val="0"/>
        <w:autoSpaceDN w:val="0"/>
        <w:adjustRightInd w:val="0"/>
        <w:jc w:val="both"/>
        <w:rPr>
          <w:rFonts w:ascii="Trebuchet MS" w:hAnsi="Trebuchet MS"/>
          <w:b/>
          <w:iCs/>
          <w:sz w:val="22"/>
          <w:szCs w:val="22"/>
          <w:lang w:val="ro-RO"/>
        </w:rPr>
      </w:pPr>
      <w:r w:rsidRPr="00066425">
        <w:rPr>
          <w:rFonts w:ascii="Trebuchet MS" w:hAnsi="Trebuchet MS"/>
          <w:b/>
          <w:iCs/>
          <w:sz w:val="22"/>
          <w:szCs w:val="22"/>
          <w:lang w:val="ro-RO"/>
        </w:rPr>
        <w:tab/>
      </w:r>
    </w:p>
    <w:p w:rsidR="00E9462C" w:rsidRPr="00373EDF" w:rsidRDefault="00F82D52" w:rsidP="001C14DB">
      <w:pPr>
        <w:autoSpaceDE w:val="0"/>
        <w:autoSpaceDN w:val="0"/>
        <w:adjustRightInd w:val="0"/>
        <w:ind w:firstLine="720"/>
        <w:jc w:val="both"/>
        <w:rPr>
          <w:rFonts w:ascii="Trebuchet MS" w:hAnsi="Trebuchet MS"/>
          <w:b/>
          <w:sz w:val="22"/>
          <w:szCs w:val="22"/>
          <w:lang w:val="it-IT"/>
        </w:rPr>
      </w:pPr>
      <w:r w:rsidRPr="00373EDF">
        <w:rPr>
          <w:rFonts w:ascii="Trebuchet MS" w:hAnsi="Trebuchet MS"/>
          <w:b/>
          <w:sz w:val="22"/>
          <w:szCs w:val="22"/>
          <w:lang w:val="it-IT"/>
        </w:rPr>
        <w:t>99</w:t>
      </w:r>
      <w:r w:rsidR="00E01C14" w:rsidRPr="00373EDF">
        <w:rPr>
          <w:rFonts w:ascii="Trebuchet MS" w:hAnsi="Trebuchet MS"/>
          <w:b/>
          <w:sz w:val="22"/>
          <w:szCs w:val="22"/>
          <w:lang w:val="it-IT"/>
        </w:rPr>
        <w:t xml:space="preserve">. </w:t>
      </w:r>
      <w:r w:rsidR="00E9462C" w:rsidRPr="00373EDF">
        <w:rPr>
          <w:rFonts w:ascii="Trebuchet MS" w:hAnsi="Trebuchet MS"/>
          <w:b/>
          <w:sz w:val="22"/>
          <w:szCs w:val="22"/>
          <w:lang w:val="it-IT"/>
        </w:rPr>
        <w:t>La articolul 99, alineatul (2) se abrogă.</w:t>
      </w:r>
    </w:p>
    <w:p w:rsidR="00E9462C" w:rsidRPr="00373EDF" w:rsidRDefault="00E9462C" w:rsidP="001C14DB">
      <w:pPr>
        <w:autoSpaceDE w:val="0"/>
        <w:autoSpaceDN w:val="0"/>
        <w:adjustRightInd w:val="0"/>
        <w:ind w:firstLine="720"/>
        <w:jc w:val="both"/>
        <w:rPr>
          <w:rFonts w:ascii="Trebuchet MS" w:hAnsi="Trebuchet MS"/>
          <w:b/>
          <w:sz w:val="22"/>
          <w:szCs w:val="22"/>
          <w:lang w:val="it-IT"/>
        </w:rPr>
      </w:pPr>
    </w:p>
    <w:p w:rsidR="00E9462C" w:rsidRPr="00373EDF" w:rsidRDefault="00F82D52" w:rsidP="001C14DB">
      <w:pPr>
        <w:autoSpaceDE w:val="0"/>
        <w:autoSpaceDN w:val="0"/>
        <w:adjustRightInd w:val="0"/>
        <w:ind w:firstLine="720"/>
        <w:jc w:val="both"/>
        <w:rPr>
          <w:rFonts w:ascii="Trebuchet MS" w:hAnsi="Trebuchet MS"/>
          <w:b/>
          <w:sz w:val="22"/>
          <w:szCs w:val="22"/>
          <w:lang w:val="it-IT"/>
        </w:rPr>
      </w:pPr>
      <w:r w:rsidRPr="00373EDF">
        <w:rPr>
          <w:rFonts w:ascii="Trebuchet MS" w:hAnsi="Trebuchet MS"/>
          <w:b/>
          <w:sz w:val="22"/>
          <w:szCs w:val="22"/>
          <w:lang w:val="it-IT"/>
        </w:rPr>
        <w:t>100</w:t>
      </w:r>
      <w:r w:rsidR="00E01C14" w:rsidRPr="00373EDF">
        <w:rPr>
          <w:rFonts w:ascii="Trebuchet MS" w:hAnsi="Trebuchet MS"/>
          <w:b/>
          <w:sz w:val="22"/>
          <w:szCs w:val="22"/>
          <w:lang w:val="it-IT"/>
        </w:rPr>
        <w:t xml:space="preserve">. </w:t>
      </w:r>
      <w:r w:rsidR="00E9462C" w:rsidRPr="00373EDF">
        <w:rPr>
          <w:rFonts w:ascii="Trebuchet MS" w:hAnsi="Trebuchet MS"/>
          <w:b/>
          <w:sz w:val="22"/>
          <w:szCs w:val="22"/>
          <w:lang w:val="it-IT"/>
        </w:rPr>
        <w:t>La articolul 99, alineatul (3) se modifică și va avea următorul cuprins:</w:t>
      </w:r>
    </w:p>
    <w:p w:rsidR="00393401" w:rsidRPr="00373EDF" w:rsidRDefault="00393401" w:rsidP="0039340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”(3) Majorarea punctajului lunar prevăzută la alin. (1) nu se acordă pentru perioadele în care se cumulează pensia cu venituri de natură salarială”.</w:t>
      </w:r>
    </w:p>
    <w:p w:rsidR="00C90B46" w:rsidRPr="00373EDF" w:rsidRDefault="00C90B46" w:rsidP="00393401">
      <w:pPr>
        <w:autoSpaceDE w:val="0"/>
        <w:autoSpaceDN w:val="0"/>
        <w:adjustRightInd w:val="0"/>
        <w:ind w:firstLine="720"/>
        <w:jc w:val="both"/>
        <w:rPr>
          <w:rFonts w:ascii="Trebuchet MS" w:hAnsi="Trebuchet MS"/>
          <w:sz w:val="22"/>
          <w:szCs w:val="22"/>
        </w:rPr>
      </w:pPr>
    </w:p>
    <w:p w:rsidR="00C90B46" w:rsidRPr="00373EDF" w:rsidRDefault="00F82D52" w:rsidP="00393401">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101</w:t>
      </w:r>
      <w:r w:rsidR="00E01C14" w:rsidRPr="00373EDF">
        <w:rPr>
          <w:rFonts w:ascii="Trebuchet MS" w:hAnsi="Trebuchet MS"/>
          <w:b/>
          <w:sz w:val="22"/>
          <w:szCs w:val="22"/>
        </w:rPr>
        <w:t xml:space="preserve">. </w:t>
      </w:r>
      <w:r w:rsidR="00C90B46" w:rsidRPr="00373EDF">
        <w:rPr>
          <w:rFonts w:ascii="Trebuchet MS" w:hAnsi="Trebuchet MS"/>
          <w:b/>
          <w:sz w:val="22"/>
          <w:szCs w:val="22"/>
        </w:rPr>
        <w:t>Articolul 100 se modifică și va avea următorul cuprins:</w:t>
      </w:r>
    </w:p>
    <w:p w:rsidR="001B2FFE" w:rsidRPr="00373EDF" w:rsidRDefault="001B2FFE" w:rsidP="001B2FFE">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”Art. 100 - Persoanele care au desfăşurat activităţi în locuri de muncă încadrate în grupele I şi a II-a de muncă, potrivit legislaţiei anterioare datei de 1 aprilie 2001, cele care au desfăşurat activităţi în locuri de muncă încadrate în condiţii deosebite sau condiţii speciale, potrivit legii, beneficiază de majorarea punctajelor lunare realizate în perioadele respective, după cum urmează:</w:t>
      </w:r>
    </w:p>
    <w:p w:rsidR="001B2FFE" w:rsidRPr="00373EDF" w:rsidRDefault="001B2FFE" w:rsidP="001B2FFE">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a) cu 25% pentru perioadele în care au desfăşurat activităţi în locuri încadrate în grupa a II-a de muncă, potrivit legislaţiei anterioare datei de 1 aprilie 2001, sau în locuri de muncă încadrate în condiţii deosebite, potrivit legii;</w:t>
      </w:r>
    </w:p>
    <w:p w:rsidR="001B2FFE" w:rsidRPr="00373EDF" w:rsidRDefault="001B2FFE" w:rsidP="001B2FFE">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b) cu 50% pentru perioadele în care au desfăşurat activităţi în locuri încadrate în grupa I de muncă, potrivit legislaţiei anterioare datei de 1 aprilie 2001, sau în locuri de muncă încadrate în condiţii speciale, potrivit legii”.</w:t>
      </w:r>
    </w:p>
    <w:p w:rsidR="00E9462C" w:rsidRPr="00373EDF" w:rsidRDefault="001B2FFE" w:rsidP="00C90B46">
      <w:pPr>
        <w:autoSpaceDE w:val="0"/>
        <w:autoSpaceDN w:val="0"/>
        <w:adjustRightInd w:val="0"/>
        <w:jc w:val="both"/>
        <w:rPr>
          <w:rFonts w:ascii="Trebuchet MS" w:hAnsi="Trebuchet MS"/>
          <w:sz w:val="22"/>
          <w:szCs w:val="22"/>
        </w:rPr>
      </w:pPr>
      <w:r w:rsidRPr="00373EDF">
        <w:rPr>
          <w:rFonts w:ascii="Trebuchet MS" w:hAnsi="Trebuchet MS"/>
          <w:sz w:val="22"/>
          <w:szCs w:val="22"/>
        </w:rPr>
        <w:t xml:space="preserve">    </w:t>
      </w:r>
    </w:p>
    <w:p w:rsidR="004F4DD6" w:rsidRPr="00373EDF" w:rsidRDefault="00F82D52" w:rsidP="001C14DB">
      <w:pPr>
        <w:autoSpaceDE w:val="0"/>
        <w:autoSpaceDN w:val="0"/>
        <w:adjustRightInd w:val="0"/>
        <w:ind w:firstLine="720"/>
        <w:jc w:val="both"/>
        <w:rPr>
          <w:rFonts w:ascii="Trebuchet MS" w:hAnsi="Trebuchet MS"/>
          <w:b/>
          <w:sz w:val="22"/>
          <w:szCs w:val="22"/>
          <w:lang w:val="it-IT"/>
        </w:rPr>
      </w:pPr>
      <w:r w:rsidRPr="00373EDF">
        <w:rPr>
          <w:rFonts w:ascii="Trebuchet MS" w:hAnsi="Trebuchet MS"/>
          <w:b/>
          <w:sz w:val="22"/>
          <w:szCs w:val="22"/>
          <w:lang w:val="it-IT"/>
        </w:rPr>
        <w:t>102</w:t>
      </w:r>
      <w:r w:rsidR="00E01C14" w:rsidRPr="00373EDF">
        <w:rPr>
          <w:rFonts w:ascii="Trebuchet MS" w:hAnsi="Trebuchet MS"/>
          <w:b/>
          <w:sz w:val="22"/>
          <w:szCs w:val="22"/>
          <w:lang w:val="it-IT"/>
        </w:rPr>
        <w:t xml:space="preserve">. </w:t>
      </w:r>
      <w:r w:rsidR="004F4DD6" w:rsidRPr="00373EDF">
        <w:rPr>
          <w:rFonts w:ascii="Trebuchet MS" w:hAnsi="Trebuchet MS"/>
          <w:b/>
          <w:sz w:val="22"/>
          <w:szCs w:val="22"/>
          <w:lang w:val="it-IT"/>
        </w:rPr>
        <w:t>Articolul 101 se modifică și va avea următorul cuprins:</w:t>
      </w:r>
    </w:p>
    <w:p w:rsidR="004F4DD6" w:rsidRPr="00373EDF" w:rsidRDefault="004F4DD6" w:rsidP="001C14DB">
      <w:pPr>
        <w:autoSpaceDE w:val="0"/>
        <w:autoSpaceDN w:val="0"/>
        <w:adjustRightInd w:val="0"/>
        <w:ind w:firstLine="720"/>
        <w:jc w:val="both"/>
        <w:rPr>
          <w:rFonts w:ascii="Trebuchet MS" w:hAnsi="Trebuchet MS"/>
          <w:sz w:val="22"/>
          <w:szCs w:val="22"/>
          <w:lang w:val="it-IT"/>
        </w:rPr>
      </w:pPr>
      <w:r w:rsidRPr="00373EDF">
        <w:rPr>
          <w:rFonts w:ascii="Trebuchet MS" w:hAnsi="Trebuchet MS"/>
          <w:sz w:val="22"/>
          <w:szCs w:val="22"/>
          <w:lang w:val="it-IT"/>
        </w:rPr>
        <w:t xml:space="preserve">”Art. 101 – CNPP </w:t>
      </w:r>
      <w:r w:rsidR="00287663" w:rsidRPr="00373EDF">
        <w:rPr>
          <w:rFonts w:ascii="Trebuchet MS" w:hAnsi="Trebuchet MS"/>
          <w:sz w:val="22"/>
          <w:szCs w:val="22"/>
          <w:lang w:val="it-IT"/>
        </w:rPr>
        <w:t>certifică</w:t>
      </w:r>
      <w:r w:rsidRPr="00373EDF">
        <w:rPr>
          <w:rFonts w:ascii="Trebuchet MS" w:hAnsi="Trebuchet MS"/>
          <w:sz w:val="22"/>
          <w:szCs w:val="22"/>
          <w:lang w:val="it-IT"/>
        </w:rPr>
        <w:t xml:space="preserve"> asiguraților</w:t>
      </w:r>
      <w:r w:rsidR="00287663" w:rsidRPr="00373EDF">
        <w:rPr>
          <w:rFonts w:ascii="Trebuchet MS" w:hAnsi="Trebuchet MS"/>
          <w:sz w:val="22"/>
          <w:szCs w:val="22"/>
          <w:lang w:val="it-IT"/>
        </w:rPr>
        <w:t>,</w:t>
      </w:r>
      <w:r w:rsidRPr="00373EDF">
        <w:rPr>
          <w:rFonts w:ascii="Trebuchet MS" w:hAnsi="Trebuchet MS"/>
          <w:sz w:val="22"/>
          <w:szCs w:val="22"/>
          <w:lang w:val="it-IT"/>
        </w:rPr>
        <w:t xml:space="preserve"> </w:t>
      </w:r>
      <w:r w:rsidR="00287663" w:rsidRPr="00373EDF">
        <w:rPr>
          <w:rFonts w:ascii="Trebuchet MS" w:hAnsi="Trebuchet MS"/>
          <w:sz w:val="22"/>
          <w:szCs w:val="22"/>
          <w:lang w:val="it-IT"/>
        </w:rPr>
        <w:t xml:space="preserve">în condițiile art. 50, </w:t>
      </w:r>
      <w:r w:rsidRPr="00373EDF">
        <w:rPr>
          <w:rFonts w:ascii="Trebuchet MS" w:hAnsi="Trebuchet MS"/>
          <w:sz w:val="22"/>
          <w:szCs w:val="22"/>
          <w:lang w:val="it-IT"/>
        </w:rPr>
        <w:t>punctajul anual și punctajul cumula</w:t>
      </w:r>
      <w:r w:rsidR="00287663" w:rsidRPr="00373EDF">
        <w:rPr>
          <w:rFonts w:ascii="Trebuchet MS" w:hAnsi="Trebuchet MS"/>
          <w:sz w:val="22"/>
          <w:szCs w:val="22"/>
          <w:lang w:val="it-IT"/>
        </w:rPr>
        <w:t>t pentru perioadele de cotizare</w:t>
      </w:r>
      <w:r w:rsidRPr="00373EDF">
        <w:rPr>
          <w:rFonts w:ascii="Trebuchet MS" w:hAnsi="Trebuchet MS"/>
          <w:sz w:val="22"/>
          <w:szCs w:val="22"/>
          <w:lang w:val="it-IT"/>
        </w:rPr>
        <w:t>”</w:t>
      </w:r>
      <w:r w:rsidR="00287663" w:rsidRPr="00373EDF">
        <w:rPr>
          <w:rFonts w:ascii="Trebuchet MS" w:hAnsi="Trebuchet MS"/>
          <w:sz w:val="22"/>
          <w:szCs w:val="22"/>
          <w:lang w:val="it-IT"/>
        </w:rPr>
        <w:t>.</w:t>
      </w:r>
    </w:p>
    <w:p w:rsidR="009D37D1" w:rsidRPr="00373EDF" w:rsidRDefault="009D37D1" w:rsidP="001C14DB">
      <w:pPr>
        <w:autoSpaceDE w:val="0"/>
        <w:autoSpaceDN w:val="0"/>
        <w:adjustRightInd w:val="0"/>
        <w:ind w:firstLine="720"/>
        <w:jc w:val="both"/>
        <w:rPr>
          <w:rFonts w:ascii="Trebuchet MS" w:hAnsi="Trebuchet MS"/>
          <w:sz w:val="22"/>
          <w:szCs w:val="22"/>
          <w:lang w:val="it-IT"/>
        </w:rPr>
      </w:pPr>
    </w:p>
    <w:p w:rsidR="009D37D1" w:rsidRPr="00373EDF" w:rsidRDefault="00F82D52" w:rsidP="009D37D1">
      <w:pPr>
        <w:autoSpaceDE w:val="0"/>
        <w:autoSpaceDN w:val="0"/>
        <w:adjustRightInd w:val="0"/>
        <w:ind w:firstLine="720"/>
        <w:jc w:val="both"/>
        <w:rPr>
          <w:rFonts w:ascii="Trebuchet MS" w:hAnsi="Trebuchet MS"/>
          <w:b/>
          <w:sz w:val="22"/>
          <w:szCs w:val="22"/>
          <w:lang w:val="ro-RO"/>
        </w:rPr>
      </w:pPr>
      <w:r w:rsidRPr="00373EDF">
        <w:rPr>
          <w:rFonts w:ascii="Trebuchet MS" w:hAnsi="Trebuchet MS"/>
          <w:b/>
          <w:sz w:val="22"/>
          <w:szCs w:val="22"/>
          <w:lang w:val="it-IT"/>
        </w:rPr>
        <w:t>103</w:t>
      </w:r>
      <w:r w:rsidR="00E01C14" w:rsidRPr="00373EDF">
        <w:rPr>
          <w:rFonts w:ascii="Trebuchet MS" w:hAnsi="Trebuchet MS"/>
          <w:b/>
          <w:sz w:val="22"/>
          <w:szCs w:val="22"/>
          <w:lang w:val="it-IT"/>
        </w:rPr>
        <w:t xml:space="preserve">. </w:t>
      </w:r>
      <w:r w:rsidR="004B0469" w:rsidRPr="00373EDF">
        <w:rPr>
          <w:rFonts w:ascii="Trebuchet MS" w:hAnsi="Trebuchet MS"/>
          <w:b/>
          <w:sz w:val="22"/>
          <w:szCs w:val="22"/>
          <w:lang w:val="it-IT"/>
        </w:rPr>
        <w:t>La a</w:t>
      </w:r>
      <w:r w:rsidR="009D37D1" w:rsidRPr="00373EDF">
        <w:rPr>
          <w:rFonts w:ascii="Trebuchet MS" w:hAnsi="Trebuchet MS"/>
          <w:b/>
          <w:sz w:val="22"/>
          <w:szCs w:val="22"/>
          <w:lang w:val="it-IT"/>
        </w:rPr>
        <w:t>rticolul 103</w:t>
      </w:r>
      <w:r w:rsidR="00E13919" w:rsidRPr="00373EDF">
        <w:rPr>
          <w:rFonts w:ascii="Trebuchet MS" w:hAnsi="Trebuchet MS"/>
          <w:b/>
          <w:sz w:val="22"/>
          <w:szCs w:val="22"/>
          <w:lang w:val="it-IT"/>
        </w:rPr>
        <w:t xml:space="preserve"> </w:t>
      </w:r>
      <w:r w:rsidR="004B0469" w:rsidRPr="00373EDF">
        <w:rPr>
          <w:rFonts w:ascii="Trebuchet MS" w:hAnsi="Trebuchet MS"/>
          <w:b/>
          <w:sz w:val="22"/>
          <w:szCs w:val="22"/>
          <w:lang w:val="it-IT"/>
        </w:rPr>
        <w:t xml:space="preserve">alineatele (2) și (3) se modifică și vor </w:t>
      </w:r>
      <w:r w:rsidR="00E13919" w:rsidRPr="00373EDF">
        <w:rPr>
          <w:rFonts w:ascii="Trebuchet MS" w:hAnsi="Trebuchet MS"/>
          <w:b/>
          <w:sz w:val="22"/>
          <w:szCs w:val="22"/>
          <w:lang w:val="it-IT"/>
        </w:rPr>
        <w:t>avea</w:t>
      </w:r>
      <w:r w:rsidR="009D37D1" w:rsidRPr="00373EDF">
        <w:rPr>
          <w:rFonts w:ascii="Trebuchet MS" w:hAnsi="Trebuchet MS"/>
          <w:b/>
          <w:sz w:val="22"/>
          <w:szCs w:val="22"/>
          <w:lang w:val="ro-RO"/>
        </w:rPr>
        <w:t xml:space="preserve"> următorul cuprins:</w:t>
      </w:r>
    </w:p>
    <w:p w:rsidR="004B0469" w:rsidRPr="00373EDF" w:rsidRDefault="004B0469" w:rsidP="004B0469">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”(2) </w:t>
      </w:r>
      <w:r w:rsidR="000136FA" w:rsidRPr="00373EDF">
        <w:rPr>
          <w:rFonts w:ascii="Trebuchet MS" w:hAnsi="Trebuchet MS"/>
          <w:sz w:val="22"/>
          <w:szCs w:val="22"/>
        </w:rPr>
        <w:t xml:space="preserve"> </w:t>
      </w:r>
      <w:r w:rsidRPr="00373EDF">
        <w:rPr>
          <w:rFonts w:ascii="Trebuchet MS" w:hAnsi="Trebuchet MS"/>
          <w:sz w:val="22"/>
          <w:szCs w:val="22"/>
        </w:rPr>
        <w:t xml:space="preserve">Cererea de pensionare, împreună cu actele prin care se dovedeşte îndeplinirea condiţiilor prevăzute de prezenta lege, se depune, începând cu data îndeplinirii acestor condiţii, la casa teritorială de pensii competentă, în a cărei rază domiciliază persoana. </w:t>
      </w:r>
    </w:p>
    <w:p w:rsidR="004B0469" w:rsidRPr="00373EDF" w:rsidRDefault="004B0469" w:rsidP="004B0469">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(3) În aplicarea instrumentelor juridice cu caracter internaţional la care România este parte, persoanele domiciliate în străinătate pot transmite cererea prin care solicită pensie din sistemul public de pensii, împreună cu actele prin care se dovedeşte îndeplinirea condiţiilor prevăzute de prezenta lege, la casa teritorială de pensii competentă, în funcţie de ultimul loc în care au fost asigurate în România.”</w:t>
      </w:r>
    </w:p>
    <w:p w:rsidR="004B0469" w:rsidRPr="00373EDF" w:rsidRDefault="004B0469" w:rsidP="004B0469">
      <w:pPr>
        <w:autoSpaceDE w:val="0"/>
        <w:autoSpaceDN w:val="0"/>
        <w:adjustRightInd w:val="0"/>
        <w:ind w:firstLine="720"/>
        <w:jc w:val="both"/>
        <w:rPr>
          <w:rFonts w:ascii="Trebuchet MS" w:hAnsi="Trebuchet MS"/>
          <w:sz w:val="22"/>
          <w:szCs w:val="22"/>
        </w:rPr>
      </w:pPr>
    </w:p>
    <w:p w:rsidR="004B0469" w:rsidRPr="00373EDF" w:rsidRDefault="00F82D52" w:rsidP="004B0469">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104</w:t>
      </w:r>
      <w:r w:rsidR="00E01C14" w:rsidRPr="00373EDF">
        <w:rPr>
          <w:rFonts w:ascii="Trebuchet MS" w:hAnsi="Trebuchet MS"/>
          <w:b/>
          <w:sz w:val="22"/>
          <w:szCs w:val="22"/>
        </w:rPr>
        <w:t xml:space="preserve">. </w:t>
      </w:r>
      <w:r w:rsidR="004B0469" w:rsidRPr="00373EDF">
        <w:rPr>
          <w:rFonts w:ascii="Trebuchet MS" w:hAnsi="Trebuchet MS"/>
          <w:b/>
          <w:sz w:val="22"/>
          <w:szCs w:val="22"/>
        </w:rPr>
        <w:t>La articolul 103 alineatul (5) se abrogă.</w:t>
      </w:r>
    </w:p>
    <w:p w:rsidR="009D37D1" w:rsidRPr="00373EDF" w:rsidRDefault="009D37D1" w:rsidP="000D1A32">
      <w:pPr>
        <w:autoSpaceDE w:val="0"/>
        <w:autoSpaceDN w:val="0"/>
        <w:adjustRightInd w:val="0"/>
        <w:jc w:val="both"/>
        <w:rPr>
          <w:rFonts w:ascii="Trebuchet MS" w:hAnsi="Trebuchet MS"/>
          <w:b/>
          <w:sz w:val="22"/>
          <w:szCs w:val="22"/>
          <w:lang w:val="it-IT"/>
        </w:rPr>
      </w:pPr>
    </w:p>
    <w:p w:rsidR="009D37D1" w:rsidRPr="00373EDF" w:rsidRDefault="00F82D52" w:rsidP="001C14DB">
      <w:pPr>
        <w:autoSpaceDE w:val="0"/>
        <w:autoSpaceDN w:val="0"/>
        <w:adjustRightInd w:val="0"/>
        <w:ind w:firstLine="720"/>
        <w:jc w:val="both"/>
        <w:rPr>
          <w:rFonts w:ascii="Trebuchet MS" w:hAnsi="Trebuchet MS"/>
          <w:b/>
          <w:sz w:val="22"/>
          <w:szCs w:val="22"/>
          <w:lang w:val="it-IT"/>
        </w:rPr>
      </w:pPr>
      <w:r w:rsidRPr="00373EDF">
        <w:rPr>
          <w:rFonts w:ascii="Trebuchet MS" w:hAnsi="Trebuchet MS"/>
          <w:b/>
          <w:sz w:val="22"/>
          <w:szCs w:val="22"/>
          <w:lang w:val="it-IT"/>
        </w:rPr>
        <w:t>105</w:t>
      </w:r>
      <w:r w:rsidR="00E01C14" w:rsidRPr="00373EDF">
        <w:rPr>
          <w:rFonts w:ascii="Trebuchet MS" w:hAnsi="Trebuchet MS"/>
          <w:b/>
          <w:sz w:val="22"/>
          <w:szCs w:val="22"/>
          <w:lang w:val="it-IT"/>
        </w:rPr>
        <w:t xml:space="preserve">. </w:t>
      </w:r>
      <w:r w:rsidR="009D37D1" w:rsidRPr="00373EDF">
        <w:rPr>
          <w:rFonts w:ascii="Trebuchet MS" w:hAnsi="Trebuchet MS"/>
          <w:b/>
          <w:sz w:val="22"/>
          <w:szCs w:val="22"/>
          <w:lang w:val="it-IT"/>
        </w:rPr>
        <w:t>La articolul 104, alineatul (2) se modifică și va avea următorul cuprins:</w:t>
      </w:r>
    </w:p>
    <w:p w:rsidR="00E20B3A" w:rsidRPr="00373EDF" w:rsidRDefault="00E20B3A" w:rsidP="001C14DB">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”(2) Pensiile se stabilesc prin decizie a casei teritoriale de pensii, emisă în condiţiile prevăzute de prezenta lege, şi se acordă de la data înregistrării cererii.”</w:t>
      </w:r>
    </w:p>
    <w:p w:rsidR="000E0046" w:rsidRPr="00373EDF" w:rsidRDefault="000E0046" w:rsidP="001C14DB">
      <w:pPr>
        <w:autoSpaceDE w:val="0"/>
        <w:autoSpaceDN w:val="0"/>
        <w:adjustRightInd w:val="0"/>
        <w:ind w:firstLine="720"/>
        <w:jc w:val="both"/>
        <w:rPr>
          <w:rFonts w:ascii="Trebuchet MS" w:hAnsi="Trebuchet MS"/>
          <w:sz w:val="22"/>
          <w:szCs w:val="22"/>
        </w:rPr>
      </w:pPr>
    </w:p>
    <w:p w:rsidR="000E0046" w:rsidRPr="00373EDF" w:rsidRDefault="00F82D52" w:rsidP="000E0046">
      <w:pPr>
        <w:autoSpaceDE w:val="0"/>
        <w:autoSpaceDN w:val="0"/>
        <w:adjustRightInd w:val="0"/>
        <w:ind w:firstLine="720"/>
        <w:jc w:val="both"/>
        <w:rPr>
          <w:rFonts w:ascii="Trebuchet MS" w:hAnsi="Trebuchet MS"/>
          <w:b/>
          <w:sz w:val="22"/>
          <w:szCs w:val="22"/>
          <w:lang w:val="ro-RO"/>
        </w:rPr>
      </w:pPr>
      <w:r w:rsidRPr="00373EDF">
        <w:rPr>
          <w:rFonts w:ascii="Trebuchet MS" w:hAnsi="Trebuchet MS"/>
          <w:b/>
          <w:sz w:val="22"/>
          <w:szCs w:val="22"/>
          <w:lang w:val="ro-RO"/>
        </w:rPr>
        <w:t>106</w:t>
      </w:r>
      <w:r w:rsidR="00E01C14" w:rsidRPr="00373EDF">
        <w:rPr>
          <w:rFonts w:ascii="Trebuchet MS" w:hAnsi="Trebuchet MS"/>
          <w:b/>
          <w:sz w:val="22"/>
          <w:szCs w:val="22"/>
          <w:lang w:val="ro-RO"/>
        </w:rPr>
        <w:t xml:space="preserve">. </w:t>
      </w:r>
      <w:r w:rsidR="000E0046" w:rsidRPr="00373EDF">
        <w:rPr>
          <w:rFonts w:ascii="Trebuchet MS" w:hAnsi="Trebuchet MS"/>
          <w:b/>
          <w:sz w:val="22"/>
          <w:szCs w:val="22"/>
          <w:lang w:val="ro-RO"/>
        </w:rPr>
        <w:t>La articolul 104, alineatul (3) lit. a) se modifică și va avea următorul cuprins:</w:t>
      </w:r>
    </w:p>
    <w:p w:rsidR="008B6E53" w:rsidRPr="00373EDF" w:rsidRDefault="000E0046" w:rsidP="008B6E53">
      <w:pPr>
        <w:autoSpaceDE w:val="0"/>
        <w:autoSpaceDN w:val="0"/>
        <w:adjustRightInd w:val="0"/>
        <w:ind w:firstLine="720"/>
        <w:jc w:val="both"/>
        <w:rPr>
          <w:rFonts w:ascii="Trebuchet MS" w:hAnsi="Trebuchet MS"/>
          <w:sz w:val="22"/>
          <w:szCs w:val="22"/>
          <w:lang w:val="ro-RO"/>
        </w:rPr>
      </w:pPr>
      <w:r w:rsidRPr="00373EDF">
        <w:rPr>
          <w:rFonts w:ascii="Trebuchet MS" w:hAnsi="Trebuchet MS"/>
          <w:sz w:val="22"/>
          <w:szCs w:val="22"/>
          <w:lang w:val="ro-RO"/>
        </w:rPr>
        <w:t xml:space="preserve">“a) de la data încetării plății indemnizației pentru incapacitate temporară de muncă sau, după caz, de la data incetării calității de asigurat, cu excepția persoanelor </w:t>
      </w:r>
      <w:r w:rsidRPr="00373EDF">
        <w:rPr>
          <w:rFonts w:ascii="Trebuchet MS" w:hAnsi="Trebuchet MS"/>
          <w:sz w:val="22"/>
          <w:szCs w:val="22"/>
          <w:lang w:val="ro-RO"/>
        </w:rPr>
        <w:lastRenderedPageBreak/>
        <w:t xml:space="preserve">asigurate pe bază de contract de asigurare socială și a acelora care, conform prevederilor art. 118 pot cumula pensia cu </w:t>
      </w:r>
      <w:r w:rsidR="00B52B48" w:rsidRPr="00373EDF">
        <w:rPr>
          <w:rFonts w:ascii="Trebuchet MS" w:hAnsi="Trebuchet MS"/>
          <w:sz w:val="22"/>
          <w:szCs w:val="22"/>
          <w:lang w:val="ro-RO"/>
        </w:rPr>
        <w:t xml:space="preserve">respectivele </w:t>
      </w:r>
      <w:r w:rsidRPr="00373EDF">
        <w:rPr>
          <w:rFonts w:ascii="Trebuchet MS" w:hAnsi="Trebuchet MS"/>
          <w:sz w:val="22"/>
          <w:szCs w:val="22"/>
          <w:lang w:val="ro-RO"/>
        </w:rPr>
        <w:t>veni</w:t>
      </w:r>
      <w:r w:rsidR="00B52B48" w:rsidRPr="00373EDF">
        <w:rPr>
          <w:rFonts w:ascii="Trebuchet MS" w:hAnsi="Trebuchet MS"/>
          <w:sz w:val="22"/>
          <w:szCs w:val="22"/>
          <w:lang w:val="ro-RO"/>
        </w:rPr>
        <w:t>turi</w:t>
      </w:r>
      <w:r w:rsidRPr="00373EDF">
        <w:rPr>
          <w:rFonts w:ascii="Trebuchet MS" w:hAnsi="Trebuchet MS"/>
          <w:sz w:val="22"/>
          <w:szCs w:val="22"/>
          <w:lang w:val="ro-RO"/>
        </w:rPr>
        <w:t xml:space="preserve">, dacă cererea a fost înregistrată în termen de 30 de zile de la data emiterii deciziei medicale asupra capacității de muncă, în situația pensiei de invaliditate acordate persoanei care, la data emiterii deciziei medicale, </w:t>
      </w:r>
      <w:r w:rsidRPr="00330BC5">
        <w:rPr>
          <w:rFonts w:ascii="Trebuchet MS" w:hAnsi="Trebuchet MS"/>
          <w:sz w:val="22"/>
          <w:szCs w:val="22"/>
          <w:lang w:val="ro-RO"/>
        </w:rPr>
        <w:t>are calitatea de asigurat;”</w:t>
      </w:r>
    </w:p>
    <w:p w:rsidR="00AE24D1" w:rsidRPr="00373EDF" w:rsidRDefault="00AE24D1" w:rsidP="000E0046">
      <w:pPr>
        <w:autoSpaceDE w:val="0"/>
        <w:autoSpaceDN w:val="0"/>
        <w:adjustRightInd w:val="0"/>
        <w:ind w:firstLine="720"/>
        <w:jc w:val="both"/>
        <w:rPr>
          <w:rFonts w:ascii="Trebuchet MS" w:hAnsi="Trebuchet MS"/>
          <w:sz w:val="22"/>
          <w:szCs w:val="22"/>
          <w:lang w:val="ro-RO"/>
        </w:rPr>
      </w:pPr>
    </w:p>
    <w:p w:rsidR="00AE24D1" w:rsidRPr="00601C31" w:rsidRDefault="00F82D52" w:rsidP="00AE24D1">
      <w:pPr>
        <w:autoSpaceDE w:val="0"/>
        <w:autoSpaceDN w:val="0"/>
        <w:adjustRightInd w:val="0"/>
        <w:ind w:firstLine="720"/>
        <w:jc w:val="both"/>
        <w:rPr>
          <w:rFonts w:ascii="Trebuchet MS" w:hAnsi="Trebuchet MS"/>
          <w:b/>
          <w:sz w:val="22"/>
          <w:szCs w:val="22"/>
          <w:lang w:val="ro-RO"/>
        </w:rPr>
      </w:pPr>
      <w:r w:rsidRPr="00601C31">
        <w:rPr>
          <w:rFonts w:ascii="Trebuchet MS" w:hAnsi="Trebuchet MS"/>
          <w:b/>
          <w:sz w:val="22"/>
          <w:szCs w:val="22"/>
          <w:lang w:val="ro-RO"/>
        </w:rPr>
        <w:t>107</w:t>
      </w:r>
      <w:r w:rsidR="00E01C14" w:rsidRPr="00601C31">
        <w:rPr>
          <w:rFonts w:ascii="Trebuchet MS" w:hAnsi="Trebuchet MS"/>
          <w:b/>
          <w:sz w:val="22"/>
          <w:szCs w:val="22"/>
          <w:lang w:val="ro-RO"/>
        </w:rPr>
        <w:t xml:space="preserve">. </w:t>
      </w:r>
      <w:r w:rsidR="00AE24D1" w:rsidRPr="00601C31">
        <w:rPr>
          <w:rFonts w:ascii="Trebuchet MS" w:hAnsi="Trebuchet MS"/>
          <w:b/>
          <w:sz w:val="22"/>
          <w:szCs w:val="22"/>
          <w:lang w:val="ro-RO"/>
        </w:rPr>
        <w:t>Articolul 105 se modifică și va avea următorul cuprins:</w:t>
      </w:r>
    </w:p>
    <w:p w:rsidR="00601C31" w:rsidRPr="00601C31" w:rsidRDefault="00601C31" w:rsidP="00601C31">
      <w:pPr>
        <w:shd w:val="clear" w:color="auto" w:fill="FFFFFF"/>
        <w:ind w:firstLine="720"/>
        <w:jc w:val="both"/>
        <w:rPr>
          <w:rFonts w:ascii="Trebuchet MS" w:hAnsi="Trebuchet MS"/>
          <w:sz w:val="22"/>
          <w:szCs w:val="22"/>
        </w:rPr>
      </w:pPr>
      <w:r w:rsidRPr="00601C31">
        <w:rPr>
          <w:rFonts w:ascii="Trebuchet MS" w:hAnsi="Trebuchet MS"/>
          <w:sz w:val="22"/>
          <w:szCs w:val="22"/>
          <w:lang w:val="ro-RO"/>
        </w:rPr>
        <w:t>”Art. 105 – (1) În sistemul public de pensii, pensiile se plătesc de la data acordării, stabilită prin decizia casei teritoriale de pensii, cu excepția pensiei anticipate și a pensiei anticipate parțiale, care se plătesc de la data încetării calității de asigurat.</w:t>
      </w:r>
    </w:p>
    <w:p w:rsidR="00601C31" w:rsidRPr="00601C31" w:rsidRDefault="00601C31" w:rsidP="00601C31">
      <w:pPr>
        <w:shd w:val="clear" w:color="auto" w:fill="FFFFFF"/>
        <w:ind w:firstLine="720"/>
        <w:jc w:val="both"/>
        <w:rPr>
          <w:rFonts w:ascii="Trebuchet MS" w:hAnsi="Trebuchet MS"/>
          <w:sz w:val="22"/>
          <w:szCs w:val="22"/>
        </w:rPr>
      </w:pPr>
      <w:r w:rsidRPr="00601C31">
        <w:rPr>
          <w:rFonts w:ascii="Trebuchet MS" w:hAnsi="Trebuchet MS"/>
          <w:sz w:val="22"/>
          <w:szCs w:val="22"/>
          <w:lang w:val="ro-RO"/>
        </w:rPr>
        <w:t>(2)  În situația persoanelor asigurate pe bază de contract de asigurare socială și a acelora care, conform prevederilor art. 118 pot cumula pensia cu alte venituri, plata pensiei anticipate și a pensiei anticipate parțiale nu este condiționată de încetarea calității de asigurat.”</w:t>
      </w:r>
    </w:p>
    <w:p w:rsidR="00D6467A" w:rsidRPr="00601C31" w:rsidRDefault="00D6467A" w:rsidP="00AE24D1">
      <w:pPr>
        <w:autoSpaceDE w:val="0"/>
        <w:autoSpaceDN w:val="0"/>
        <w:adjustRightInd w:val="0"/>
        <w:ind w:firstLine="720"/>
        <w:jc w:val="both"/>
        <w:rPr>
          <w:rFonts w:ascii="Trebuchet MS" w:hAnsi="Trebuchet MS"/>
          <w:sz w:val="28"/>
          <w:lang w:val="ro-RO"/>
        </w:rPr>
      </w:pPr>
    </w:p>
    <w:p w:rsidR="00D6467A" w:rsidRPr="00373EDF" w:rsidRDefault="00F82D52" w:rsidP="00E952E9">
      <w:pPr>
        <w:autoSpaceDE w:val="0"/>
        <w:autoSpaceDN w:val="0"/>
        <w:adjustRightInd w:val="0"/>
        <w:ind w:firstLine="720"/>
        <w:jc w:val="both"/>
        <w:rPr>
          <w:rFonts w:ascii="Trebuchet MS" w:hAnsi="Trebuchet MS"/>
          <w:b/>
          <w:sz w:val="22"/>
          <w:szCs w:val="22"/>
          <w:lang w:val="it-IT"/>
        </w:rPr>
      </w:pPr>
      <w:r w:rsidRPr="00373EDF">
        <w:rPr>
          <w:rFonts w:ascii="Trebuchet MS" w:hAnsi="Trebuchet MS"/>
          <w:b/>
          <w:sz w:val="22"/>
          <w:szCs w:val="22"/>
          <w:lang w:val="it-IT"/>
        </w:rPr>
        <w:t>108</w:t>
      </w:r>
      <w:r w:rsidR="00E01C14" w:rsidRPr="00373EDF">
        <w:rPr>
          <w:rFonts w:ascii="Trebuchet MS" w:hAnsi="Trebuchet MS"/>
          <w:b/>
          <w:sz w:val="22"/>
          <w:szCs w:val="22"/>
          <w:lang w:val="it-IT"/>
        </w:rPr>
        <w:t xml:space="preserve">. </w:t>
      </w:r>
      <w:r w:rsidR="00520A98" w:rsidRPr="00373EDF">
        <w:rPr>
          <w:rFonts w:ascii="Trebuchet MS" w:hAnsi="Trebuchet MS"/>
          <w:b/>
          <w:sz w:val="22"/>
          <w:szCs w:val="22"/>
          <w:lang w:val="it-IT"/>
        </w:rPr>
        <w:t>La a</w:t>
      </w:r>
      <w:r w:rsidR="00D6467A" w:rsidRPr="00373EDF">
        <w:rPr>
          <w:rFonts w:ascii="Trebuchet MS" w:hAnsi="Trebuchet MS"/>
          <w:b/>
          <w:sz w:val="22"/>
          <w:szCs w:val="22"/>
          <w:lang w:val="it-IT"/>
        </w:rPr>
        <w:t>rticolul 106</w:t>
      </w:r>
      <w:r w:rsidR="00E952E9" w:rsidRPr="00373EDF">
        <w:rPr>
          <w:rFonts w:ascii="Trebuchet MS" w:hAnsi="Trebuchet MS"/>
          <w:b/>
          <w:sz w:val="22"/>
          <w:szCs w:val="22"/>
          <w:lang w:val="it-IT"/>
        </w:rPr>
        <w:t xml:space="preserve"> </w:t>
      </w:r>
      <w:r w:rsidR="00520A98" w:rsidRPr="00373EDF">
        <w:rPr>
          <w:rFonts w:ascii="Trebuchet MS" w:hAnsi="Trebuchet MS"/>
          <w:b/>
          <w:sz w:val="22"/>
          <w:szCs w:val="22"/>
          <w:lang w:val="it-IT"/>
        </w:rPr>
        <w:t xml:space="preserve">alineatele (1) și (4) </w:t>
      </w:r>
      <w:r w:rsidR="00E952E9" w:rsidRPr="00373EDF">
        <w:rPr>
          <w:rFonts w:ascii="Trebuchet MS" w:hAnsi="Trebuchet MS"/>
          <w:b/>
          <w:sz w:val="22"/>
          <w:szCs w:val="22"/>
          <w:lang w:val="it-IT"/>
        </w:rPr>
        <w:t xml:space="preserve">se </w:t>
      </w:r>
      <w:r w:rsidR="00D6467A" w:rsidRPr="00373EDF">
        <w:rPr>
          <w:rFonts w:ascii="Trebuchet MS" w:hAnsi="Trebuchet MS"/>
          <w:b/>
          <w:sz w:val="22"/>
          <w:szCs w:val="22"/>
          <w:lang w:val="it-IT"/>
        </w:rPr>
        <w:t>modifică și v</w:t>
      </w:r>
      <w:r w:rsidR="00520A98" w:rsidRPr="00373EDF">
        <w:rPr>
          <w:rFonts w:ascii="Trebuchet MS" w:hAnsi="Trebuchet MS"/>
          <w:b/>
          <w:sz w:val="22"/>
          <w:szCs w:val="22"/>
          <w:lang w:val="it-IT"/>
        </w:rPr>
        <w:t>or</w:t>
      </w:r>
      <w:r w:rsidR="00D6467A" w:rsidRPr="00373EDF">
        <w:rPr>
          <w:rFonts w:ascii="Trebuchet MS" w:hAnsi="Trebuchet MS"/>
          <w:b/>
          <w:sz w:val="22"/>
          <w:szCs w:val="22"/>
          <w:lang w:val="it-IT"/>
        </w:rPr>
        <w:t xml:space="preserve"> avea următorul cuprins:</w:t>
      </w:r>
    </w:p>
    <w:p w:rsidR="00AD2DA4" w:rsidRPr="00373EDF" w:rsidRDefault="00715FBC" w:rsidP="00E952E9">
      <w:pPr>
        <w:autoSpaceDE w:val="0"/>
        <w:autoSpaceDN w:val="0"/>
        <w:adjustRightInd w:val="0"/>
        <w:ind w:firstLine="720"/>
        <w:jc w:val="both"/>
        <w:rPr>
          <w:rFonts w:ascii="Trebuchet MS" w:hAnsi="Trebuchet MS"/>
          <w:sz w:val="22"/>
          <w:szCs w:val="22"/>
          <w:lang w:val="ro-RO"/>
        </w:rPr>
      </w:pPr>
      <w:r w:rsidRPr="00373EDF">
        <w:rPr>
          <w:rFonts w:ascii="Trebuchet MS" w:hAnsi="Trebuchet MS"/>
          <w:sz w:val="22"/>
          <w:szCs w:val="22"/>
          <w:lang w:val="it-IT"/>
        </w:rPr>
        <w:t xml:space="preserve">”Art. 106 – (1) </w:t>
      </w:r>
      <w:r w:rsidR="002B4241" w:rsidRPr="00373EDF">
        <w:rPr>
          <w:rFonts w:ascii="Trebuchet MS" w:hAnsi="Trebuchet MS"/>
          <w:sz w:val="22"/>
          <w:szCs w:val="22"/>
        </w:rPr>
        <w:t xml:space="preserve">Admiterea sau respingerea cererii de pensionare se face prin decizie emisă de casa teritorială de pensii, </w:t>
      </w:r>
      <w:r w:rsidR="002B4241" w:rsidRPr="00373EDF">
        <w:rPr>
          <w:rFonts w:ascii="Trebuchet MS" w:hAnsi="Trebuchet MS"/>
          <w:sz w:val="22"/>
          <w:szCs w:val="22"/>
          <w:lang w:val="ro-RO"/>
        </w:rPr>
        <w:t xml:space="preserve">în termen de 45 de zile de la data </w:t>
      </w:r>
      <w:r w:rsidR="00520A98" w:rsidRPr="00373EDF">
        <w:rPr>
          <w:rFonts w:ascii="Trebuchet MS" w:hAnsi="Trebuchet MS"/>
          <w:sz w:val="22"/>
          <w:szCs w:val="22"/>
          <w:lang w:val="ro-RO"/>
        </w:rPr>
        <w:t>înregistrării cererii</w:t>
      </w:r>
      <w:r w:rsidR="002B4241" w:rsidRPr="00373EDF">
        <w:rPr>
          <w:rFonts w:ascii="Trebuchet MS" w:hAnsi="Trebuchet MS"/>
          <w:sz w:val="22"/>
          <w:szCs w:val="22"/>
          <w:lang w:val="ro-RO"/>
        </w:rPr>
        <w:t>.</w:t>
      </w:r>
    </w:p>
    <w:p w:rsidR="00520A98" w:rsidRPr="00373EDF" w:rsidRDefault="00520A98" w:rsidP="00520A98">
      <w:pPr>
        <w:autoSpaceDE w:val="0"/>
        <w:autoSpaceDN w:val="0"/>
        <w:adjustRightInd w:val="0"/>
        <w:jc w:val="both"/>
        <w:rPr>
          <w:rFonts w:ascii="Trebuchet MS" w:hAnsi="Trebuchet MS"/>
          <w:sz w:val="22"/>
          <w:szCs w:val="22"/>
          <w:lang w:val="ro-RO"/>
        </w:rPr>
      </w:pPr>
      <w:r w:rsidRPr="00373EDF">
        <w:rPr>
          <w:rFonts w:ascii="Trebuchet MS" w:hAnsi="Trebuchet MS"/>
          <w:sz w:val="22"/>
          <w:szCs w:val="22"/>
          <w:lang w:val="ro-RO"/>
        </w:rPr>
        <w:t>..........................................................................................................</w:t>
      </w:r>
    </w:p>
    <w:p w:rsidR="00520A98" w:rsidRPr="00373EDF" w:rsidRDefault="00520A98" w:rsidP="00520A98">
      <w:pPr>
        <w:autoSpaceDE w:val="0"/>
        <w:autoSpaceDN w:val="0"/>
        <w:adjustRightInd w:val="0"/>
        <w:jc w:val="both"/>
        <w:rPr>
          <w:rFonts w:ascii="Trebuchet MS" w:hAnsi="Trebuchet MS"/>
          <w:sz w:val="22"/>
          <w:szCs w:val="22"/>
          <w:lang w:val="ro-RO"/>
        </w:rPr>
      </w:pPr>
      <w:r w:rsidRPr="00373EDF">
        <w:rPr>
          <w:rFonts w:ascii="Trebuchet MS" w:hAnsi="Trebuchet MS"/>
          <w:sz w:val="22"/>
          <w:szCs w:val="22"/>
          <w:lang w:val="ro-RO"/>
        </w:rPr>
        <w:tab/>
        <w:t>(4) Decizia casei teritoriale de pensii se comunică persoanei care a solicitat pensionarea, în termen de 5 zile de la data emiterii.</w:t>
      </w:r>
      <w:r w:rsidR="00CF32CD">
        <w:rPr>
          <w:rFonts w:ascii="Trebuchet MS" w:hAnsi="Trebuchet MS"/>
          <w:sz w:val="22"/>
          <w:szCs w:val="22"/>
          <w:lang w:val="ro-RO"/>
        </w:rPr>
        <w:t>”</w:t>
      </w:r>
    </w:p>
    <w:p w:rsidR="00FF46DC" w:rsidRPr="00373EDF" w:rsidRDefault="00FF46DC" w:rsidP="00C91280">
      <w:pPr>
        <w:jc w:val="both"/>
        <w:rPr>
          <w:rFonts w:ascii="Trebuchet MS" w:hAnsi="Trebuchet MS"/>
          <w:sz w:val="22"/>
          <w:szCs w:val="22"/>
          <w:lang w:val="ro-RO"/>
        </w:rPr>
      </w:pPr>
    </w:p>
    <w:p w:rsidR="00FF46DC" w:rsidRPr="00373EDF" w:rsidRDefault="00FF46DC" w:rsidP="00C91280">
      <w:pPr>
        <w:jc w:val="both"/>
        <w:rPr>
          <w:rFonts w:ascii="Trebuchet MS" w:hAnsi="Trebuchet MS"/>
          <w:b/>
          <w:sz w:val="22"/>
          <w:szCs w:val="22"/>
          <w:lang w:val="ro-RO"/>
        </w:rPr>
      </w:pPr>
      <w:r w:rsidRPr="00373EDF">
        <w:rPr>
          <w:rFonts w:ascii="Trebuchet MS" w:hAnsi="Trebuchet MS"/>
          <w:sz w:val="22"/>
          <w:szCs w:val="22"/>
          <w:lang w:val="ro-RO"/>
        </w:rPr>
        <w:tab/>
      </w:r>
      <w:r w:rsidR="00F82D52" w:rsidRPr="00373EDF">
        <w:rPr>
          <w:rFonts w:ascii="Trebuchet MS" w:hAnsi="Trebuchet MS"/>
          <w:b/>
          <w:sz w:val="22"/>
          <w:szCs w:val="22"/>
          <w:lang w:val="ro-RO"/>
        </w:rPr>
        <w:t>109</w:t>
      </w:r>
      <w:r w:rsidR="00E01C14" w:rsidRPr="00373EDF">
        <w:rPr>
          <w:rFonts w:ascii="Trebuchet MS" w:hAnsi="Trebuchet MS"/>
          <w:b/>
          <w:sz w:val="22"/>
          <w:szCs w:val="22"/>
          <w:lang w:val="ro-RO"/>
        </w:rPr>
        <w:t xml:space="preserve">. </w:t>
      </w:r>
      <w:r w:rsidRPr="00373EDF">
        <w:rPr>
          <w:rFonts w:ascii="Trebuchet MS" w:hAnsi="Trebuchet MS"/>
          <w:b/>
          <w:sz w:val="22"/>
          <w:szCs w:val="22"/>
          <w:lang w:val="ro-RO"/>
        </w:rPr>
        <w:t>La articolul 107, alineat</w:t>
      </w:r>
      <w:r w:rsidR="00E366AF" w:rsidRPr="00373EDF">
        <w:rPr>
          <w:rFonts w:ascii="Trebuchet MS" w:hAnsi="Trebuchet MS"/>
          <w:b/>
          <w:sz w:val="22"/>
          <w:szCs w:val="22"/>
          <w:lang w:val="ro-RO"/>
        </w:rPr>
        <w:t>ele</w:t>
      </w:r>
      <w:r w:rsidRPr="00373EDF">
        <w:rPr>
          <w:rFonts w:ascii="Trebuchet MS" w:hAnsi="Trebuchet MS"/>
          <w:b/>
          <w:sz w:val="22"/>
          <w:szCs w:val="22"/>
          <w:lang w:val="ro-RO"/>
        </w:rPr>
        <w:t xml:space="preserve"> (1)</w:t>
      </w:r>
      <w:r w:rsidR="00E366AF" w:rsidRPr="00373EDF">
        <w:rPr>
          <w:rFonts w:ascii="Trebuchet MS" w:hAnsi="Trebuchet MS"/>
          <w:b/>
          <w:sz w:val="22"/>
          <w:szCs w:val="22"/>
          <w:lang w:val="ro-RO"/>
        </w:rPr>
        <w:t xml:space="preserve"> și (3)</w:t>
      </w:r>
      <w:r w:rsidRPr="00373EDF">
        <w:rPr>
          <w:rFonts w:ascii="Trebuchet MS" w:hAnsi="Trebuchet MS"/>
          <w:b/>
          <w:sz w:val="22"/>
          <w:szCs w:val="22"/>
          <w:lang w:val="ro-RO"/>
        </w:rPr>
        <w:t xml:space="preserve"> se modifică și v</w:t>
      </w:r>
      <w:r w:rsidR="00497222" w:rsidRPr="00373EDF">
        <w:rPr>
          <w:rFonts w:ascii="Trebuchet MS" w:hAnsi="Trebuchet MS"/>
          <w:b/>
          <w:sz w:val="22"/>
          <w:szCs w:val="22"/>
          <w:lang w:val="ro-RO"/>
        </w:rPr>
        <w:t>or</w:t>
      </w:r>
      <w:r w:rsidRPr="00373EDF">
        <w:rPr>
          <w:rFonts w:ascii="Trebuchet MS" w:hAnsi="Trebuchet MS"/>
          <w:b/>
          <w:sz w:val="22"/>
          <w:szCs w:val="22"/>
          <w:lang w:val="ro-RO"/>
        </w:rPr>
        <w:t xml:space="preserve"> avea următorul cuprins:</w:t>
      </w:r>
    </w:p>
    <w:p w:rsidR="00FF46DC" w:rsidRPr="00373EDF" w:rsidRDefault="00FF46DC" w:rsidP="00C91280">
      <w:pPr>
        <w:jc w:val="both"/>
        <w:rPr>
          <w:rFonts w:ascii="Trebuchet MS" w:hAnsi="Trebuchet MS"/>
          <w:sz w:val="22"/>
          <w:szCs w:val="22"/>
        </w:rPr>
      </w:pPr>
      <w:r w:rsidRPr="00373EDF">
        <w:rPr>
          <w:rFonts w:ascii="Trebuchet MS" w:hAnsi="Trebuchet MS"/>
          <w:b/>
          <w:sz w:val="22"/>
          <w:szCs w:val="22"/>
          <w:lang w:val="ro-RO"/>
        </w:rPr>
        <w:tab/>
      </w:r>
      <w:r w:rsidR="007C6F7B" w:rsidRPr="00373EDF">
        <w:rPr>
          <w:rFonts w:ascii="Trebuchet MS" w:hAnsi="Trebuchet MS"/>
          <w:sz w:val="22"/>
          <w:szCs w:val="22"/>
          <w:lang w:val="ro-RO"/>
        </w:rPr>
        <w:t>”</w:t>
      </w:r>
      <w:r w:rsidRPr="00373EDF">
        <w:rPr>
          <w:rFonts w:ascii="Trebuchet MS" w:hAnsi="Trebuchet MS"/>
          <w:sz w:val="22"/>
          <w:szCs w:val="22"/>
          <w:lang w:val="ro-RO"/>
        </w:rPr>
        <w:t xml:space="preserve">(1) </w:t>
      </w:r>
      <w:r w:rsidR="007C6F7B" w:rsidRPr="00373EDF">
        <w:rPr>
          <w:rFonts w:ascii="Trebuchet MS" w:hAnsi="Trebuchet MS"/>
          <w:sz w:val="22"/>
          <w:szCs w:val="22"/>
          <w:lang w:val="ro-RO"/>
        </w:rPr>
        <w:t xml:space="preserve"> </w:t>
      </w:r>
      <w:r w:rsidR="0047709A" w:rsidRPr="00373EDF">
        <w:rPr>
          <w:rFonts w:ascii="Trebuchet MS" w:hAnsi="Trebuchet MS"/>
          <w:sz w:val="22"/>
          <w:szCs w:val="22"/>
        </w:rPr>
        <w:t>În situaţia în care, ulterior stabilirii şi/sau plăţii drepturilor de pensie, se constată diferenţe între sumele stabilite şi/sau plătite şi cele legal cuvenite, casa teritorială de pensii operează, din oficiu sau la solicitarea pensionarului, modificările ce se impun, prin decizie de revizuire.</w:t>
      </w:r>
    </w:p>
    <w:p w:rsidR="00E366AF" w:rsidRPr="00373EDF" w:rsidRDefault="00E366AF" w:rsidP="00C91280">
      <w:pPr>
        <w:jc w:val="both"/>
        <w:rPr>
          <w:rFonts w:ascii="Trebuchet MS" w:hAnsi="Trebuchet MS"/>
          <w:sz w:val="22"/>
          <w:szCs w:val="22"/>
        </w:rPr>
      </w:pPr>
      <w:r w:rsidRPr="00373EDF">
        <w:rPr>
          <w:rFonts w:ascii="Trebuchet MS" w:hAnsi="Trebuchet MS"/>
          <w:sz w:val="22"/>
          <w:szCs w:val="22"/>
        </w:rPr>
        <w:t>……………………………………………………………………………….</w:t>
      </w:r>
    </w:p>
    <w:p w:rsidR="00E366AF" w:rsidRPr="00373EDF" w:rsidRDefault="00E366AF" w:rsidP="00E366AF">
      <w:pPr>
        <w:ind w:firstLine="720"/>
        <w:jc w:val="both"/>
        <w:rPr>
          <w:rFonts w:ascii="Trebuchet MS" w:hAnsi="Trebuchet MS"/>
          <w:b/>
          <w:sz w:val="22"/>
          <w:szCs w:val="22"/>
        </w:rPr>
      </w:pPr>
      <w:r w:rsidRPr="00CF32CD">
        <w:rPr>
          <w:rFonts w:ascii="Trebuchet MS" w:hAnsi="Trebuchet MS"/>
          <w:sz w:val="22"/>
          <w:szCs w:val="22"/>
        </w:rPr>
        <w:t>(3) Pensia poate fi recalculată prin adăugarea veniturilor și/sau a stagiilor de cotizare,</w:t>
      </w:r>
      <w:r w:rsidR="001C4F33" w:rsidRPr="00CF32CD">
        <w:rPr>
          <w:rFonts w:ascii="Trebuchet MS" w:hAnsi="Trebuchet MS"/>
          <w:sz w:val="22"/>
          <w:szCs w:val="22"/>
        </w:rPr>
        <w:t>/stagiilor assimilate stagiilor de cotizare</w:t>
      </w:r>
      <w:r w:rsidRPr="00CF32CD">
        <w:rPr>
          <w:rFonts w:ascii="Trebuchet MS" w:hAnsi="Trebuchet MS"/>
          <w:sz w:val="22"/>
          <w:szCs w:val="22"/>
        </w:rPr>
        <w:t xml:space="preserve"> prevăzute de lege, precum și a altor elemente de natură să conducă la modificarea drepturilor de pensie, nevalorificate la stabilirea acesteia.”</w:t>
      </w:r>
    </w:p>
    <w:p w:rsidR="00FE20F2" w:rsidRPr="00373EDF" w:rsidRDefault="00FE20F2" w:rsidP="00C91280">
      <w:pPr>
        <w:jc w:val="both"/>
        <w:rPr>
          <w:rFonts w:ascii="Trebuchet MS" w:hAnsi="Trebuchet MS"/>
          <w:sz w:val="22"/>
          <w:szCs w:val="22"/>
        </w:rPr>
      </w:pPr>
    </w:p>
    <w:p w:rsidR="00FE20F2" w:rsidRPr="00373EDF" w:rsidRDefault="00FE20F2" w:rsidP="00C91280">
      <w:pPr>
        <w:jc w:val="both"/>
        <w:rPr>
          <w:rFonts w:ascii="Trebuchet MS" w:hAnsi="Trebuchet MS"/>
          <w:b/>
          <w:sz w:val="22"/>
          <w:szCs w:val="22"/>
        </w:rPr>
      </w:pPr>
      <w:r w:rsidRPr="00373EDF">
        <w:rPr>
          <w:rFonts w:ascii="Trebuchet MS" w:hAnsi="Trebuchet MS"/>
          <w:sz w:val="22"/>
          <w:szCs w:val="22"/>
        </w:rPr>
        <w:tab/>
      </w:r>
      <w:r w:rsidR="00F82D52" w:rsidRPr="00373EDF">
        <w:rPr>
          <w:rFonts w:ascii="Trebuchet MS" w:hAnsi="Trebuchet MS"/>
          <w:b/>
          <w:sz w:val="22"/>
          <w:szCs w:val="22"/>
        </w:rPr>
        <w:t>110</w:t>
      </w:r>
      <w:r w:rsidR="00E01C14" w:rsidRPr="00373EDF">
        <w:rPr>
          <w:rFonts w:ascii="Trebuchet MS" w:hAnsi="Trebuchet MS"/>
          <w:b/>
          <w:sz w:val="22"/>
          <w:szCs w:val="22"/>
        </w:rPr>
        <w:t xml:space="preserve">. </w:t>
      </w:r>
      <w:r w:rsidRPr="00373EDF">
        <w:rPr>
          <w:rFonts w:ascii="Trebuchet MS" w:hAnsi="Trebuchet MS"/>
          <w:b/>
          <w:sz w:val="22"/>
          <w:szCs w:val="22"/>
        </w:rPr>
        <w:t>Articolul 109 se modifică și va avea următorul cuprins:</w:t>
      </w:r>
    </w:p>
    <w:p w:rsidR="000E1087" w:rsidRPr="00373EDF" w:rsidRDefault="00FE20F2" w:rsidP="000E1087">
      <w:pPr>
        <w:ind w:firstLine="720"/>
        <w:jc w:val="both"/>
        <w:rPr>
          <w:rFonts w:ascii="Trebuchet MS" w:hAnsi="Trebuchet MS"/>
          <w:sz w:val="22"/>
          <w:szCs w:val="22"/>
        </w:rPr>
      </w:pPr>
      <w:r w:rsidRPr="00373EDF">
        <w:rPr>
          <w:rFonts w:ascii="Trebuchet MS" w:hAnsi="Trebuchet MS"/>
          <w:sz w:val="22"/>
          <w:szCs w:val="22"/>
        </w:rPr>
        <w:t xml:space="preserve">”Art. 109 </w:t>
      </w:r>
      <w:r w:rsidR="000E1087" w:rsidRPr="00373EDF">
        <w:rPr>
          <w:rFonts w:ascii="Trebuchet MS" w:hAnsi="Trebuchet MS"/>
          <w:sz w:val="22"/>
          <w:szCs w:val="22"/>
          <w:lang w:val="ro-RO"/>
        </w:rPr>
        <w:t>(1) Plata pensiei se face, în funcţie de opţiunea pensionarului, după cum urmează:</w:t>
      </w:r>
    </w:p>
    <w:p w:rsidR="000E1087" w:rsidRPr="00373EDF" w:rsidRDefault="000E1087" w:rsidP="000E1087">
      <w:pPr>
        <w:ind w:firstLine="720"/>
        <w:jc w:val="both"/>
        <w:rPr>
          <w:rFonts w:ascii="Trebuchet MS" w:hAnsi="Trebuchet MS"/>
          <w:sz w:val="22"/>
          <w:szCs w:val="22"/>
        </w:rPr>
      </w:pPr>
      <w:r w:rsidRPr="00373EDF">
        <w:rPr>
          <w:rFonts w:ascii="Trebuchet MS" w:hAnsi="Trebuchet MS"/>
          <w:sz w:val="22"/>
          <w:szCs w:val="22"/>
        </w:rPr>
        <w:t>a)</w:t>
      </w:r>
      <w:r w:rsidRPr="00373EDF">
        <w:rPr>
          <w:rFonts w:ascii="Trebuchet MS" w:hAnsi="Trebuchet MS"/>
          <w:sz w:val="22"/>
          <w:szCs w:val="22"/>
          <w:lang w:val="ro-RO"/>
        </w:rPr>
        <w:t xml:space="preserve"> la domiciliul pensionarului, în condiţiile stabilite prin convenţiile încheiate între CNPP și </w:t>
      </w:r>
      <w:r w:rsidR="00C24E5D">
        <w:rPr>
          <w:rFonts w:ascii="Trebuchet MS" w:hAnsi="Trebuchet MS"/>
          <w:sz w:val="22"/>
          <w:szCs w:val="22"/>
          <w:lang w:val="ro-RO"/>
        </w:rPr>
        <w:t>„Compania Nationala Posta Romana.”</w:t>
      </w:r>
    </w:p>
    <w:p w:rsidR="000E1087" w:rsidRPr="00373EDF" w:rsidRDefault="000E1087" w:rsidP="000E1087">
      <w:pPr>
        <w:ind w:firstLine="720"/>
        <w:jc w:val="both"/>
        <w:rPr>
          <w:rFonts w:ascii="Trebuchet MS" w:hAnsi="Trebuchet MS"/>
          <w:sz w:val="22"/>
          <w:szCs w:val="22"/>
          <w:lang w:val="ro-RO"/>
        </w:rPr>
      </w:pPr>
      <w:r w:rsidRPr="00373EDF">
        <w:rPr>
          <w:rFonts w:ascii="Trebuchet MS" w:hAnsi="Trebuchet MS"/>
          <w:sz w:val="22"/>
          <w:szCs w:val="22"/>
          <w:lang w:val="ro-RO"/>
        </w:rPr>
        <w:t xml:space="preserve">b) în cont </w:t>
      </w:r>
      <w:r w:rsidRPr="00C24E5D">
        <w:rPr>
          <w:rFonts w:ascii="Trebuchet MS" w:hAnsi="Trebuchet MS"/>
          <w:sz w:val="22"/>
          <w:szCs w:val="22"/>
          <w:lang w:val="ro-RO"/>
        </w:rPr>
        <w:t>curent sau în cont de card, în condiţiile stabilite prin convenţiile încheiate între CNPP și băncile comerciale</w:t>
      </w:r>
      <w:r w:rsidR="00C24E5D" w:rsidRPr="00C24E5D">
        <w:rPr>
          <w:rFonts w:ascii="Trebuchet MS" w:hAnsi="Trebuchet MS"/>
          <w:sz w:val="22"/>
          <w:szCs w:val="22"/>
          <w:lang w:val="ro-RO"/>
        </w:rPr>
        <w:t>,</w:t>
      </w:r>
      <w:r w:rsidR="00C24E5D">
        <w:rPr>
          <w:rFonts w:ascii="Trebuchet MS" w:hAnsi="Trebuchet MS"/>
          <w:sz w:val="22"/>
          <w:szCs w:val="22"/>
          <w:lang w:val="ro-RO"/>
        </w:rPr>
        <w:t xml:space="preserve"> precum si intre CNPP si alte institutii de credit, conform legii.</w:t>
      </w:r>
    </w:p>
    <w:p w:rsidR="000E1087" w:rsidRPr="00373EDF" w:rsidRDefault="000E1087" w:rsidP="000E1087">
      <w:pPr>
        <w:ind w:firstLine="720"/>
        <w:jc w:val="both"/>
        <w:rPr>
          <w:rFonts w:ascii="Trebuchet MS" w:hAnsi="Trebuchet MS"/>
          <w:sz w:val="22"/>
          <w:szCs w:val="22"/>
          <w:lang w:val="ro-RO"/>
        </w:rPr>
      </w:pPr>
      <w:r w:rsidRPr="00373EDF">
        <w:rPr>
          <w:rFonts w:ascii="Trebuchet MS" w:hAnsi="Trebuchet MS"/>
          <w:sz w:val="22"/>
          <w:szCs w:val="22"/>
          <w:lang w:val="ro-RO"/>
        </w:rPr>
        <w:t>(2) Prevederile alin. (1) se aplică şi în situaţia celorlalte drepturi băneşti pentru stabilirea şi plata cărora competenţa revine, potrivit legii, caselor teritoriale de pensii.</w:t>
      </w:r>
    </w:p>
    <w:p w:rsidR="000E1087" w:rsidRPr="00373EDF" w:rsidRDefault="000E1087" w:rsidP="000E1087">
      <w:pPr>
        <w:ind w:firstLine="720"/>
        <w:jc w:val="both"/>
        <w:rPr>
          <w:rFonts w:ascii="Trebuchet MS" w:hAnsi="Trebuchet MS"/>
          <w:sz w:val="22"/>
          <w:szCs w:val="22"/>
          <w:lang w:val="ro-RO"/>
        </w:rPr>
      </w:pPr>
      <w:r w:rsidRPr="00373EDF">
        <w:rPr>
          <w:rFonts w:ascii="Trebuchet MS" w:hAnsi="Trebuchet MS"/>
          <w:sz w:val="22"/>
          <w:szCs w:val="22"/>
          <w:lang w:val="ro-RO"/>
        </w:rPr>
        <w:t>(3)</w:t>
      </w:r>
      <w:r w:rsidR="00D17C11">
        <w:rPr>
          <w:rFonts w:ascii="Trebuchet MS" w:hAnsi="Trebuchet MS"/>
          <w:sz w:val="22"/>
          <w:szCs w:val="22"/>
          <w:lang w:val="ro-RO"/>
        </w:rPr>
        <w:t xml:space="preserve"> In situatia persoanelor care beneficiaza atat de pensie, cat si de alte drepturi banesti, plata acestora se </w:t>
      </w:r>
      <w:r w:rsidRPr="00373EDF">
        <w:rPr>
          <w:rFonts w:ascii="Trebuchet MS" w:hAnsi="Trebuchet MS"/>
          <w:sz w:val="22"/>
          <w:szCs w:val="22"/>
          <w:lang w:val="ro-RO"/>
        </w:rPr>
        <w:t xml:space="preserve">face prin aceeași modalitate de plată, la aceeași adresă sau în același cont curent sau cont de card, pentru toate drepturile cuvenite aceleiași persoane. </w:t>
      </w:r>
    </w:p>
    <w:p w:rsidR="000E1087" w:rsidRPr="00373EDF" w:rsidRDefault="000E1087" w:rsidP="000E1087">
      <w:pPr>
        <w:ind w:firstLine="720"/>
        <w:jc w:val="both"/>
        <w:rPr>
          <w:rFonts w:ascii="Trebuchet MS" w:hAnsi="Trebuchet MS"/>
          <w:sz w:val="22"/>
          <w:szCs w:val="22"/>
          <w:lang w:val="ro-RO"/>
        </w:rPr>
      </w:pPr>
      <w:r w:rsidRPr="00373EDF">
        <w:rPr>
          <w:rFonts w:ascii="Trebuchet MS" w:hAnsi="Trebuchet MS"/>
          <w:sz w:val="22"/>
          <w:szCs w:val="22"/>
          <w:lang w:val="ro-RO"/>
        </w:rPr>
        <w:lastRenderedPageBreak/>
        <w:t>(4) CNPP, prin casele teritoriale de pensii, transmite lunar beneficiarilor, prin bănci sau prin furnizorul universal în domeniul serviciilor poștale, drepturile prevăzute la alin. (1) și (2).</w:t>
      </w:r>
    </w:p>
    <w:p w:rsidR="000E1087" w:rsidRPr="00373EDF" w:rsidRDefault="000E1087" w:rsidP="000E1087">
      <w:pPr>
        <w:ind w:firstLine="720"/>
        <w:jc w:val="both"/>
        <w:rPr>
          <w:rFonts w:ascii="Trebuchet MS" w:hAnsi="Trebuchet MS"/>
          <w:sz w:val="22"/>
          <w:szCs w:val="22"/>
          <w:lang w:val="ro-RO"/>
        </w:rPr>
      </w:pPr>
      <w:r w:rsidRPr="00373EDF">
        <w:rPr>
          <w:rFonts w:ascii="Trebuchet MS" w:hAnsi="Trebuchet MS"/>
          <w:sz w:val="22"/>
          <w:szCs w:val="22"/>
          <w:lang w:val="ro-RO"/>
        </w:rPr>
        <w:t xml:space="preserve">(5) În situația beneficiarilor care au optat pentru efectuarea plății drepturilor </w:t>
      </w:r>
      <w:r w:rsidR="00D17C11">
        <w:rPr>
          <w:rFonts w:ascii="Trebuchet MS" w:hAnsi="Trebuchet MS"/>
          <w:sz w:val="22"/>
          <w:szCs w:val="22"/>
          <w:lang w:val="ro-RO"/>
        </w:rPr>
        <w:t>banesti</w:t>
      </w:r>
      <w:r w:rsidRPr="00373EDF">
        <w:rPr>
          <w:rFonts w:ascii="Trebuchet MS" w:hAnsi="Trebuchet MS"/>
          <w:sz w:val="22"/>
          <w:szCs w:val="22"/>
          <w:lang w:val="ro-RO"/>
        </w:rPr>
        <w:t xml:space="preserve"> la domiciliu, furnizorul universal în domeniul serviciilor poștale remite lunar acestora drepturile bănești și documentul de plată întocmit de CNPP.</w:t>
      </w:r>
    </w:p>
    <w:p w:rsidR="000E1087" w:rsidRPr="00373EDF" w:rsidRDefault="000E1087" w:rsidP="00817A25">
      <w:pPr>
        <w:ind w:firstLine="720"/>
        <w:jc w:val="both"/>
        <w:rPr>
          <w:rFonts w:ascii="Trebuchet MS" w:hAnsi="Trebuchet MS"/>
          <w:sz w:val="22"/>
          <w:szCs w:val="22"/>
          <w:lang w:val="ro-RO"/>
        </w:rPr>
      </w:pPr>
      <w:r w:rsidRPr="00373EDF">
        <w:rPr>
          <w:rFonts w:ascii="Trebuchet MS" w:hAnsi="Trebuchet MS"/>
          <w:sz w:val="22"/>
          <w:szCs w:val="22"/>
          <w:lang w:val="ro-RO"/>
        </w:rPr>
        <w:t xml:space="preserve">(6) În situația </w:t>
      </w:r>
      <w:r w:rsidR="00F05A21" w:rsidRPr="00373EDF">
        <w:rPr>
          <w:rFonts w:ascii="Trebuchet MS" w:hAnsi="Trebuchet MS"/>
          <w:sz w:val="22"/>
          <w:szCs w:val="22"/>
          <w:lang w:val="ro-RO"/>
        </w:rPr>
        <w:t>beneficiarilor</w:t>
      </w:r>
      <w:r w:rsidRPr="00373EDF">
        <w:rPr>
          <w:rFonts w:ascii="Trebuchet MS" w:hAnsi="Trebuchet MS"/>
          <w:sz w:val="22"/>
          <w:szCs w:val="22"/>
          <w:lang w:val="ro-RO"/>
        </w:rPr>
        <w:t xml:space="preserve"> care au optat pentru efectuarea plății drepturilor prevăzute la alin. (1) si (2) în cont curent sau în cont de card, documentul de informare cu privire la sumele plătite, întocmit de CNPP, est</w:t>
      </w:r>
      <w:r w:rsidR="00F05A21">
        <w:rPr>
          <w:rFonts w:ascii="Trebuchet MS" w:hAnsi="Trebuchet MS"/>
          <w:sz w:val="22"/>
          <w:szCs w:val="22"/>
          <w:lang w:val="ro-RO"/>
        </w:rPr>
        <w:t>e transmis lunar</w:t>
      </w:r>
      <w:r w:rsidRPr="00373EDF">
        <w:rPr>
          <w:rFonts w:ascii="Trebuchet MS" w:hAnsi="Trebuchet MS"/>
          <w:sz w:val="22"/>
          <w:szCs w:val="22"/>
          <w:lang w:val="ro-RO"/>
        </w:rPr>
        <w:t xml:space="preserve"> la domiciliul acestora, </w:t>
      </w:r>
      <w:r w:rsidRPr="00F05A21">
        <w:rPr>
          <w:rFonts w:ascii="Trebuchet MS" w:hAnsi="Trebuchet MS"/>
          <w:sz w:val="22"/>
          <w:szCs w:val="22"/>
          <w:lang w:val="ro-RO"/>
        </w:rPr>
        <w:t>cu serviciul de corespondență standard.</w:t>
      </w:r>
      <w:r w:rsidR="00817A25" w:rsidRPr="00F05A21">
        <w:rPr>
          <w:rFonts w:ascii="Trebuchet MS" w:hAnsi="Trebuchet MS"/>
          <w:sz w:val="22"/>
          <w:szCs w:val="22"/>
          <w:lang w:val="ro-RO"/>
        </w:rPr>
        <w:t>”</w:t>
      </w:r>
    </w:p>
    <w:p w:rsidR="000A2741" w:rsidRPr="00373EDF" w:rsidRDefault="000A2741" w:rsidP="000E1087">
      <w:pPr>
        <w:ind w:firstLine="720"/>
        <w:jc w:val="both"/>
        <w:rPr>
          <w:rFonts w:ascii="Trebuchet MS" w:hAnsi="Trebuchet MS"/>
          <w:sz w:val="22"/>
          <w:szCs w:val="22"/>
          <w:lang w:val="ro-RO"/>
        </w:rPr>
      </w:pPr>
    </w:p>
    <w:p w:rsidR="000A2741" w:rsidRPr="00373EDF" w:rsidRDefault="00F82D52" w:rsidP="000E1087">
      <w:pPr>
        <w:ind w:firstLine="720"/>
        <w:jc w:val="both"/>
        <w:rPr>
          <w:rFonts w:ascii="Trebuchet MS" w:hAnsi="Trebuchet MS"/>
          <w:b/>
          <w:sz w:val="22"/>
          <w:szCs w:val="22"/>
        </w:rPr>
      </w:pPr>
      <w:r w:rsidRPr="00373EDF">
        <w:rPr>
          <w:rFonts w:ascii="Trebuchet MS" w:hAnsi="Trebuchet MS"/>
          <w:b/>
          <w:sz w:val="22"/>
          <w:szCs w:val="22"/>
        </w:rPr>
        <w:t>111</w:t>
      </w:r>
      <w:r w:rsidR="003D02B0" w:rsidRPr="00373EDF">
        <w:rPr>
          <w:rFonts w:ascii="Trebuchet MS" w:hAnsi="Trebuchet MS"/>
          <w:b/>
          <w:sz w:val="22"/>
          <w:szCs w:val="22"/>
        </w:rPr>
        <w:t xml:space="preserve">. </w:t>
      </w:r>
      <w:r w:rsidR="000A2741" w:rsidRPr="00373EDF">
        <w:rPr>
          <w:rFonts w:ascii="Trebuchet MS" w:hAnsi="Trebuchet MS"/>
          <w:b/>
          <w:sz w:val="22"/>
          <w:szCs w:val="22"/>
        </w:rPr>
        <w:t>Articolul 110 se modifică și va avea următorul cuprins:</w:t>
      </w:r>
    </w:p>
    <w:p w:rsidR="000A2741" w:rsidRPr="00373EDF" w:rsidRDefault="000A2741" w:rsidP="000A2741">
      <w:pPr>
        <w:ind w:firstLine="720"/>
        <w:jc w:val="both"/>
        <w:rPr>
          <w:rFonts w:ascii="Trebuchet MS" w:hAnsi="Trebuchet MS"/>
          <w:sz w:val="22"/>
          <w:szCs w:val="22"/>
        </w:rPr>
      </w:pPr>
      <w:r w:rsidRPr="00373EDF">
        <w:rPr>
          <w:rFonts w:ascii="Trebuchet MS" w:hAnsi="Trebuchet MS"/>
          <w:sz w:val="22"/>
          <w:szCs w:val="22"/>
        </w:rPr>
        <w:t>”Art 110 - (1</w:t>
      </w:r>
      <w:r w:rsidRPr="00F05A21">
        <w:rPr>
          <w:rFonts w:ascii="Trebuchet MS" w:hAnsi="Trebuchet MS"/>
          <w:sz w:val="22"/>
          <w:szCs w:val="22"/>
        </w:rPr>
        <w:t>) Cheltuielile cu transmiterea</w:t>
      </w:r>
      <w:r w:rsidR="00A71F10" w:rsidRPr="00F05A21">
        <w:rPr>
          <w:rFonts w:ascii="Trebuchet MS" w:hAnsi="Trebuchet MS"/>
          <w:sz w:val="22"/>
          <w:szCs w:val="22"/>
        </w:rPr>
        <w:t>,</w:t>
      </w:r>
      <w:r w:rsidRPr="00F05A21">
        <w:rPr>
          <w:rFonts w:ascii="Trebuchet MS" w:hAnsi="Trebuchet MS"/>
          <w:sz w:val="22"/>
          <w:szCs w:val="22"/>
        </w:rPr>
        <w:t xml:space="preserve"> către </w:t>
      </w:r>
      <w:r w:rsidR="00A71F10" w:rsidRPr="00F05A21">
        <w:rPr>
          <w:rFonts w:ascii="Trebuchet MS" w:hAnsi="Trebuchet MS"/>
          <w:sz w:val="22"/>
          <w:szCs w:val="22"/>
        </w:rPr>
        <w:t>beneficiar,</w:t>
      </w:r>
      <w:r w:rsidRPr="00F05A21">
        <w:rPr>
          <w:rFonts w:ascii="Trebuchet MS" w:hAnsi="Trebuchet MS"/>
          <w:sz w:val="22"/>
          <w:szCs w:val="22"/>
        </w:rPr>
        <w:t xml:space="preserve"> a drepturilor </w:t>
      </w:r>
      <w:r w:rsidR="00A71F10" w:rsidRPr="00F05A21">
        <w:rPr>
          <w:rFonts w:ascii="Trebuchet MS" w:hAnsi="Trebuchet MS"/>
          <w:sz w:val="22"/>
          <w:szCs w:val="22"/>
        </w:rPr>
        <w:t xml:space="preserve">de care beneficiază </w:t>
      </w:r>
      <w:r w:rsidRPr="00F05A21">
        <w:rPr>
          <w:rFonts w:ascii="Trebuchet MS" w:hAnsi="Trebuchet MS"/>
          <w:sz w:val="22"/>
          <w:szCs w:val="22"/>
        </w:rPr>
        <w:t>prevăzute la art. 109 alin. (1) şi (2),</w:t>
      </w:r>
      <w:r w:rsidRPr="00373EDF">
        <w:rPr>
          <w:rFonts w:ascii="Trebuchet MS" w:hAnsi="Trebuchet MS"/>
          <w:sz w:val="22"/>
          <w:szCs w:val="22"/>
        </w:rPr>
        <w:t xml:space="preserve"> precum şi cele cu transmiterea documentelor de informare la domiciliul beneficiarilor din România se suportă din bugetele din care se finanţează drepturile respective şi se determină după cum urmează:</w:t>
      </w:r>
    </w:p>
    <w:p w:rsidR="000A2741" w:rsidRPr="00373EDF" w:rsidRDefault="000A2741" w:rsidP="000A2741">
      <w:pPr>
        <w:ind w:firstLine="720"/>
        <w:jc w:val="both"/>
        <w:rPr>
          <w:rFonts w:ascii="Trebuchet MS" w:hAnsi="Trebuchet MS"/>
          <w:sz w:val="22"/>
          <w:szCs w:val="22"/>
        </w:rPr>
      </w:pPr>
      <w:r w:rsidRPr="00373EDF">
        <w:rPr>
          <w:rFonts w:ascii="Trebuchet MS" w:hAnsi="Trebuchet MS"/>
          <w:sz w:val="22"/>
          <w:szCs w:val="22"/>
        </w:rPr>
        <w:t>a) prin aplicarea unui procent asupra sumelor plătite, în situaţia în care achitarea drepturilor se face la domiciliul beneficiarilor;</w:t>
      </w:r>
    </w:p>
    <w:p w:rsidR="000A2741" w:rsidRPr="00373EDF" w:rsidRDefault="000A2741" w:rsidP="000A2741">
      <w:pPr>
        <w:ind w:firstLine="720"/>
        <w:jc w:val="both"/>
        <w:rPr>
          <w:rFonts w:ascii="Trebuchet MS" w:hAnsi="Trebuchet MS"/>
          <w:sz w:val="22"/>
          <w:szCs w:val="22"/>
        </w:rPr>
      </w:pPr>
      <w:r w:rsidRPr="00373EDF">
        <w:rPr>
          <w:rFonts w:ascii="Trebuchet MS" w:hAnsi="Trebuchet MS"/>
          <w:sz w:val="22"/>
          <w:szCs w:val="22"/>
        </w:rPr>
        <w:t>b) prin stabilirea unui tarif, pentru un document de informare, în situaţia în care beneficiarii au optat pentru plata în cont curent sau în cont de card;</w:t>
      </w:r>
    </w:p>
    <w:p w:rsidR="000A2741" w:rsidRPr="00373EDF" w:rsidRDefault="000A2741" w:rsidP="000A2741">
      <w:pPr>
        <w:ind w:firstLine="720"/>
        <w:jc w:val="both"/>
        <w:rPr>
          <w:rFonts w:ascii="Trebuchet MS" w:hAnsi="Trebuchet MS"/>
          <w:sz w:val="22"/>
          <w:szCs w:val="22"/>
        </w:rPr>
      </w:pPr>
      <w:r w:rsidRPr="00373EDF">
        <w:rPr>
          <w:rFonts w:ascii="Trebuchet MS" w:hAnsi="Trebuchet MS"/>
          <w:sz w:val="22"/>
          <w:szCs w:val="22"/>
        </w:rPr>
        <w:t>c) prin stabilirea unui comision bancar, negociabil, în situaţia în care plata drepturilor se face în cont curent sau în cont de card.</w:t>
      </w:r>
    </w:p>
    <w:p w:rsidR="000A2741" w:rsidRPr="00373EDF" w:rsidRDefault="000A2741" w:rsidP="000A2741">
      <w:pPr>
        <w:ind w:firstLine="720"/>
        <w:jc w:val="both"/>
        <w:rPr>
          <w:rFonts w:ascii="Trebuchet MS" w:hAnsi="Trebuchet MS"/>
          <w:sz w:val="22"/>
          <w:szCs w:val="22"/>
        </w:rPr>
      </w:pPr>
      <w:r w:rsidRPr="00373EDF">
        <w:rPr>
          <w:rFonts w:ascii="Trebuchet MS" w:hAnsi="Trebuchet MS"/>
          <w:sz w:val="22"/>
          <w:szCs w:val="22"/>
        </w:rPr>
        <w:t>(2) Procentul şi tariful prevăzute la alin. (1) lit. a) şi b) se stabilesc prin legea bugetului asigurărilor sociale de stat.</w:t>
      </w:r>
    </w:p>
    <w:p w:rsidR="000A2741" w:rsidRPr="00373EDF" w:rsidRDefault="000A2741" w:rsidP="000A2741">
      <w:pPr>
        <w:ind w:firstLine="720"/>
        <w:jc w:val="both"/>
        <w:rPr>
          <w:rFonts w:ascii="Trebuchet MS" w:hAnsi="Trebuchet MS"/>
          <w:sz w:val="22"/>
          <w:szCs w:val="22"/>
        </w:rPr>
      </w:pPr>
      <w:r w:rsidRPr="00373EDF">
        <w:rPr>
          <w:rFonts w:ascii="Trebuchet MS" w:hAnsi="Trebuchet MS"/>
          <w:sz w:val="22"/>
          <w:szCs w:val="22"/>
        </w:rPr>
        <w:t>(3) Procentul prevăzut la alin. (1) lit. a) se stabileşte astfel încât cheltuielile totale de transmitere să nu depăşească 1% din valoarea totală a sumelor plătite.</w:t>
      </w:r>
    </w:p>
    <w:p w:rsidR="000A2741" w:rsidRPr="00373EDF" w:rsidRDefault="000A2741" w:rsidP="000A2741">
      <w:pPr>
        <w:ind w:firstLine="720"/>
        <w:jc w:val="both"/>
        <w:rPr>
          <w:rFonts w:ascii="Trebuchet MS" w:hAnsi="Trebuchet MS"/>
          <w:sz w:val="22"/>
          <w:szCs w:val="22"/>
        </w:rPr>
      </w:pPr>
      <w:r w:rsidRPr="00373EDF">
        <w:rPr>
          <w:rFonts w:ascii="Trebuchet MS" w:hAnsi="Trebuchet MS"/>
          <w:sz w:val="22"/>
          <w:szCs w:val="22"/>
        </w:rPr>
        <w:t>(4) Comisionul bancar prevăzut la alin. (1) lit. c) se stabileşte astfel încât cheltuielile totale de transmitere să nu depăşească 0,15% din valoarea totală a sumelor plătite.</w:t>
      </w:r>
      <w:r w:rsidR="0084044B" w:rsidRPr="00373EDF">
        <w:rPr>
          <w:rFonts w:ascii="Trebuchet MS" w:hAnsi="Trebuchet MS"/>
          <w:sz w:val="22"/>
          <w:szCs w:val="22"/>
        </w:rPr>
        <w:t>”</w:t>
      </w:r>
    </w:p>
    <w:p w:rsidR="00151625" w:rsidRPr="00373EDF" w:rsidRDefault="00151625" w:rsidP="000E1087">
      <w:pPr>
        <w:autoSpaceDE w:val="0"/>
        <w:autoSpaceDN w:val="0"/>
        <w:adjustRightInd w:val="0"/>
        <w:ind w:firstLine="720"/>
        <w:jc w:val="both"/>
        <w:rPr>
          <w:rFonts w:ascii="Trebuchet MS" w:hAnsi="Trebuchet MS"/>
          <w:sz w:val="22"/>
          <w:szCs w:val="22"/>
          <w:lang w:val="it-IT"/>
        </w:rPr>
      </w:pPr>
    </w:p>
    <w:p w:rsidR="005B30AC" w:rsidRPr="00373EDF" w:rsidRDefault="00F82D52" w:rsidP="00867067">
      <w:pPr>
        <w:autoSpaceDE w:val="0"/>
        <w:autoSpaceDN w:val="0"/>
        <w:adjustRightInd w:val="0"/>
        <w:ind w:firstLine="720"/>
        <w:jc w:val="both"/>
        <w:rPr>
          <w:rFonts w:ascii="Trebuchet MS" w:hAnsi="Trebuchet MS"/>
          <w:b/>
          <w:sz w:val="22"/>
          <w:szCs w:val="22"/>
          <w:lang w:val="it-IT"/>
        </w:rPr>
      </w:pPr>
      <w:r w:rsidRPr="00373EDF">
        <w:rPr>
          <w:rFonts w:ascii="Trebuchet MS" w:hAnsi="Trebuchet MS"/>
          <w:b/>
          <w:sz w:val="22"/>
          <w:szCs w:val="22"/>
          <w:lang w:val="it-IT"/>
        </w:rPr>
        <w:t>112</w:t>
      </w:r>
      <w:r w:rsidR="00E01C14" w:rsidRPr="00373EDF">
        <w:rPr>
          <w:rFonts w:ascii="Trebuchet MS" w:hAnsi="Trebuchet MS"/>
          <w:b/>
          <w:sz w:val="22"/>
          <w:szCs w:val="22"/>
          <w:lang w:val="it-IT"/>
        </w:rPr>
        <w:t xml:space="preserve">. </w:t>
      </w:r>
      <w:r w:rsidR="005B30AC" w:rsidRPr="00373EDF">
        <w:rPr>
          <w:rFonts w:ascii="Trebuchet MS" w:hAnsi="Trebuchet MS"/>
          <w:b/>
          <w:sz w:val="22"/>
          <w:szCs w:val="22"/>
          <w:lang w:val="it-IT"/>
        </w:rPr>
        <w:t>La articolul 111, alin</w:t>
      </w:r>
      <w:r w:rsidR="00717102" w:rsidRPr="00373EDF">
        <w:rPr>
          <w:rFonts w:ascii="Trebuchet MS" w:hAnsi="Trebuchet MS"/>
          <w:b/>
          <w:sz w:val="22"/>
          <w:szCs w:val="22"/>
          <w:lang w:val="it-IT"/>
        </w:rPr>
        <w:t>eatele</w:t>
      </w:r>
      <w:r w:rsidR="005B30AC" w:rsidRPr="00373EDF">
        <w:rPr>
          <w:rFonts w:ascii="Trebuchet MS" w:hAnsi="Trebuchet MS"/>
          <w:b/>
          <w:sz w:val="22"/>
          <w:szCs w:val="22"/>
          <w:lang w:val="it-IT"/>
        </w:rPr>
        <w:t xml:space="preserve"> (1) și (3) se modifică și vor avea următorul cuprins:</w:t>
      </w:r>
    </w:p>
    <w:p w:rsidR="005B30AC" w:rsidRPr="00373EDF" w:rsidRDefault="001104B0" w:rsidP="00D47388">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w:t>
      </w:r>
      <w:r w:rsidR="005B30AC" w:rsidRPr="00373EDF">
        <w:rPr>
          <w:rFonts w:ascii="Trebuchet MS" w:hAnsi="Trebuchet MS"/>
          <w:sz w:val="22"/>
          <w:szCs w:val="22"/>
        </w:rPr>
        <w:t xml:space="preserve">(1) Beneficiarii drepturilor băneşti stabilite </w:t>
      </w:r>
      <w:r w:rsidRPr="00373EDF">
        <w:rPr>
          <w:rFonts w:ascii="Trebuchet MS" w:hAnsi="Trebuchet MS"/>
          <w:sz w:val="22"/>
          <w:szCs w:val="22"/>
        </w:rPr>
        <w:t>de casele teritoriale de pensii</w:t>
      </w:r>
      <w:r w:rsidR="005B30AC" w:rsidRPr="00373EDF">
        <w:rPr>
          <w:rFonts w:ascii="Trebuchet MS" w:hAnsi="Trebuchet MS"/>
          <w:sz w:val="22"/>
          <w:szCs w:val="22"/>
        </w:rPr>
        <w:t>, care nu au domiciliul în România, pot opta pentru transferul în străinătate al acestor drepturi, în condiţiile legii.</w:t>
      </w:r>
    </w:p>
    <w:p w:rsidR="00D47388" w:rsidRPr="00373EDF" w:rsidRDefault="00D47388" w:rsidP="00D47388">
      <w:pPr>
        <w:autoSpaceDE w:val="0"/>
        <w:autoSpaceDN w:val="0"/>
        <w:adjustRightInd w:val="0"/>
        <w:jc w:val="both"/>
        <w:rPr>
          <w:rFonts w:ascii="Trebuchet MS" w:hAnsi="Trebuchet MS"/>
          <w:sz w:val="22"/>
          <w:szCs w:val="22"/>
        </w:rPr>
      </w:pPr>
      <w:r w:rsidRPr="00373EDF">
        <w:rPr>
          <w:rFonts w:ascii="Trebuchet MS" w:hAnsi="Trebuchet MS"/>
          <w:sz w:val="22"/>
          <w:szCs w:val="22"/>
        </w:rPr>
        <w:t>……………………………………………………………………………..</w:t>
      </w:r>
    </w:p>
    <w:p w:rsidR="005B30AC" w:rsidRPr="00373EDF" w:rsidRDefault="005B30AC" w:rsidP="00867067">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(3) Cheltuielile generate de transferul în străinătate al prestaţiilor de asigurări sociale, inclusiv comisioanele de schimb valutar, se suportă de beneficiar, cu excepţia plăţilor care intră sub incidenţa </w:t>
      </w:r>
      <w:r w:rsidRPr="00373EDF">
        <w:rPr>
          <w:rFonts w:ascii="Trebuchet MS" w:hAnsi="Trebuchet MS"/>
          <w:vanish/>
          <w:sz w:val="22"/>
          <w:szCs w:val="22"/>
        </w:rPr>
        <w:t>&lt;LLNK 12009   113180 301   0 47&gt;</w:t>
      </w:r>
      <w:r w:rsidRPr="00373EDF">
        <w:rPr>
          <w:rFonts w:ascii="Trebuchet MS" w:hAnsi="Trebuchet MS"/>
          <w:sz w:val="22"/>
          <w:szCs w:val="22"/>
        </w:rPr>
        <w:t xml:space="preserve">Ordonanţei de urgenţă a Guvernului nr. 113/2009 privind serviciile de plată, aprobată cu modificări prin </w:t>
      </w:r>
      <w:r w:rsidRPr="00373EDF">
        <w:rPr>
          <w:rFonts w:ascii="Trebuchet MS" w:hAnsi="Trebuchet MS"/>
          <w:vanish/>
          <w:sz w:val="22"/>
          <w:szCs w:val="22"/>
        </w:rPr>
        <w:t>&lt;LLNK 12010   197 10 201   0 18&gt;</w:t>
      </w:r>
      <w:r w:rsidRPr="00373EDF">
        <w:rPr>
          <w:rFonts w:ascii="Trebuchet MS" w:hAnsi="Trebuchet MS"/>
          <w:sz w:val="22"/>
          <w:szCs w:val="22"/>
        </w:rPr>
        <w:t>Legea nr. 197/2010, în cazul acestora din urmă comisioanele fiind suportate, proporţional, de către beneficiar şi de către casele teritoriale de pensii</w:t>
      </w:r>
      <w:r w:rsidR="001104B0" w:rsidRPr="00373EDF">
        <w:rPr>
          <w:rFonts w:ascii="Trebuchet MS" w:hAnsi="Trebuchet MS"/>
          <w:sz w:val="22"/>
          <w:szCs w:val="22"/>
        </w:rPr>
        <w:t>.”</w:t>
      </w:r>
    </w:p>
    <w:p w:rsidR="00DB2BB1" w:rsidRPr="00373EDF" w:rsidRDefault="00DB2BB1" w:rsidP="00260886">
      <w:pPr>
        <w:autoSpaceDE w:val="0"/>
        <w:autoSpaceDN w:val="0"/>
        <w:adjustRightInd w:val="0"/>
        <w:jc w:val="both"/>
        <w:rPr>
          <w:rFonts w:ascii="Trebuchet MS" w:hAnsi="Trebuchet MS"/>
          <w:b/>
          <w:sz w:val="22"/>
          <w:szCs w:val="22"/>
        </w:rPr>
      </w:pPr>
    </w:p>
    <w:p w:rsidR="007A4382" w:rsidRPr="00373EDF" w:rsidRDefault="00F82D52" w:rsidP="0086706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113</w:t>
      </w:r>
      <w:r w:rsidR="00E01C14" w:rsidRPr="00373EDF">
        <w:rPr>
          <w:rFonts w:ascii="Trebuchet MS" w:hAnsi="Trebuchet MS"/>
          <w:b/>
          <w:sz w:val="22"/>
          <w:szCs w:val="22"/>
        </w:rPr>
        <w:t xml:space="preserve">. </w:t>
      </w:r>
      <w:r w:rsidR="007A4382" w:rsidRPr="00373EDF">
        <w:rPr>
          <w:rFonts w:ascii="Trebuchet MS" w:hAnsi="Trebuchet MS"/>
          <w:b/>
          <w:sz w:val="22"/>
          <w:szCs w:val="22"/>
        </w:rPr>
        <w:t>Articolul 112 se modifică și va avea următorul cuprins:</w:t>
      </w:r>
    </w:p>
    <w:p w:rsidR="007A4382" w:rsidRPr="00373EDF" w:rsidRDefault="007A4382" w:rsidP="00867067">
      <w:pPr>
        <w:autoSpaceDE w:val="0"/>
        <w:autoSpaceDN w:val="0"/>
        <w:adjustRightInd w:val="0"/>
        <w:ind w:firstLine="720"/>
        <w:jc w:val="both"/>
        <w:rPr>
          <w:rFonts w:ascii="Trebuchet MS" w:hAnsi="Trebuchet MS"/>
          <w:b/>
          <w:sz w:val="22"/>
          <w:szCs w:val="22"/>
          <w:lang w:val="it-IT"/>
        </w:rPr>
      </w:pPr>
      <w:r w:rsidRPr="00373EDF">
        <w:rPr>
          <w:rFonts w:ascii="Trebuchet MS" w:hAnsi="Trebuchet MS"/>
          <w:sz w:val="22"/>
          <w:szCs w:val="22"/>
        </w:rPr>
        <w:t>”Art. 112 - Procedurile referitoare la efectuarea operaţiunilor de plată a drepturilor băneşti se aprobă prin ordin al</w:t>
      </w:r>
      <w:r w:rsidR="004079BC" w:rsidRPr="00373EDF">
        <w:rPr>
          <w:rFonts w:ascii="Trebuchet MS" w:hAnsi="Trebuchet MS"/>
          <w:sz w:val="22"/>
          <w:szCs w:val="22"/>
        </w:rPr>
        <w:t xml:space="preserve"> Președintelui</w:t>
      </w:r>
      <w:r w:rsidRPr="00373EDF">
        <w:rPr>
          <w:rFonts w:ascii="Trebuchet MS" w:hAnsi="Trebuchet MS"/>
          <w:sz w:val="22"/>
          <w:szCs w:val="22"/>
        </w:rPr>
        <w:t xml:space="preserve"> CNPP.”</w:t>
      </w:r>
    </w:p>
    <w:p w:rsidR="007A4382" w:rsidRPr="00373EDF" w:rsidRDefault="007A4382" w:rsidP="00C620E6">
      <w:pPr>
        <w:tabs>
          <w:tab w:val="left" w:pos="720"/>
          <w:tab w:val="left" w:pos="1335"/>
        </w:tabs>
        <w:jc w:val="both"/>
        <w:rPr>
          <w:rFonts w:ascii="Trebuchet MS" w:hAnsi="Trebuchet MS" w:cs="Tahoma"/>
          <w:sz w:val="22"/>
          <w:szCs w:val="22"/>
          <w:lang w:val="it-IT"/>
        </w:rPr>
      </w:pPr>
    </w:p>
    <w:p w:rsidR="007A4382" w:rsidRPr="00373EDF" w:rsidRDefault="007A4382" w:rsidP="00C620E6">
      <w:pPr>
        <w:tabs>
          <w:tab w:val="left" w:pos="720"/>
          <w:tab w:val="left" w:pos="1335"/>
        </w:tabs>
        <w:jc w:val="both"/>
        <w:rPr>
          <w:rFonts w:ascii="Trebuchet MS" w:hAnsi="Trebuchet MS" w:cs="Tahoma"/>
          <w:b/>
          <w:sz w:val="22"/>
          <w:szCs w:val="22"/>
          <w:lang w:val="it-IT"/>
        </w:rPr>
      </w:pPr>
      <w:r w:rsidRPr="00373EDF">
        <w:rPr>
          <w:rFonts w:ascii="Trebuchet MS" w:hAnsi="Trebuchet MS" w:cs="Tahoma"/>
          <w:sz w:val="22"/>
          <w:szCs w:val="22"/>
          <w:lang w:val="it-IT"/>
        </w:rPr>
        <w:tab/>
      </w:r>
      <w:r w:rsidR="00F82D52" w:rsidRPr="00373EDF">
        <w:rPr>
          <w:rFonts w:ascii="Trebuchet MS" w:hAnsi="Trebuchet MS" w:cs="Tahoma"/>
          <w:b/>
          <w:sz w:val="22"/>
          <w:szCs w:val="22"/>
          <w:lang w:val="it-IT"/>
        </w:rPr>
        <w:t>114</w:t>
      </w:r>
      <w:r w:rsidR="00E01C14" w:rsidRPr="00373EDF">
        <w:rPr>
          <w:rFonts w:ascii="Trebuchet MS" w:hAnsi="Trebuchet MS" w:cs="Tahoma"/>
          <w:b/>
          <w:sz w:val="22"/>
          <w:szCs w:val="22"/>
          <w:lang w:val="it-IT"/>
        </w:rPr>
        <w:t xml:space="preserve">. </w:t>
      </w:r>
      <w:r w:rsidRPr="00373EDF">
        <w:rPr>
          <w:rFonts w:ascii="Trebuchet MS" w:hAnsi="Trebuchet MS" w:cs="Tahoma"/>
          <w:b/>
          <w:sz w:val="22"/>
          <w:szCs w:val="22"/>
          <w:lang w:val="it-IT"/>
        </w:rPr>
        <w:t>La articolul 113, alineatul (3) se modifică și va avea următorul cuprins:</w:t>
      </w:r>
    </w:p>
    <w:p w:rsidR="00D83DE6" w:rsidRPr="00373EDF" w:rsidRDefault="00D83DE6" w:rsidP="00C620E6">
      <w:pPr>
        <w:tabs>
          <w:tab w:val="left" w:pos="720"/>
          <w:tab w:val="left" w:pos="1335"/>
        </w:tabs>
        <w:jc w:val="both"/>
        <w:rPr>
          <w:rFonts w:ascii="Trebuchet MS" w:hAnsi="Trebuchet MS"/>
          <w:b/>
          <w:sz w:val="22"/>
          <w:szCs w:val="22"/>
          <w:lang w:val="it-IT"/>
        </w:rPr>
      </w:pPr>
      <w:r w:rsidRPr="00373EDF">
        <w:rPr>
          <w:rFonts w:ascii="Trebuchet MS" w:hAnsi="Trebuchet MS" w:cs="Tahoma"/>
          <w:b/>
          <w:sz w:val="22"/>
          <w:szCs w:val="22"/>
          <w:lang w:val="it-IT"/>
        </w:rPr>
        <w:tab/>
        <w:t>”</w:t>
      </w:r>
      <w:r w:rsidRPr="00373EDF">
        <w:rPr>
          <w:rFonts w:ascii="Trebuchet MS" w:hAnsi="Trebuchet MS"/>
          <w:sz w:val="22"/>
          <w:szCs w:val="22"/>
        </w:rPr>
        <w:t xml:space="preserve">(3) Instanţele judecătoreşti au obligaţia să comunice, în scris, informaţiile de natură să conducă la încetarea plăţii pensiei, în termen de 10 zile de la data rămânerii </w:t>
      </w:r>
      <w:r w:rsidRPr="00373EDF">
        <w:rPr>
          <w:rFonts w:ascii="Trebuchet MS" w:hAnsi="Trebuchet MS"/>
          <w:sz w:val="22"/>
          <w:szCs w:val="22"/>
        </w:rPr>
        <w:lastRenderedPageBreak/>
        <w:t>definitive a hotărârii pronunţate în situaţia prevăzută la alin. (1) lit. h), casei teritoriale de pensii în evidenţele căreia se află pensionarul condamnat.”</w:t>
      </w:r>
    </w:p>
    <w:p w:rsidR="00A36DD4" w:rsidRPr="00373EDF" w:rsidRDefault="00A36DD4" w:rsidP="00F107EC">
      <w:pPr>
        <w:autoSpaceDE w:val="0"/>
        <w:autoSpaceDN w:val="0"/>
        <w:adjustRightInd w:val="0"/>
        <w:ind w:firstLine="720"/>
        <w:jc w:val="both"/>
        <w:rPr>
          <w:rFonts w:ascii="Trebuchet MS" w:hAnsi="Trebuchet MS"/>
          <w:sz w:val="22"/>
          <w:szCs w:val="22"/>
          <w:lang w:val="es-ES_tradnl"/>
        </w:rPr>
      </w:pPr>
    </w:p>
    <w:p w:rsidR="00A36DD4" w:rsidRPr="00373EDF" w:rsidRDefault="009315F8" w:rsidP="00C620E6">
      <w:pPr>
        <w:autoSpaceDE w:val="0"/>
        <w:autoSpaceDN w:val="0"/>
        <w:adjustRightInd w:val="0"/>
        <w:ind w:firstLine="720"/>
        <w:jc w:val="both"/>
        <w:rPr>
          <w:rFonts w:ascii="Trebuchet MS" w:hAnsi="Trebuchet MS"/>
          <w:b/>
          <w:sz w:val="22"/>
          <w:szCs w:val="22"/>
          <w:lang w:val="pt-BR"/>
        </w:rPr>
      </w:pPr>
      <w:r w:rsidRPr="00373EDF">
        <w:rPr>
          <w:rFonts w:ascii="Trebuchet MS" w:hAnsi="Trebuchet MS"/>
          <w:b/>
          <w:sz w:val="22"/>
          <w:szCs w:val="22"/>
          <w:lang w:val="pt-BR"/>
        </w:rPr>
        <w:t>1</w:t>
      </w:r>
      <w:r w:rsidR="00F82D52" w:rsidRPr="00373EDF">
        <w:rPr>
          <w:rFonts w:ascii="Trebuchet MS" w:hAnsi="Trebuchet MS"/>
          <w:b/>
          <w:sz w:val="22"/>
          <w:szCs w:val="22"/>
          <w:lang w:val="pt-BR"/>
        </w:rPr>
        <w:t>15</w:t>
      </w:r>
      <w:r w:rsidR="00E01C14" w:rsidRPr="00373EDF">
        <w:rPr>
          <w:rFonts w:ascii="Trebuchet MS" w:hAnsi="Trebuchet MS"/>
          <w:b/>
          <w:sz w:val="22"/>
          <w:szCs w:val="22"/>
          <w:lang w:val="pt-BR"/>
        </w:rPr>
        <w:t xml:space="preserve">. </w:t>
      </w:r>
      <w:r w:rsidR="00A36DD4" w:rsidRPr="00373EDF">
        <w:rPr>
          <w:rFonts w:ascii="Trebuchet MS" w:hAnsi="Trebuchet MS"/>
          <w:b/>
          <w:sz w:val="22"/>
          <w:szCs w:val="22"/>
          <w:lang w:val="pt-BR"/>
        </w:rPr>
        <w:t>Articolul 116 se modifică și va avea următorul cuprins:</w:t>
      </w:r>
    </w:p>
    <w:p w:rsidR="00A36DD4" w:rsidRPr="00373EDF" w:rsidRDefault="00A36DD4" w:rsidP="00A36DD4">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”Art. 116 - Încetarea, suspendarea sau reluarea plăţii pensiei, </w:t>
      </w:r>
      <w:r w:rsidR="006C6B17" w:rsidRPr="00373EDF">
        <w:rPr>
          <w:rFonts w:ascii="Trebuchet MS" w:hAnsi="Trebuchet MS"/>
          <w:sz w:val="22"/>
          <w:szCs w:val="22"/>
        </w:rPr>
        <w:t>cât</w:t>
      </w:r>
      <w:r w:rsidRPr="00373EDF">
        <w:rPr>
          <w:rFonts w:ascii="Trebuchet MS" w:hAnsi="Trebuchet MS"/>
          <w:sz w:val="22"/>
          <w:szCs w:val="22"/>
        </w:rPr>
        <w:t xml:space="preserve"> şi orice modificare a drepturilor de pensie se fac prin decizie emisă de casele teritoriale de pensii, în condiţiile respectării regimului juridic al deciziei de înscriere la pensie.”</w:t>
      </w:r>
    </w:p>
    <w:p w:rsidR="00B70FBB" w:rsidRPr="00373EDF" w:rsidRDefault="00B70FBB" w:rsidP="00A36DD4">
      <w:pPr>
        <w:autoSpaceDE w:val="0"/>
        <w:autoSpaceDN w:val="0"/>
        <w:adjustRightInd w:val="0"/>
        <w:ind w:firstLine="720"/>
        <w:jc w:val="both"/>
        <w:rPr>
          <w:rFonts w:ascii="Trebuchet MS" w:hAnsi="Trebuchet MS"/>
          <w:sz w:val="22"/>
          <w:szCs w:val="22"/>
        </w:rPr>
      </w:pPr>
    </w:p>
    <w:p w:rsidR="00B70FBB" w:rsidRPr="00373EDF" w:rsidRDefault="00550951" w:rsidP="00A36DD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2D52" w:rsidRPr="00373EDF">
        <w:rPr>
          <w:rFonts w:ascii="Trebuchet MS" w:hAnsi="Trebuchet MS"/>
          <w:b/>
          <w:sz w:val="22"/>
          <w:szCs w:val="22"/>
        </w:rPr>
        <w:t>16</w:t>
      </w:r>
      <w:r w:rsidR="00E01C14" w:rsidRPr="00373EDF">
        <w:rPr>
          <w:rFonts w:ascii="Trebuchet MS" w:hAnsi="Trebuchet MS"/>
          <w:b/>
          <w:sz w:val="22"/>
          <w:szCs w:val="22"/>
        </w:rPr>
        <w:t xml:space="preserve">. </w:t>
      </w:r>
      <w:r w:rsidR="00B70FBB" w:rsidRPr="00373EDF">
        <w:rPr>
          <w:rFonts w:ascii="Trebuchet MS" w:hAnsi="Trebuchet MS"/>
          <w:b/>
          <w:sz w:val="22"/>
          <w:szCs w:val="22"/>
        </w:rPr>
        <w:t>Articolul 117 se modifică și va avea următorul cuprins:</w:t>
      </w:r>
    </w:p>
    <w:p w:rsidR="00B70FBB" w:rsidRPr="00373EDF" w:rsidRDefault="00B70FBB" w:rsidP="00A36DD4">
      <w:pPr>
        <w:autoSpaceDE w:val="0"/>
        <w:autoSpaceDN w:val="0"/>
        <w:adjustRightInd w:val="0"/>
        <w:ind w:firstLine="720"/>
        <w:jc w:val="both"/>
        <w:rPr>
          <w:rFonts w:ascii="Trebuchet MS" w:hAnsi="Trebuchet MS"/>
          <w:b/>
          <w:sz w:val="22"/>
          <w:szCs w:val="22"/>
        </w:rPr>
      </w:pPr>
      <w:r w:rsidRPr="00373EDF">
        <w:rPr>
          <w:rFonts w:ascii="Trebuchet MS" w:hAnsi="Trebuchet MS"/>
          <w:sz w:val="22"/>
          <w:szCs w:val="22"/>
        </w:rPr>
        <w:t>”Art. 117 - Prevederile prezentei legi, referitoare la stabilirea şi modificarea drepturilor, la încetarea, suspendarea şi reluarea plăţii acestora, se aplică şi indemnizaţiilor acordate prin legi speciale, a căror stabilire şi plată se află, potrivit legii, în competenţa materială a caselor teritoriale de pensii, cu excepţia situaţiilor în care legea specială de reglementare dispune altfel.”</w:t>
      </w:r>
    </w:p>
    <w:p w:rsidR="00072496" w:rsidRPr="00373EDF" w:rsidRDefault="00072496" w:rsidP="006C6B17">
      <w:pPr>
        <w:jc w:val="both"/>
        <w:rPr>
          <w:rFonts w:ascii="Trebuchet MS" w:hAnsi="Trebuchet MS"/>
          <w:iCs/>
          <w:sz w:val="22"/>
          <w:szCs w:val="22"/>
          <w:lang w:val="it-IT"/>
        </w:rPr>
      </w:pPr>
    </w:p>
    <w:p w:rsidR="00072496" w:rsidRPr="00373EDF" w:rsidRDefault="00550951" w:rsidP="00C620E6">
      <w:pPr>
        <w:ind w:firstLine="720"/>
        <w:jc w:val="both"/>
        <w:rPr>
          <w:rFonts w:ascii="Trebuchet MS" w:hAnsi="Trebuchet MS"/>
          <w:b/>
          <w:iCs/>
          <w:sz w:val="22"/>
          <w:szCs w:val="22"/>
          <w:lang w:val="it-IT"/>
        </w:rPr>
      </w:pPr>
      <w:r w:rsidRPr="00373EDF">
        <w:rPr>
          <w:rFonts w:ascii="Trebuchet MS" w:hAnsi="Trebuchet MS"/>
          <w:b/>
          <w:iCs/>
          <w:sz w:val="22"/>
          <w:szCs w:val="22"/>
          <w:lang w:val="it-IT"/>
        </w:rPr>
        <w:t>1</w:t>
      </w:r>
      <w:r w:rsidR="00F82D52" w:rsidRPr="00373EDF">
        <w:rPr>
          <w:rFonts w:ascii="Trebuchet MS" w:hAnsi="Trebuchet MS"/>
          <w:b/>
          <w:iCs/>
          <w:sz w:val="22"/>
          <w:szCs w:val="22"/>
          <w:lang w:val="it-IT"/>
        </w:rPr>
        <w:t>17</w:t>
      </w:r>
      <w:r w:rsidR="00E01C14" w:rsidRPr="00373EDF">
        <w:rPr>
          <w:rFonts w:ascii="Trebuchet MS" w:hAnsi="Trebuchet MS"/>
          <w:b/>
          <w:iCs/>
          <w:sz w:val="22"/>
          <w:szCs w:val="22"/>
          <w:lang w:val="it-IT"/>
        </w:rPr>
        <w:t xml:space="preserve">. </w:t>
      </w:r>
      <w:r w:rsidR="00072496" w:rsidRPr="00373EDF">
        <w:rPr>
          <w:rFonts w:ascii="Trebuchet MS" w:hAnsi="Trebuchet MS"/>
          <w:b/>
          <w:iCs/>
          <w:sz w:val="22"/>
          <w:szCs w:val="22"/>
          <w:lang w:val="it-IT"/>
        </w:rPr>
        <w:t>Articolul 119 se modifică și va avea următorul cuprins:</w:t>
      </w:r>
    </w:p>
    <w:p w:rsidR="00C620E6" w:rsidRPr="00373EDF" w:rsidRDefault="00273240" w:rsidP="00C620E6">
      <w:pPr>
        <w:ind w:firstLine="720"/>
        <w:jc w:val="both"/>
        <w:rPr>
          <w:rFonts w:ascii="Trebuchet MS" w:hAnsi="Trebuchet MS"/>
          <w:iCs/>
          <w:sz w:val="22"/>
          <w:szCs w:val="22"/>
          <w:lang w:val="it-IT"/>
        </w:rPr>
      </w:pPr>
      <w:r w:rsidRPr="00373EDF">
        <w:rPr>
          <w:rFonts w:ascii="Trebuchet MS" w:hAnsi="Trebuchet MS"/>
          <w:sz w:val="22"/>
          <w:szCs w:val="22"/>
        </w:rPr>
        <w:t>”Art. 119 - Pensionarii sistemului public de pensii sunt obligaţi să comunice casei teritoriale de pensii în evidenţele căreia se află, orice schimbare în situaţia proprie, de natură să conducă la modificarea condiţiilor în funcţie de care a fost stabilită sau se plăteşte pensia, în termen de 15 zile de la data apariţiei acesteia.”</w:t>
      </w:r>
      <w:r w:rsidR="00C620E6" w:rsidRPr="00373EDF">
        <w:rPr>
          <w:rFonts w:ascii="Trebuchet MS" w:hAnsi="Trebuchet MS"/>
          <w:iCs/>
          <w:sz w:val="22"/>
          <w:szCs w:val="22"/>
          <w:lang w:val="it-IT"/>
        </w:rPr>
        <w:t xml:space="preserve"> </w:t>
      </w:r>
    </w:p>
    <w:p w:rsidR="008240F1" w:rsidRPr="00373EDF" w:rsidRDefault="008240F1" w:rsidP="004F617B">
      <w:pPr>
        <w:autoSpaceDE w:val="0"/>
        <w:autoSpaceDN w:val="0"/>
        <w:adjustRightInd w:val="0"/>
        <w:ind w:firstLine="720"/>
        <w:jc w:val="both"/>
        <w:rPr>
          <w:rFonts w:ascii="Trebuchet MS" w:hAnsi="Trebuchet MS"/>
          <w:b/>
          <w:color w:val="FF0000"/>
          <w:sz w:val="22"/>
          <w:szCs w:val="22"/>
        </w:rPr>
      </w:pPr>
    </w:p>
    <w:p w:rsidR="008240F1" w:rsidRPr="00373EDF" w:rsidRDefault="00550951" w:rsidP="00C620E6">
      <w:pPr>
        <w:ind w:firstLine="720"/>
        <w:jc w:val="both"/>
        <w:rPr>
          <w:rFonts w:ascii="Trebuchet MS" w:hAnsi="Trebuchet MS"/>
          <w:b/>
          <w:iCs/>
          <w:sz w:val="22"/>
          <w:szCs w:val="22"/>
          <w:lang w:val="it-IT"/>
        </w:rPr>
      </w:pPr>
      <w:r w:rsidRPr="00373EDF">
        <w:rPr>
          <w:rFonts w:ascii="Trebuchet MS" w:hAnsi="Trebuchet MS"/>
          <w:b/>
          <w:iCs/>
          <w:sz w:val="22"/>
          <w:szCs w:val="22"/>
          <w:lang w:val="it-IT"/>
        </w:rPr>
        <w:t>1</w:t>
      </w:r>
      <w:r w:rsidR="00F82D52" w:rsidRPr="00373EDF">
        <w:rPr>
          <w:rFonts w:ascii="Trebuchet MS" w:hAnsi="Trebuchet MS"/>
          <w:b/>
          <w:iCs/>
          <w:sz w:val="22"/>
          <w:szCs w:val="22"/>
          <w:lang w:val="it-IT"/>
        </w:rPr>
        <w:t>18</w:t>
      </w:r>
      <w:r w:rsidR="00E01C14" w:rsidRPr="00373EDF">
        <w:rPr>
          <w:rFonts w:ascii="Trebuchet MS" w:hAnsi="Trebuchet MS"/>
          <w:b/>
          <w:iCs/>
          <w:sz w:val="22"/>
          <w:szCs w:val="22"/>
          <w:lang w:val="it-IT"/>
        </w:rPr>
        <w:t xml:space="preserve">. </w:t>
      </w:r>
      <w:r w:rsidR="008240F1" w:rsidRPr="00373EDF">
        <w:rPr>
          <w:rFonts w:ascii="Trebuchet MS" w:hAnsi="Trebuchet MS"/>
          <w:b/>
          <w:iCs/>
          <w:sz w:val="22"/>
          <w:szCs w:val="22"/>
          <w:lang w:val="it-IT"/>
        </w:rPr>
        <w:t>La articolul 122, alineat</w:t>
      </w:r>
      <w:r w:rsidR="002A155B" w:rsidRPr="00373EDF">
        <w:rPr>
          <w:rFonts w:ascii="Trebuchet MS" w:hAnsi="Trebuchet MS"/>
          <w:b/>
          <w:iCs/>
          <w:sz w:val="22"/>
          <w:szCs w:val="22"/>
          <w:lang w:val="it-IT"/>
        </w:rPr>
        <w:t>ele</w:t>
      </w:r>
      <w:r w:rsidR="008240F1" w:rsidRPr="00373EDF">
        <w:rPr>
          <w:rFonts w:ascii="Trebuchet MS" w:hAnsi="Trebuchet MS"/>
          <w:b/>
          <w:iCs/>
          <w:sz w:val="22"/>
          <w:szCs w:val="22"/>
          <w:lang w:val="it-IT"/>
        </w:rPr>
        <w:t xml:space="preserve"> (5)</w:t>
      </w:r>
      <w:r w:rsidR="002A155B" w:rsidRPr="00373EDF">
        <w:rPr>
          <w:rFonts w:ascii="Trebuchet MS" w:hAnsi="Trebuchet MS"/>
          <w:b/>
          <w:iCs/>
          <w:sz w:val="22"/>
          <w:szCs w:val="22"/>
          <w:lang w:val="it-IT"/>
        </w:rPr>
        <w:t xml:space="preserve"> și (6)</w:t>
      </w:r>
      <w:r w:rsidR="008240F1" w:rsidRPr="00373EDF">
        <w:rPr>
          <w:rFonts w:ascii="Trebuchet MS" w:hAnsi="Trebuchet MS"/>
          <w:b/>
          <w:iCs/>
          <w:sz w:val="22"/>
          <w:szCs w:val="22"/>
          <w:lang w:val="it-IT"/>
        </w:rPr>
        <w:t xml:space="preserve"> se modifică și v</w:t>
      </w:r>
      <w:r w:rsidR="002A155B" w:rsidRPr="00373EDF">
        <w:rPr>
          <w:rFonts w:ascii="Trebuchet MS" w:hAnsi="Trebuchet MS"/>
          <w:b/>
          <w:iCs/>
          <w:sz w:val="22"/>
          <w:szCs w:val="22"/>
          <w:lang w:val="it-IT"/>
        </w:rPr>
        <w:t>or</w:t>
      </w:r>
      <w:r w:rsidR="008240F1" w:rsidRPr="00373EDF">
        <w:rPr>
          <w:rFonts w:ascii="Trebuchet MS" w:hAnsi="Trebuchet MS"/>
          <w:b/>
          <w:iCs/>
          <w:sz w:val="22"/>
          <w:szCs w:val="22"/>
          <w:lang w:val="it-IT"/>
        </w:rPr>
        <w:t xml:space="preserve"> avea următorul cuprins:</w:t>
      </w:r>
    </w:p>
    <w:p w:rsidR="008240F1" w:rsidRPr="00373EDF" w:rsidRDefault="00A12755" w:rsidP="00C620E6">
      <w:pPr>
        <w:ind w:firstLine="720"/>
        <w:jc w:val="both"/>
        <w:rPr>
          <w:rFonts w:ascii="Trebuchet MS" w:hAnsi="Trebuchet MS"/>
          <w:sz w:val="22"/>
          <w:szCs w:val="22"/>
        </w:rPr>
      </w:pPr>
      <w:r w:rsidRPr="00373EDF">
        <w:rPr>
          <w:rFonts w:ascii="Trebuchet MS" w:hAnsi="Trebuchet MS"/>
          <w:sz w:val="22"/>
          <w:szCs w:val="22"/>
        </w:rPr>
        <w:t>”(5) Criteriile pe baza cărora se acordă bilete pentru tratament balnear, precum şi nivelul contribuţiei băneşti individuale a asiguraţilor şi a pensionarilor se aprobă anual, prin ordin al Președintelui CNPP.</w:t>
      </w:r>
    </w:p>
    <w:p w:rsidR="002A155B" w:rsidRPr="00373EDF" w:rsidRDefault="002A155B" w:rsidP="002A155B">
      <w:pPr>
        <w:autoSpaceDE w:val="0"/>
        <w:autoSpaceDN w:val="0"/>
        <w:adjustRightInd w:val="0"/>
        <w:jc w:val="both"/>
        <w:rPr>
          <w:rFonts w:ascii="Trebuchet MS" w:hAnsi="Trebuchet MS"/>
          <w:sz w:val="22"/>
          <w:szCs w:val="22"/>
        </w:rPr>
      </w:pPr>
      <w:r w:rsidRPr="00373EDF">
        <w:rPr>
          <w:rFonts w:ascii="Trebuchet MS" w:hAnsi="Trebuchet MS"/>
          <w:sz w:val="22"/>
          <w:szCs w:val="22"/>
        </w:rPr>
        <w:tab/>
        <w:t>(6) Locurile de tratament balnear se asigură în unităţile de tratament</w:t>
      </w:r>
      <w:r w:rsidR="00FE3FDE" w:rsidRPr="00373EDF">
        <w:rPr>
          <w:rFonts w:ascii="Trebuchet MS" w:hAnsi="Trebuchet MS"/>
          <w:sz w:val="22"/>
          <w:szCs w:val="22"/>
        </w:rPr>
        <w:t xml:space="preserve"> </w:t>
      </w:r>
      <w:r w:rsidR="00F05A21">
        <w:rPr>
          <w:rFonts w:ascii="Trebuchet MS" w:hAnsi="Trebuchet MS"/>
          <w:sz w:val="22"/>
          <w:szCs w:val="22"/>
        </w:rPr>
        <w:t>din proprietatea CNPP si, in completare, prin contracte incheiate, potrivit legii, cu alte unitati de profil</w:t>
      </w:r>
      <w:r w:rsidRPr="00373EDF">
        <w:rPr>
          <w:rFonts w:ascii="Trebuchet MS" w:hAnsi="Trebuchet MS"/>
          <w:sz w:val="22"/>
          <w:szCs w:val="22"/>
        </w:rPr>
        <w:t>. La încheierea contrac</w:t>
      </w:r>
      <w:r w:rsidR="00875E74" w:rsidRPr="00373EDF">
        <w:rPr>
          <w:rFonts w:ascii="Trebuchet MS" w:hAnsi="Trebuchet MS"/>
          <w:sz w:val="22"/>
          <w:szCs w:val="22"/>
        </w:rPr>
        <w:t xml:space="preserve">telor se va ţine seama de gradul de </w:t>
      </w:r>
      <w:r w:rsidRPr="00373EDF">
        <w:rPr>
          <w:rFonts w:ascii="Trebuchet MS" w:hAnsi="Trebuchet MS"/>
          <w:sz w:val="22"/>
          <w:szCs w:val="22"/>
        </w:rPr>
        <w:t>solicit</w:t>
      </w:r>
      <w:r w:rsidR="00875E74" w:rsidRPr="00373EDF">
        <w:rPr>
          <w:rFonts w:ascii="Trebuchet MS" w:hAnsi="Trebuchet MS"/>
          <w:sz w:val="22"/>
          <w:szCs w:val="22"/>
        </w:rPr>
        <w:t>are</w:t>
      </w:r>
      <w:r w:rsidRPr="00373EDF">
        <w:rPr>
          <w:rFonts w:ascii="Trebuchet MS" w:hAnsi="Trebuchet MS"/>
          <w:sz w:val="22"/>
          <w:szCs w:val="22"/>
        </w:rPr>
        <w:t xml:space="preserve"> al </w:t>
      </w:r>
      <w:r w:rsidR="00875E74" w:rsidRPr="00373EDF">
        <w:rPr>
          <w:rFonts w:ascii="Trebuchet MS" w:hAnsi="Trebuchet MS"/>
          <w:sz w:val="22"/>
          <w:szCs w:val="22"/>
        </w:rPr>
        <w:t>beneficiarilor,</w:t>
      </w:r>
      <w:r w:rsidR="009E3163">
        <w:rPr>
          <w:rFonts w:ascii="Trebuchet MS" w:hAnsi="Trebuchet MS"/>
          <w:sz w:val="22"/>
          <w:szCs w:val="22"/>
        </w:rPr>
        <w:t xml:space="preserve"> de categoria de confort oferita</w:t>
      </w:r>
      <w:r w:rsidR="00875E74" w:rsidRPr="00373EDF">
        <w:rPr>
          <w:rFonts w:ascii="Trebuchet MS" w:hAnsi="Trebuchet MS"/>
          <w:sz w:val="22"/>
          <w:szCs w:val="22"/>
        </w:rPr>
        <w:t xml:space="preserve"> precum și </w:t>
      </w:r>
      <w:r w:rsidR="00875E74" w:rsidRPr="009E3163">
        <w:rPr>
          <w:rFonts w:ascii="Trebuchet MS" w:hAnsi="Trebuchet MS"/>
          <w:sz w:val="22"/>
          <w:szCs w:val="22"/>
        </w:rPr>
        <w:t xml:space="preserve">de nivelul mediu al tarifelor, </w:t>
      </w:r>
      <w:r w:rsidR="009E3163">
        <w:rPr>
          <w:rFonts w:ascii="Trebuchet MS" w:hAnsi="Trebuchet MS"/>
          <w:sz w:val="22"/>
          <w:szCs w:val="22"/>
        </w:rPr>
        <w:t>stabilit</w:t>
      </w:r>
      <w:r w:rsidR="00875E74" w:rsidRPr="009E3163">
        <w:rPr>
          <w:rFonts w:ascii="Trebuchet MS" w:hAnsi="Trebuchet MS"/>
          <w:sz w:val="22"/>
          <w:szCs w:val="22"/>
        </w:rPr>
        <w:t xml:space="preserve"> de CNPP, ce poate fi suportat din bugetul asigurărilor sociale de stat conform legilor bugetare anuale</w:t>
      </w:r>
      <w:r w:rsidRPr="009E3163">
        <w:rPr>
          <w:rFonts w:ascii="Trebuchet MS" w:hAnsi="Trebuchet MS"/>
          <w:sz w:val="22"/>
          <w:szCs w:val="22"/>
        </w:rPr>
        <w:t>.”</w:t>
      </w:r>
    </w:p>
    <w:p w:rsidR="002A155B" w:rsidRPr="00373EDF" w:rsidRDefault="002A155B" w:rsidP="00A92FF9">
      <w:pPr>
        <w:autoSpaceDE w:val="0"/>
        <w:autoSpaceDN w:val="0"/>
        <w:adjustRightInd w:val="0"/>
        <w:jc w:val="both"/>
        <w:rPr>
          <w:rFonts w:ascii="Trebuchet MS" w:hAnsi="Trebuchet MS"/>
          <w:sz w:val="22"/>
          <w:szCs w:val="22"/>
        </w:rPr>
      </w:pPr>
    </w:p>
    <w:p w:rsidR="002A155B" w:rsidRPr="00373EDF" w:rsidRDefault="002A155B" w:rsidP="002A155B">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00550951" w:rsidRPr="00373EDF">
        <w:rPr>
          <w:rFonts w:ascii="Trebuchet MS" w:hAnsi="Trebuchet MS"/>
          <w:b/>
          <w:sz w:val="22"/>
          <w:szCs w:val="22"/>
        </w:rPr>
        <w:t>1</w:t>
      </w:r>
      <w:r w:rsidR="00F82D52" w:rsidRPr="00373EDF">
        <w:rPr>
          <w:rFonts w:ascii="Trebuchet MS" w:hAnsi="Trebuchet MS"/>
          <w:b/>
          <w:sz w:val="22"/>
          <w:szCs w:val="22"/>
        </w:rPr>
        <w:t>19</w:t>
      </w:r>
      <w:r w:rsidR="00445E10" w:rsidRPr="00373EDF">
        <w:rPr>
          <w:rFonts w:ascii="Trebuchet MS" w:hAnsi="Trebuchet MS"/>
          <w:b/>
          <w:sz w:val="22"/>
          <w:szCs w:val="22"/>
        </w:rPr>
        <w:t>.</w:t>
      </w:r>
      <w:r w:rsidR="00445E10" w:rsidRPr="00373EDF">
        <w:rPr>
          <w:rFonts w:ascii="Trebuchet MS" w:hAnsi="Trebuchet MS"/>
          <w:b/>
          <w:color w:val="FF0000"/>
          <w:sz w:val="22"/>
          <w:szCs w:val="22"/>
        </w:rPr>
        <w:t xml:space="preserve"> </w:t>
      </w:r>
      <w:r w:rsidRPr="00373EDF">
        <w:rPr>
          <w:rFonts w:ascii="Trebuchet MS" w:hAnsi="Trebuchet MS"/>
          <w:b/>
          <w:sz w:val="22"/>
          <w:szCs w:val="22"/>
        </w:rPr>
        <w:t xml:space="preserve">Articolul 128 se </w:t>
      </w:r>
      <w:r w:rsidR="00C01E85" w:rsidRPr="00373EDF">
        <w:rPr>
          <w:rFonts w:ascii="Trebuchet MS" w:hAnsi="Trebuchet MS"/>
          <w:b/>
          <w:sz w:val="22"/>
          <w:szCs w:val="22"/>
        </w:rPr>
        <w:t>abrogă.</w:t>
      </w:r>
    </w:p>
    <w:p w:rsidR="00A92FF9" w:rsidRPr="00373EDF" w:rsidRDefault="00A92FF9" w:rsidP="00D85288">
      <w:pPr>
        <w:autoSpaceDE w:val="0"/>
        <w:autoSpaceDN w:val="0"/>
        <w:adjustRightInd w:val="0"/>
        <w:ind w:firstLine="720"/>
        <w:jc w:val="both"/>
        <w:rPr>
          <w:rFonts w:ascii="Trebuchet MS" w:hAnsi="Trebuchet MS"/>
          <w:b/>
          <w:sz w:val="22"/>
          <w:szCs w:val="22"/>
        </w:rPr>
      </w:pPr>
    </w:p>
    <w:p w:rsidR="00D85288" w:rsidRPr="00373EDF" w:rsidRDefault="00550951" w:rsidP="00D85288">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2D52" w:rsidRPr="00373EDF">
        <w:rPr>
          <w:rFonts w:ascii="Trebuchet MS" w:hAnsi="Trebuchet MS"/>
          <w:b/>
          <w:sz w:val="22"/>
          <w:szCs w:val="22"/>
        </w:rPr>
        <w:t>20</w:t>
      </w:r>
      <w:r w:rsidR="003D02B0" w:rsidRPr="00373EDF">
        <w:rPr>
          <w:rFonts w:ascii="Trebuchet MS" w:hAnsi="Trebuchet MS"/>
          <w:b/>
          <w:sz w:val="22"/>
          <w:szCs w:val="22"/>
        </w:rPr>
        <w:t xml:space="preserve">. </w:t>
      </w:r>
      <w:r w:rsidR="00D85288" w:rsidRPr="00373EDF">
        <w:rPr>
          <w:rFonts w:ascii="Trebuchet MS" w:hAnsi="Trebuchet MS"/>
          <w:b/>
          <w:sz w:val="22"/>
          <w:szCs w:val="22"/>
        </w:rPr>
        <w:t>La articolul 129, litera a) de la alineatul (1) se abrogă.</w:t>
      </w:r>
    </w:p>
    <w:p w:rsidR="00D85288" w:rsidRPr="00373EDF" w:rsidRDefault="00D85288" w:rsidP="00D85288">
      <w:pPr>
        <w:autoSpaceDE w:val="0"/>
        <w:autoSpaceDN w:val="0"/>
        <w:adjustRightInd w:val="0"/>
        <w:jc w:val="both"/>
        <w:rPr>
          <w:rFonts w:ascii="Trebuchet MS" w:hAnsi="Trebuchet MS"/>
          <w:b/>
          <w:sz w:val="22"/>
          <w:szCs w:val="22"/>
        </w:rPr>
      </w:pPr>
    </w:p>
    <w:p w:rsidR="00994D8D" w:rsidRPr="00373EDF" w:rsidRDefault="00550951" w:rsidP="005A404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2D52" w:rsidRPr="00373EDF">
        <w:rPr>
          <w:rFonts w:ascii="Trebuchet MS" w:hAnsi="Trebuchet MS"/>
          <w:b/>
          <w:sz w:val="22"/>
          <w:szCs w:val="22"/>
        </w:rPr>
        <w:t>21</w:t>
      </w:r>
      <w:r w:rsidR="00445E10" w:rsidRPr="00373EDF">
        <w:rPr>
          <w:rFonts w:ascii="Trebuchet MS" w:hAnsi="Trebuchet MS"/>
          <w:b/>
          <w:sz w:val="22"/>
          <w:szCs w:val="22"/>
        </w:rPr>
        <w:t xml:space="preserve">. </w:t>
      </w:r>
      <w:r w:rsidR="00777F4C" w:rsidRPr="00373EDF">
        <w:rPr>
          <w:rFonts w:ascii="Trebuchet MS" w:hAnsi="Trebuchet MS"/>
          <w:b/>
          <w:sz w:val="22"/>
          <w:szCs w:val="22"/>
        </w:rPr>
        <w:t>La a</w:t>
      </w:r>
      <w:r w:rsidR="00994D8D" w:rsidRPr="00373EDF">
        <w:rPr>
          <w:rFonts w:ascii="Trebuchet MS" w:hAnsi="Trebuchet MS"/>
          <w:b/>
          <w:sz w:val="22"/>
          <w:szCs w:val="22"/>
        </w:rPr>
        <w:t>rticolul 129</w:t>
      </w:r>
      <w:r w:rsidR="00D85288" w:rsidRPr="00373EDF">
        <w:rPr>
          <w:rFonts w:ascii="Trebuchet MS" w:hAnsi="Trebuchet MS"/>
          <w:b/>
          <w:sz w:val="22"/>
          <w:szCs w:val="22"/>
        </w:rPr>
        <w:t xml:space="preserve"> preambulul </w:t>
      </w:r>
      <w:r w:rsidR="00777F4C" w:rsidRPr="00373EDF">
        <w:rPr>
          <w:rFonts w:ascii="Trebuchet MS" w:hAnsi="Trebuchet MS"/>
          <w:b/>
          <w:sz w:val="22"/>
          <w:szCs w:val="22"/>
        </w:rPr>
        <w:t>alineatul</w:t>
      </w:r>
      <w:r w:rsidR="00D85288" w:rsidRPr="00373EDF">
        <w:rPr>
          <w:rFonts w:ascii="Trebuchet MS" w:hAnsi="Trebuchet MS"/>
          <w:b/>
          <w:sz w:val="22"/>
          <w:szCs w:val="22"/>
        </w:rPr>
        <w:t>ui (1) și lit</w:t>
      </w:r>
      <w:r w:rsidR="00777F4C" w:rsidRPr="00373EDF">
        <w:rPr>
          <w:rFonts w:ascii="Trebuchet MS" w:hAnsi="Trebuchet MS"/>
          <w:b/>
          <w:sz w:val="22"/>
          <w:szCs w:val="22"/>
        </w:rPr>
        <w:t xml:space="preserve">era c) </w:t>
      </w:r>
      <w:r w:rsidR="00994D8D" w:rsidRPr="00373EDF">
        <w:rPr>
          <w:rFonts w:ascii="Trebuchet MS" w:hAnsi="Trebuchet MS"/>
          <w:b/>
          <w:sz w:val="22"/>
          <w:szCs w:val="22"/>
        </w:rPr>
        <w:t>se modifică și v</w:t>
      </w:r>
      <w:r w:rsidR="00D85288" w:rsidRPr="00373EDF">
        <w:rPr>
          <w:rFonts w:ascii="Trebuchet MS" w:hAnsi="Trebuchet MS"/>
          <w:b/>
          <w:sz w:val="22"/>
          <w:szCs w:val="22"/>
        </w:rPr>
        <w:t>or</w:t>
      </w:r>
      <w:r w:rsidR="00994D8D" w:rsidRPr="00373EDF">
        <w:rPr>
          <w:rFonts w:ascii="Trebuchet MS" w:hAnsi="Trebuchet MS"/>
          <w:b/>
          <w:sz w:val="22"/>
          <w:szCs w:val="22"/>
        </w:rPr>
        <w:t xml:space="preserve"> avea următorul cuprins:</w:t>
      </w:r>
    </w:p>
    <w:p w:rsidR="00D85288" w:rsidRPr="00373EDF" w:rsidRDefault="00D85288" w:rsidP="005A404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w:t>
      </w:r>
      <w:r w:rsidRPr="00373EDF">
        <w:rPr>
          <w:rFonts w:ascii="Trebuchet MS" w:hAnsi="Trebuchet MS"/>
          <w:sz w:val="22"/>
          <w:szCs w:val="22"/>
        </w:rPr>
        <w:t>129</w:t>
      </w:r>
      <w:r w:rsidRPr="00373EDF">
        <w:rPr>
          <w:rFonts w:ascii="Trebuchet MS" w:hAnsi="Trebuchet MS"/>
          <w:b/>
          <w:sz w:val="22"/>
          <w:szCs w:val="22"/>
        </w:rPr>
        <w:t xml:space="preserve"> – </w:t>
      </w:r>
      <w:r w:rsidRPr="00373EDF">
        <w:rPr>
          <w:rFonts w:ascii="Trebuchet MS" w:hAnsi="Trebuchet MS"/>
          <w:sz w:val="22"/>
          <w:szCs w:val="22"/>
        </w:rPr>
        <w:t xml:space="preserve">(1) Ajutorul de deces se achită în termen de 3 zile lucrătoare de la solicitare de:  </w:t>
      </w:r>
      <w:r w:rsidRPr="00373EDF">
        <w:rPr>
          <w:rFonts w:ascii="Trebuchet MS" w:hAnsi="Trebuchet MS"/>
          <w:b/>
          <w:sz w:val="22"/>
          <w:szCs w:val="22"/>
        </w:rPr>
        <w:t xml:space="preserve"> </w:t>
      </w:r>
    </w:p>
    <w:p w:rsidR="000C1F41" w:rsidRPr="00373EDF" w:rsidRDefault="00994D8D" w:rsidP="00777F4C">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c) casa teritorială de pensii, în cazul decesului pensionarului sau al asiguratului prevăzut la art. 6 alin. (1) </w:t>
      </w:r>
      <w:r w:rsidR="00D85288" w:rsidRPr="00373EDF">
        <w:rPr>
          <w:rFonts w:ascii="Trebuchet MS" w:hAnsi="Trebuchet MS"/>
          <w:sz w:val="22"/>
          <w:szCs w:val="22"/>
        </w:rPr>
        <w:t xml:space="preserve">pct. I, II și </w:t>
      </w:r>
      <w:r w:rsidRPr="00373EDF">
        <w:rPr>
          <w:rFonts w:ascii="Trebuchet MS" w:hAnsi="Trebuchet MS"/>
          <w:sz w:val="22"/>
          <w:szCs w:val="22"/>
        </w:rPr>
        <w:t>IV şi alin. (2), respectiv al unui membru de familie al acestuia”.</w:t>
      </w:r>
    </w:p>
    <w:p w:rsidR="00994D8D" w:rsidRPr="00373EDF" w:rsidRDefault="00994D8D" w:rsidP="00994D8D">
      <w:pPr>
        <w:autoSpaceDE w:val="0"/>
        <w:autoSpaceDN w:val="0"/>
        <w:adjustRightInd w:val="0"/>
        <w:jc w:val="both"/>
        <w:rPr>
          <w:rFonts w:ascii="Trebuchet MS" w:hAnsi="Trebuchet MS"/>
          <w:sz w:val="22"/>
          <w:szCs w:val="22"/>
        </w:rPr>
      </w:pPr>
    </w:p>
    <w:p w:rsidR="00302A81" w:rsidRPr="00373EDF" w:rsidRDefault="00302A81" w:rsidP="002A155B">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00550951" w:rsidRPr="00373EDF">
        <w:rPr>
          <w:rFonts w:ascii="Trebuchet MS" w:hAnsi="Trebuchet MS"/>
          <w:b/>
          <w:sz w:val="22"/>
          <w:szCs w:val="22"/>
        </w:rPr>
        <w:t>1</w:t>
      </w:r>
      <w:r w:rsidR="00F82D52" w:rsidRPr="00373EDF">
        <w:rPr>
          <w:rFonts w:ascii="Trebuchet MS" w:hAnsi="Trebuchet MS"/>
          <w:b/>
          <w:sz w:val="22"/>
          <w:szCs w:val="22"/>
        </w:rPr>
        <w:t>22</w:t>
      </w:r>
      <w:r w:rsidR="00445E10" w:rsidRPr="00373EDF">
        <w:rPr>
          <w:rFonts w:ascii="Trebuchet MS" w:hAnsi="Trebuchet MS"/>
          <w:b/>
          <w:sz w:val="22"/>
          <w:szCs w:val="22"/>
        </w:rPr>
        <w:t xml:space="preserve">. </w:t>
      </w:r>
      <w:r w:rsidRPr="00373EDF">
        <w:rPr>
          <w:rFonts w:ascii="Trebuchet MS" w:hAnsi="Trebuchet MS"/>
          <w:b/>
          <w:sz w:val="22"/>
          <w:szCs w:val="22"/>
        </w:rPr>
        <w:t>Titlul Capitolului VI se modifică și va avea următorul cuprins:</w:t>
      </w:r>
    </w:p>
    <w:p w:rsidR="007D13BC" w:rsidRPr="00373EDF" w:rsidRDefault="00302A81" w:rsidP="002A155B">
      <w:pPr>
        <w:autoSpaceDE w:val="0"/>
        <w:autoSpaceDN w:val="0"/>
        <w:adjustRightInd w:val="0"/>
        <w:jc w:val="both"/>
        <w:rPr>
          <w:rFonts w:ascii="Trebuchet MS" w:hAnsi="Trebuchet MS"/>
          <w:sz w:val="22"/>
          <w:szCs w:val="22"/>
        </w:rPr>
      </w:pPr>
      <w:r w:rsidRPr="00373EDF">
        <w:rPr>
          <w:rFonts w:ascii="Trebuchet MS" w:hAnsi="Trebuchet MS"/>
          <w:b/>
          <w:sz w:val="22"/>
          <w:szCs w:val="22"/>
        </w:rPr>
        <w:tab/>
        <w:t>”</w:t>
      </w:r>
      <w:r w:rsidRPr="00373EDF">
        <w:rPr>
          <w:rFonts w:ascii="Trebuchet MS" w:hAnsi="Trebuchet MS"/>
          <w:sz w:val="22"/>
          <w:szCs w:val="22"/>
        </w:rPr>
        <w:t>Cap. VI – Casa Națională de Pensii Publice”</w:t>
      </w:r>
    </w:p>
    <w:p w:rsidR="00CE71BB" w:rsidRPr="00373EDF" w:rsidRDefault="00CE71BB" w:rsidP="002A155B">
      <w:pPr>
        <w:autoSpaceDE w:val="0"/>
        <w:autoSpaceDN w:val="0"/>
        <w:adjustRightInd w:val="0"/>
        <w:jc w:val="both"/>
        <w:rPr>
          <w:rFonts w:ascii="Trebuchet MS" w:hAnsi="Trebuchet MS"/>
          <w:sz w:val="22"/>
          <w:szCs w:val="22"/>
        </w:rPr>
      </w:pPr>
    </w:p>
    <w:p w:rsidR="00CE71BB" w:rsidRPr="00373EDF" w:rsidRDefault="00CE71BB" w:rsidP="002A155B">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003D02B0" w:rsidRPr="00373EDF">
        <w:rPr>
          <w:rFonts w:ascii="Trebuchet MS" w:hAnsi="Trebuchet MS"/>
          <w:b/>
          <w:sz w:val="22"/>
          <w:szCs w:val="22"/>
        </w:rPr>
        <w:t>1</w:t>
      </w:r>
      <w:r w:rsidR="002A2F55" w:rsidRPr="00373EDF">
        <w:rPr>
          <w:rFonts w:ascii="Trebuchet MS" w:hAnsi="Trebuchet MS"/>
          <w:b/>
          <w:sz w:val="22"/>
          <w:szCs w:val="22"/>
        </w:rPr>
        <w:t>23</w:t>
      </w:r>
      <w:r w:rsidR="003D02B0" w:rsidRPr="00373EDF">
        <w:rPr>
          <w:rFonts w:ascii="Trebuchet MS" w:hAnsi="Trebuchet MS"/>
          <w:b/>
          <w:sz w:val="22"/>
          <w:szCs w:val="22"/>
        </w:rPr>
        <w:t xml:space="preserve">. </w:t>
      </w:r>
      <w:r w:rsidRPr="00373EDF">
        <w:rPr>
          <w:rFonts w:ascii="Trebuchet MS" w:hAnsi="Trebuchet MS"/>
          <w:b/>
          <w:sz w:val="22"/>
          <w:szCs w:val="22"/>
        </w:rPr>
        <w:t>La articolul 131 alineatul (8) se modifică și va avea următorul cuprins:</w:t>
      </w:r>
    </w:p>
    <w:p w:rsidR="00CE71BB" w:rsidRPr="00373EDF" w:rsidRDefault="00CE71BB" w:rsidP="002A155B">
      <w:pPr>
        <w:autoSpaceDE w:val="0"/>
        <w:autoSpaceDN w:val="0"/>
        <w:adjustRightInd w:val="0"/>
        <w:jc w:val="both"/>
        <w:rPr>
          <w:rFonts w:ascii="Trebuchet MS" w:hAnsi="Trebuchet MS"/>
          <w:sz w:val="22"/>
          <w:szCs w:val="22"/>
        </w:rPr>
      </w:pPr>
      <w:r w:rsidRPr="00373EDF">
        <w:rPr>
          <w:rFonts w:ascii="Trebuchet MS" w:hAnsi="Trebuchet MS"/>
          <w:b/>
          <w:sz w:val="22"/>
          <w:szCs w:val="22"/>
        </w:rPr>
        <w:tab/>
      </w:r>
      <w:r w:rsidRPr="00373EDF">
        <w:rPr>
          <w:rFonts w:ascii="Trebuchet MS" w:hAnsi="Trebuchet MS"/>
          <w:sz w:val="22"/>
          <w:szCs w:val="22"/>
        </w:rPr>
        <w:t xml:space="preserve">”(8) CNPP are în subordine Centrul Naţional de Formare Profesională a Personalului din domeniul asigurărilor sociale, ca instituţie cu personalitate juridică şi </w:t>
      </w:r>
      <w:r w:rsidRPr="00373EDF">
        <w:rPr>
          <w:rFonts w:ascii="Trebuchet MS" w:hAnsi="Trebuchet MS"/>
          <w:sz w:val="22"/>
          <w:szCs w:val="22"/>
        </w:rPr>
        <w:lastRenderedPageBreak/>
        <w:t>autonomie ştiinţifică, iar cheltuielile curente şi de capital se suportă din bugetul asigurărilor sociale de stat.”</w:t>
      </w:r>
    </w:p>
    <w:p w:rsidR="00523230" w:rsidRPr="00373EDF" w:rsidRDefault="00523230" w:rsidP="002A155B">
      <w:pPr>
        <w:autoSpaceDE w:val="0"/>
        <w:autoSpaceDN w:val="0"/>
        <w:adjustRightInd w:val="0"/>
        <w:jc w:val="both"/>
        <w:rPr>
          <w:rFonts w:ascii="Trebuchet MS" w:hAnsi="Trebuchet MS"/>
          <w:sz w:val="22"/>
          <w:szCs w:val="22"/>
        </w:rPr>
      </w:pPr>
    </w:p>
    <w:p w:rsidR="00523230" w:rsidRPr="00373EDF" w:rsidRDefault="00523230" w:rsidP="002A155B">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00445E10" w:rsidRPr="00373EDF">
        <w:rPr>
          <w:rFonts w:ascii="Trebuchet MS" w:hAnsi="Trebuchet MS"/>
          <w:b/>
          <w:sz w:val="22"/>
          <w:szCs w:val="22"/>
        </w:rPr>
        <w:t>1</w:t>
      </w:r>
      <w:r w:rsidR="002A2F55" w:rsidRPr="00373EDF">
        <w:rPr>
          <w:rFonts w:ascii="Trebuchet MS" w:hAnsi="Trebuchet MS"/>
          <w:b/>
          <w:sz w:val="22"/>
          <w:szCs w:val="22"/>
        </w:rPr>
        <w:t>24</w:t>
      </w:r>
      <w:r w:rsidR="00445E10" w:rsidRPr="00373EDF">
        <w:rPr>
          <w:rFonts w:ascii="Trebuchet MS" w:hAnsi="Trebuchet MS"/>
          <w:b/>
          <w:sz w:val="22"/>
          <w:szCs w:val="22"/>
        </w:rPr>
        <w:t xml:space="preserve">. </w:t>
      </w:r>
      <w:r w:rsidRPr="00373EDF">
        <w:rPr>
          <w:rFonts w:ascii="Trebuchet MS" w:hAnsi="Trebuchet MS"/>
          <w:b/>
          <w:sz w:val="22"/>
          <w:szCs w:val="22"/>
        </w:rPr>
        <w:t>Articolul 132 se abrogă.</w:t>
      </w:r>
    </w:p>
    <w:p w:rsidR="007635A7" w:rsidRPr="00373EDF" w:rsidRDefault="007635A7" w:rsidP="002A155B">
      <w:pPr>
        <w:autoSpaceDE w:val="0"/>
        <w:autoSpaceDN w:val="0"/>
        <w:adjustRightInd w:val="0"/>
        <w:jc w:val="both"/>
        <w:rPr>
          <w:rFonts w:ascii="Trebuchet MS" w:hAnsi="Trebuchet MS"/>
          <w:b/>
          <w:sz w:val="22"/>
          <w:szCs w:val="22"/>
        </w:rPr>
      </w:pPr>
    </w:p>
    <w:p w:rsidR="007635A7" w:rsidRPr="00373EDF" w:rsidRDefault="007635A7" w:rsidP="002A155B">
      <w:pPr>
        <w:autoSpaceDE w:val="0"/>
        <w:autoSpaceDN w:val="0"/>
        <w:adjustRightInd w:val="0"/>
        <w:jc w:val="both"/>
        <w:rPr>
          <w:rFonts w:ascii="Trebuchet MS" w:hAnsi="Trebuchet MS"/>
          <w:b/>
          <w:sz w:val="22"/>
          <w:szCs w:val="22"/>
        </w:rPr>
      </w:pPr>
      <w:r w:rsidRPr="00373EDF">
        <w:rPr>
          <w:rFonts w:ascii="Trebuchet MS" w:hAnsi="Trebuchet MS"/>
          <w:b/>
          <w:sz w:val="22"/>
          <w:szCs w:val="22"/>
        </w:rPr>
        <w:tab/>
      </w:r>
      <w:r w:rsidR="00445E10" w:rsidRPr="00373EDF">
        <w:rPr>
          <w:rFonts w:ascii="Trebuchet MS" w:hAnsi="Trebuchet MS"/>
          <w:b/>
          <w:sz w:val="22"/>
          <w:szCs w:val="22"/>
        </w:rPr>
        <w:t>1</w:t>
      </w:r>
      <w:r w:rsidR="002A2F55" w:rsidRPr="00373EDF">
        <w:rPr>
          <w:rFonts w:ascii="Trebuchet MS" w:hAnsi="Trebuchet MS"/>
          <w:b/>
          <w:sz w:val="22"/>
          <w:szCs w:val="22"/>
        </w:rPr>
        <w:t>25</w:t>
      </w:r>
      <w:r w:rsidR="00445E10" w:rsidRPr="00373EDF">
        <w:rPr>
          <w:rFonts w:ascii="Trebuchet MS" w:hAnsi="Trebuchet MS"/>
          <w:b/>
          <w:sz w:val="22"/>
          <w:szCs w:val="22"/>
        </w:rPr>
        <w:t xml:space="preserve">. </w:t>
      </w:r>
      <w:r w:rsidRPr="00373EDF">
        <w:rPr>
          <w:rFonts w:ascii="Trebuchet MS" w:hAnsi="Trebuchet MS"/>
          <w:b/>
          <w:sz w:val="22"/>
          <w:szCs w:val="22"/>
        </w:rPr>
        <w:t>Titlul Secțiunii I de la Capitolul VI se modifică și va avea următorul cuprins:</w:t>
      </w:r>
    </w:p>
    <w:p w:rsidR="007635A7" w:rsidRPr="00373EDF" w:rsidRDefault="007635A7" w:rsidP="002A155B">
      <w:pPr>
        <w:autoSpaceDE w:val="0"/>
        <w:autoSpaceDN w:val="0"/>
        <w:adjustRightInd w:val="0"/>
        <w:jc w:val="both"/>
        <w:rPr>
          <w:rFonts w:ascii="Trebuchet MS" w:hAnsi="Trebuchet MS"/>
          <w:sz w:val="22"/>
          <w:szCs w:val="22"/>
        </w:rPr>
      </w:pPr>
      <w:r w:rsidRPr="00373EDF">
        <w:rPr>
          <w:rFonts w:ascii="Trebuchet MS" w:hAnsi="Trebuchet MS"/>
          <w:b/>
          <w:sz w:val="22"/>
          <w:szCs w:val="22"/>
        </w:rPr>
        <w:tab/>
      </w:r>
      <w:r w:rsidRPr="00373EDF">
        <w:rPr>
          <w:rFonts w:ascii="Trebuchet MS" w:hAnsi="Trebuchet MS"/>
          <w:sz w:val="22"/>
          <w:szCs w:val="22"/>
        </w:rPr>
        <w:t>”Secțiunea I – Organizarea CNPP”</w:t>
      </w:r>
    </w:p>
    <w:p w:rsidR="006D3ADF" w:rsidRPr="00373EDF" w:rsidRDefault="006D3ADF" w:rsidP="002A155B">
      <w:pPr>
        <w:autoSpaceDE w:val="0"/>
        <w:autoSpaceDN w:val="0"/>
        <w:adjustRightInd w:val="0"/>
        <w:jc w:val="both"/>
        <w:rPr>
          <w:rFonts w:ascii="Trebuchet MS" w:hAnsi="Trebuchet MS"/>
          <w:sz w:val="22"/>
          <w:szCs w:val="22"/>
        </w:rPr>
      </w:pPr>
    </w:p>
    <w:p w:rsidR="006D3ADF" w:rsidRPr="00373EDF" w:rsidRDefault="006D3ADF" w:rsidP="002A155B">
      <w:pPr>
        <w:autoSpaceDE w:val="0"/>
        <w:autoSpaceDN w:val="0"/>
        <w:adjustRightInd w:val="0"/>
        <w:jc w:val="both"/>
        <w:rPr>
          <w:rFonts w:ascii="Trebuchet MS" w:hAnsi="Trebuchet MS"/>
          <w:b/>
          <w:sz w:val="22"/>
          <w:szCs w:val="22"/>
        </w:rPr>
      </w:pPr>
      <w:r w:rsidRPr="00C7597A">
        <w:rPr>
          <w:sz w:val="28"/>
          <w:szCs w:val="28"/>
        </w:rPr>
        <w:tab/>
      </w:r>
      <w:r w:rsidR="00445E10" w:rsidRPr="00373EDF">
        <w:rPr>
          <w:rFonts w:ascii="Trebuchet MS" w:hAnsi="Trebuchet MS"/>
          <w:b/>
          <w:sz w:val="22"/>
          <w:szCs w:val="22"/>
        </w:rPr>
        <w:t>1</w:t>
      </w:r>
      <w:r w:rsidR="002A2F55" w:rsidRPr="00373EDF">
        <w:rPr>
          <w:rFonts w:ascii="Trebuchet MS" w:hAnsi="Trebuchet MS"/>
          <w:b/>
          <w:sz w:val="22"/>
          <w:szCs w:val="22"/>
        </w:rPr>
        <w:t>26</w:t>
      </w:r>
      <w:r w:rsidR="00445E10" w:rsidRPr="00373EDF">
        <w:rPr>
          <w:rFonts w:ascii="Trebuchet MS" w:hAnsi="Trebuchet MS"/>
          <w:b/>
          <w:sz w:val="22"/>
          <w:szCs w:val="22"/>
        </w:rPr>
        <w:t xml:space="preserve">. </w:t>
      </w:r>
      <w:r w:rsidR="00446A7C" w:rsidRPr="00373EDF">
        <w:rPr>
          <w:rFonts w:ascii="Trebuchet MS" w:hAnsi="Trebuchet MS"/>
          <w:b/>
          <w:sz w:val="22"/>
          <w:szCs w:val="22"/>
        </w:rPr>
        <w:t xml:space="preserve">La </w:t>
      </w:r>
      <w:r w:rsidRPr="00373EDF">
        <w:rPr>
          <w:rFonts w:ascii="Trebuchet MS" w:hAnsi="Trebuchet MS"/>
          <w:b/>
          <w:sz w:val="22"/>
          <w:szCs w:val="22"/>
        </w:rPr>
        <w:t>articol</w:t>
      </w:r>
      <w:r w:rsidR="002006BA" w:rsidRPr="00373EDF">
        <w:rPr>
          <w:rFonts w:ascii="Trebuchet MS" w:hAnsi="Trebuchet MS"/>
          <w:b/>
          <w:sz w:val="22"/>
          <w:szCs w:val="22"/>
        </w:rPr>
        <w:t>ul</w:t>
      </w:r>
      <w:r w:rsidRPr="00373EDF">
        <w:rPr>
          <w:rFonts w:ascii="Trebuchet MS" w:hAnsi="Trebuchet MS"/>
          <w:b/>
          <w:sz w:val="22"/>
          <w:szCs w:val="22"/>
        </w:rPr>
        <w:t xml:space="preserve"> 133, alineat</w:t>
      </w:r>
      <w:r w:rsidR="003F2904" w:rsidRPr="00373EDF">
        <w:rPr>
          <w:rFonts w:ascii="Trebuchet MS" w:hAnsi="Trebuchet MS"/>
          <w:b/>
          <w:sz w:val="22"/>
          <w:szCs w:val="22"/>
        </w:rPr>
        <w:t>ele</w:t>
      </w:r>
      <w:r w:rsidR="002006BA" w:rsidRPr="00373EDF">
        <w:rPr>
          <w:rFonts w:ascii="Trebuchet MS" w:hAnsi="Trebuchet MS"/>
          <w:b/>
          <w:sz w:val="22"/>
          <w:szCs w:val="22"/>
        </w:rPr>
        <w:t xml:space="preserve"> </w:t>
      </w:r>
      <w:r w:rsidR="00446A7C" w:rsidRPr="00373EDF">
        <w:rPr>
          <w:rFonts w:ascii="Trebuchet MS" w:hAnsi="Trebuchet MS"/>
          <w:b/>
          <w:sz w:val="22"/>
          <w:szCs w:val="22"/>
        </w:rPr>
        <w:t xml:space="preserve">(1), </w:t>
      </w:r>
      <w:r w:rsidRPr="00373EDF">
        <w:rPr>
          <w:rFonts w:ascii="Trebuchet MS" w:hAnsi="Trebuchet MS"/>
          <w:b/>
          <w:sz w:val="22"/>
          <w:szCs w:val="22"/>
        </w:rPr>
        <w:t>(5)</w:t>
      </w:r>
      <w:r w:rsidR="00446A7C" w:rsidRPr="00373EDF">
        <w:rPr>
          <w:rFonts w:ascii="Trebuchet MS" w:hAnsi="Trebuchet MS"/>
          <w:b/>
          <w:sz w:val="22"/>
          <w:szCs w:val="22"/>
        </w:rPr>
        <w:t>,</w:t>
      </w:r>
      <w:r w:rsidR="003F2904" w:rsidRPr="00373EDF">
        <w:rPr>
          <w:rFonts w:ascii="Trebuchet MS" w:hAnsi="Trebuchet MS"/>
          <w:b/>
          <w:sz w:val="22"/>
          <w:szCs w:val="22"/>
        </w:rPr>
        <w:t xml:space="preserve"> (6)</w:t>
      </w:r>
      <w:r w:rsidR="00446A7C" w:rsidRPr="00373EDF">
        <w:rPr>
          <w:rFonts w:ascii="Trebuchet MS" w:hAnsi="Trebuchet MS"/>
          <w:b/>
          <w:sz w:val="22"/>
          <w:szCs w:val="22"/>
        </w:rPr>
        <w:t>, (8) și (10)</w:t>
      </w:r>
      <w:r w:rsidRPr="00373EDF">
        <w:rPr>
          <w:rFonts w:ascii="Trebuchet MS" w:hAnsi="Trebuchet MS"/>
          <w:b/>
          <w:sz w:val="22"/>
          <w:szCs w:val="22"/>
        </w:rPr>
        <w:t xml:space="preserve"> se modifică și v</w:t>
      </w:r>
      <w:r w:rsidR="003F2904" w:rsidRPr="00373EDF">
        <w:rPr>
          <w:rFonts w:ascii="Trebuchet MS" w:hAnsi="Trebuchet MS"/>
          <w:b/>
          <w:sz w:val="22"/>
          <w:szCs w:val="22"/>
        </w:rPr>
        <w:t>or</w:t>
      </w:r>
      <w:r w:rsidRPr="00373EDF">
        <w:rPr>
          <w:rFonts w:ascii="Trebuchet MS" w:hAnsi="Trebuchet MS"/>
          <w:b/>
          <w:sz w:val="22"/>
          <w:szCs w:val="22"/>
        </w:rPr>
        <w:t xml:space="preserve"> avea următorul cuprins:</w:t>
      </w:r>
    </w:p>
    <w:p w:rsidR="00446A7C" w:rsidRPr="00373EDF" w:rsidRDefault="00445E10" w:rsidP="00446A7C">
      <w:pPr>
        <w:ind w:firstLine="720"/>
        <w:jc w:val="both"/>
        <w:rPr>
          <w:rFonts w:ascii="Trebuchet MS" w:hAnsi="Trebuchet MS"/>
          <w:sz w:val="22"/>
          <w:szCs w:val="22"/>
        </w:rPr>
      </w:pPr>
      <w:r w:rsidRPr="00373EDF">
        <w:rPr>
          <w:rFonts w:ascii="Trebuchet MS" w:hAnsi="Trebuchet MS"/>
          <w:sz w:val="22"/>
          <w:szCs w:val="22"/>
        </w:rPr>
        <w:t>Art. 133</w:t>
      </w:r>
      <w:r w:rsidR="00446A7C" w:rsidRPr="00373EDF">
        <w:rPr>
          <w:rFonts w:ascii="Trebuchet MS" w:hAnsi="Trebuchet MS"/>
          <w:b/>
          <w:sz w:val="22"/>
          <w:szCs w:val="22"/>
        </w:rPr>
        <w:t xml:space="preserve"> -</w:t>
      </w:r>
      <w:r w:rsidR="00446A7C" w:rsidRPr="00373EDF">
        <w:rPr>
          <w:rFonts w:ascii="Trebuchet MS" w:hAnsi="Trebuchet MS"/>
          <w:sz w:val="22"/>
          <w:szCs w:val="22"/>
        </w:rPr>
        <w:t xml:space="preserve"> (1) Conducerea CNPP este asigurată de preşedinte şi consiliul de administraţie, compus din 19 persoane, dintre care un preşedinte şi 18 membri.</w:t>
      </w:r>
    </w:p>
    <w:p w:rsidR="00446A7C" w:rsidRPr="00373EDF" w:rsidRDefault="00446A7C" w:rsidP="00446A7C">
      <w:pPr>
        <w:jc w:val="both"/>
        <w:rPr>
          <w:rFonts w:ascii="Trebuchet MS" w:hAnsi="Trebuchet MS"/>
          <w:sz w:val="22"/>
          <w:szCs w:val="22"/>
        </w:rPr>
      </w:pPr>
      <w:r w:rsidRPr="00373EDF">
        <w:rPr>
          <w:rFonts w:ascii="Trebuchet MS" w:hAnsi="Trebuchet MS"/>
          <w:sz w:val="22"/>
          <w:szCs w:val="22"/>
        </w:rPr>
        <w:t>………………………………………………………………………………</w:t>
      </w:r>
    </w:p>
    <w:p w:rsidR="00446A7C" w:rsidRPr="00373EDF" w:rsidRDefault="00446A7C" w:rsidP="00446A7C">
      <w:pPr>
        <w:ind w:firstLine="720"/>
        <w:jc w:val="both"/>
        <w:rPr>
          <w:rFonts w:ascii="Trebuchet MS" w:hAnsi="Trebuchet MS"/>
          <w:sz w:val="22"/>
          <w:szCs w:val="22"/>
        </w:rPr>
      </w:pPr>
      <w:r w:rsidRPr="00373EDF">
        <w:rPr>
          <w:rFonts w:ascii="Trebuchet MS" w:hAnsi="Trebuchet MS"/>
          <w:sz w:val="22"/>
          <w:szCs w:val="22"/>
        </w:rPr>
        <w:t xml:space="preserve"> (5) Membrii consiliului de administraţie sunt reprezentanţi ai Guvernului</w:t>
      </w:r>
      <w:r w:rsidR="00A71F10" w:rsidRPr="00A71F10">
        <w:rPr>
          <w:rFonts w:ascii="Trebuchet MS" w:hAnsi="Trebuchet MS"/>
          <w:sz w:val="22"/>
          <w:szCs w:val="22"/>
        </w:rPr>
        <w:t>, patronatelor</w:t>
      </w:r>
      <w:r w:rsidRPr="00373EDF">
        <w:rPr>
          <w:rFonts w:ascii="Trebuchet MS" w:hAnsi="Trebuchet MS"/>
          <w:sz w:val="22"/>
          <w:szCs w:val="22"/>
        </w:rPr>
        <w:t>, sindicatelor şi pensionarilor, după cum urmează:</w:t>
      </w:r>
    </w:p>
    <w:p w:rsidR="00446A7C" w:rsidRPr="00373EDF" w:rsidRDefault="00446A7C" w:rsidP="00446A7C">
      <w:pPr>
        <w:ind w:firstLine="720"/>
        <w:jc w:val="both"/>
        <w:rPr>
          <w:rFonts w:ascii="Trebuchet MS" w:hAnsi="Trebuchet MS"/>
          <w:sz w:val="22"/>
          <w:szCs w:val="22"/>
        </w:rPr>
      </w:pPr>
      <w:r w:rsidRPr="00373EDF">
        <w:rPr>
          <w:rFonts w:ascii="Trebuchet MS" w:hAnsi="Trebuchet MS"/>
          <w:sz w:val="22"/>
          <w:szCs w:val="22"/>
        </w:rPr>
        <w:t xml:space="preserve">a)  5 reprezentanţi ai Guvernului, </w:t>
      </w:r>
      <w:r w:rsidRPr="009E3163">
        <w:rPr>
          <w:rFonts w:ascii="Trebuchet MS" w:hAnsi="Trebuchet MS"/>
          <w:sz w:val="22"/>
          <w:szCs w:val="22"/>
        </w:rPr>
        <w:t>desemnaţi de ministrul muncii și justiției</w:t>
      </w:r>
      <w:r w:rsidRPr="00373EDF">
        <w:rPr>
          <w:rFonts w:ascii="Trebuchet MS" w:hAnsi="Trebuchet MS"/>
          <w:sz w:val="22"/>
          <w:szCs w:val="22"/>
        </w:rPr>
        <w:t xml:space="preserve"> sociale;</w:t>
      </w:r>
    </w:p>
    <w:p w:rsidR="00446A7C" w:rsidRPr="00373EDF" w:rsidRDefault="00446A7C" w:rsidP="00446A7C">
      <w:pPr>
        <w:ind w:firstLine="720"/>
        <w:jc w:val="both"/>
        <w:rPr>
          <w:rFonts w:ascii="Trebuchet MS" w:hAnsi="Trebuchet MS"/>
          <w:sz w:val="22"/>
          <w:szCs w:val="22"/>
        </w:rPr>
      </w:pPr>
      <w:r w:rsidRPr="00373EDF">
        <w:rPr>
          <w:rFonts w:ascii="Trebuchet MS" w:hAnsi="Trebuchet MS"/>
          <w:sz w:val="22"/>
          <w:szCs w:val="22"/>
        </w:rPr>
        <w:t>b) 5 reprezentanţi ai patronatelor, desemnaţi de organizaţiile patronale reprezentative la nivel naţional;</w:t>
      </w:r>
    </w:p>
    <w:p w:rsidR="00446A7C" w:rsidRPr="00373EDF" w:rsidRDefault="00446A7C" w:rsidP="00446A7C">
      <w:pPr>
        <w:ind w:firstLine="720"/>
        <w:jc w:val="both"/>
        <w:rPr>
          <w:rFonts w:ascii="Trebuchet MS" w:hAnsi="Trebuchet MS"/>
          <w:sz w:val="22"/>
          <w:szCs w:val="22"/>
        </w:rPr>
      </w:pPr>
      <w:r w:rsidRPr="00373EDF">
        <w:rPr>
          <w:rFonts w:ascii="Trebuchet MS" w:hAnsi="Trebuchet MS"/>
          <w:sz w:val="22"/>
          <w:szCs w:val="22"/>
        </w:rPr>
        <w:t>c) 5 reprezentanţi ai sindicatelor, desemnaţi de organizaţiile sindicale reprezentative la nivel naţional;</w:t>
      </w:r>
    </w:p>
    <w:p w:rsidR="00446A7C" w:rsidRPr="00373EDF" w:rsidRDefault="00446A7C" w:rsidP="00446A7C">
      <w:pPr>
        <w:ind w:firstLine="720"/>
        <w:jc w:val="both"/>
        <w:rPr>
          <w:rFonts w:ascii="Trebuchet MS" w:hAnsi="Trebuchet MS"/>
          <w:sz w:val="22"/>
          <w:szCs w:val="22"/>
        </w:rPr>
      </w:pPr>
      <w:r w:rsidRPr="00373EDF">
        <w:rPr>
          <w:rFonts w:ascii="Trebuchet MS" w:hAnsi="Trebuchet MS"/>
          <w:sz w:val="22"/>
          <w:szCs w:val="22"/>
        </w:rPr>
        <w:t>d)  3 reprezentanţi ai pensionarilor, desemnaţi de organizaţiile naţionale ale pensionarilor.</w:t>
      </w:r>
    </w:p>
    <w:p w:rsidR="00446A7C" w:rsidRPr="00373EDF" w:rsidRDefault="00446A7C" w:rsidP="00446A7C">
      <w:pPr>
        <w:jc w:val="both"/>
        <w:rPr>
          <w:rFonts w:ascii="Trebuchet MS" w:hAnsi="Trebuchet MS"/>
          <w:sz w:val="22"/>
          <w:szCs w:val="22"/>
        </w:rPr>
      </w:pPr>
      <w:r w:rsidRPr="00373EDF">
        <w:rPr>
          <w:rFonts w:ascii="Trebuchet MS" w:hAnsi="Trebuchet MS"/>
          <w:sz w:val="22"/>
          <w:szCs w:val="22"/>
        </w:rPr>
        <w:tab/>
        <w:t>(6) Sunt reprezentative la nivel naţional organizaţiile patronale şi sindicale care îndeplinesc condiţiile prevăzute de Legea nr. 62/2011 privind dialogul social, republicată, cu modificările şi completările ulterioare.</w:t>
      </w:r>
    </w:p>
    <w:p w:rsidR="00446A7C" w:rsidRPr="00373EDF" w:rsidRDefault="00446A7C" w:rsidP="00446A7C">
      <w:pPr>
        <w:jc w:val="both"/>
        <w:rPr>
          <w:rFonts w:ascii="Trebuchet MS" w:hAnsi="Trebuchet MS"/>
          <w:sz w:val="22"/>
          <w:szCs w:val="22"/>
        </w:rPr>
      </w:pPr>
      <w:r w:rsidRPr="00373EDF">
        <w:rPr>
          <w:rFonts w:ascii="Trebuchet MS" w:hAnsi="Trebuchet MS"/>
          <w:sz w:val="22"/>
          <w:szCs w:val="22"/>
        </w:rPr>
        <w:t>……………………………………………………………………………….</w:t>
      </w:r>
    </w:p>
    <w:p w:rsidR="00446A7C" w:rsidRPr="00373EDF" w:rsidRDefault="00446A7C" w:rsidP="00446A7C">
      <w:pPr>
        <w:ind w:firstLine="720"/>
        <w:jc w:val="both"/>
        <w:rPr>
          <w:rFonts w:ascii="Trebuchet MS" w:hAnsi="Trebuchet MS"/>
          <w:sz w:val="22"/>
          <w:szCs w:val="22"/>
        </w:rPr>
      </w:pPr>
      <w:r w:rsidRPr="00373EDF">
        <w:rPr>
          <w:rFonts w:ascii="Trebuchet MS" w:hAnsi="Trebuchet MS"/>
          <w:sz w:val="22"/>
          <w:szCs w:val="22"/>
        </w:rPr>
        <w:t xml:space="preserve"> (8) Consiliul de administraţie funcţionează în mod legal în prezenţa a cel puţin 1</w:t>
      </w:r>
      <w:r w:rsidR="00AB30EF" w:rsidRPr="00373EDF">
        <w:rPr>
          <w:rFonts w:ascii="Trebuchet MS" w:hAnsi="Trebuchet MS"/>
          <w:sz w:val="22"/>
          <w:szCs w:val="22"/>
        </w:rPr>
        <w:t>3</w:t>
      </w:r>
      <w:r w:rsidRPr="00373EDF">
        <w:rPr>
          <w:rFonts w:ascii="Trebuchet MS" w:hAnsi="Trebuchet MS"/>
          <w:sz w:val="22"/>
          <w:szCs w:val="22"/>
        </w:rPr>
        <w:t xml:space="preserve"> dintre membrii săi.</w:t>
      </w:r>
    </w:p>
    <w:p w:rsidR="00446A7C" w:rsidRPr="00373EDF" w:rsidRDefault="00446A7C" w:rsidP="00446A7C">
      <w:pPr>
        <w:jc w:val="both"/>
        <w:rPr>
          <w:rFonts w:ascii="Trebuchet MS" w:hAnsi="Trebuchet MS"/>
          <w:sz w:val="22"/>
          <w:szCs w:val="22"/>
        </w:rPr>
      </w:pPr>
      <w:r w:rsidRPr="00373EDF">
        <w:rPr>
          <w:rFonts w:ascii="Trebuchet MS" w:hAnsi="Trebuchet MS"/>
          <w:sz w:val="22"/>
          <w:szCs w:val="22"/>
        </w:rPr>
        <w:t>………………………………………………………………………………</w:t>
      </w:r>
    </w:p>
    <w:p w:rsidR="00446A7C" w:rsidRPr="00373EDF" w:rsidRDefault="00446A7C" w:rsidP="00446A7C">
      <w:pPr>
        <w:ind w:firstLine="720"/>
        <w:jc w:val="both"/>
        <w:rPr>
          <w:rFonts w:ascii="Trebuchet MS" w:hAnsi="Trebuchet MS"/>
          <w:sz w:val="22"/>
          <w:szCs w:val="22"/>
        </w:rPr>
      </w:pPr>
      <w:r w:rsidRPr="00373EDF">
        <w:rPr>
          <w:rFonts w:ascii="Trebuchet MS" w:hAnsi="Trebuchet MS"/>
          <w:sz w:val="22"/>
          <w:szCs w:val="22"/>
        </w:rPr>
        <w:t xml:space="preserve"> (10) În cazul încetării mandatului, ca urmare a revocării, a demisiei sau a decesului, vor fi numite, respectiv desemnate, alte persoane.”</w:t>
      </w:r>
    </w:p>
    <w:p w:rsidR="002F09C8" w:rsidRPr="00373EDF" w:rsidRDefault="002F09C8" w:rsidP="004846FC">
      <w:pPr>
        <w:autoSpaceDE w:val="0"/>
        <w:autoSpaceDN w:val="0"/>
        <w:adjustRightInd w:val="0"/>
        <w:rPr>
          <w:rFonts w:ascii="Trebuchet MS" w:hAnsi="Trebuchet MS" w:cs="Courier New"/>
          <w:sz w:val="22"/>
          <w:szCs w:val="22"/>
        </w:rPr>
      </w:pPr>
    </w:p>
    <w:p w:rsidR="002F09C8" w:rsidRPr="00373EDF" w:rsidRDefault="002F09C8" w:rsidP="002F09C8">
      <w:pPr>
        <w:autoSpaceDE w:val="0"/>
        <w:autoSpaceDN w:val="0"/>
        <w:adjustRightInd w:val="0"/>
        <w:jc w:val="both"/>
        <w:rPr>
          <w:rFonts w:ascii="Trebuchet MS" w:hAnsi="Trebuchet MS"/>
          <w:b/>
          <w:sz w:val="22"/>
          <w:szCs w:val="22"/>
        </w:rPr>
      </w:pPr>
      <w:r w:rsidRPr="00373EDF">
        <w:rPr>
          <w:rFonts w:ascii="Trebuchet MS" w:hAnsi="Trebuchet MS" w:cs="Courier New"/>
          <w:sz w:val="22"/>
          <w:szCs w:val="22"/>
        </w:rPr>
        <w:tab/>
      </w:r>
      <w:r w:rsidR="00445E10" w:rsidRPr="00373EDF">
        <w:rPr>
          <w:rFonts w:ascii="Trebuchet MS" w:hAnsi="Trebuchet MS"/>
          <w:b/>
          <w:sz w:val="22"/>
          <w:szCs w:val="22"/>
        </w:rPr>
        <w:t>1</w:t>
      </w:r>
      <w:r w:rsidR="002A2F55" w:rsidRPr="00373EDF">
        <w:rPr>
          <w:rFonts w:ascii="Trebuchet MS" w:hAnsi="Trebuchet MS"/>
          <w:b/>
          <w:sz w:val="22"/>
          <w:szCs w:val="22"/>
        </w:rPr>
        <w:t>27</w:t>
      </w:r>
      <w:r w:rsidR="00445E10" w:rsidRPr="00373EDF">
        <w:rPr>
          <w:rFonts w:ascii="Trebuchet MS" w:hAnsi="Trebuchet MS"/>
          <w:b/>
          <w:sz w:val="22"/>
          <w:szCs w:val="22"/>
        </w:rPr>
        <w:t xml:space="preserve">. </w:t>
      </w:r>
      <w:r w:rsidR="00A71F10">
        <w:rPr>
          <w:rFonts w:ascii="Trebuchet MS" w:hAnsi="Trebuchet MS"/>
          <w:b/>
          <w:sz w:val="22"/>
          <w:szCs w:val="22"/>
        </w:rPr>
        <w:t>A</w:t>
      </w:r>
      <w:r w:rsidRPr="00373EDF">
        <w:rPr>
          <w:rFonts w:ascii="Trebuchet MS" w:hAnsi="Trebuchet MS"/>
          <w:b/>
          <w:sz w:val="22"/>
          <w:szCs w:val="22"/>
        </w:rPr>
        <w:t xml:space="preserve">rticolul 133, </w:t>
      </w:r>
      <w:r w:rsidR="00A71F10">
        <w:rPr>
          <w:rFonts w:ascii="Trebuchet MS" w:hAnsi="Trebuchet MS"/>
          <w:b/>
          <w:sz w:val="22"/>
          <w:szCs w:val="22"/>
        </w:rPr>
        <w:t xml:space="preserve">se completează cu </w:t>
      </w:r>
      <w:r w:rsidRPr="00373EDF">
        <w:rPr>
          <w:rFonts w:ascii="Trebuchet MS" w:hAnsi="Trebuchet MS"/>
          <w:b/>
          <w:sz w:val="22"/>
          <w:szCs w:val="22"/>
        </w:rPr>
        <w:t>un alineat</w:t>
      </w:r>
      <w:r w:rsidR="00A71F10" w:rsidRPr="00A71F10">
        <w:rPr>
          <w:rFonts w:ascii="Trebuchet MS" w:hAnsi="Trebuchet MS"/>
          <w:b/>
          <w:sz w:val="22"/>
          <w:szCs w:val="22"/>
        </w:rPr>
        <w:t xml:space="preserve"> </w:t>
      </w:r>
      <w:r w:rsidR="00A71F10" w:rsidRPr="005537D9">
        <w:rPr>
          <w:rFonts w:ascii="Trebuchet MS" w:hAnsi="Trebuchet MS"/>
          <w:b/>
          <w:sz w:val="22"/>
          <w:szCs w:val="22"/>
        </w:rPr>
        <w:t>nou</w:t>
      </w:r>
      <w:r w:rsidRPr="00373EDF">
        <w:rPr>
          <w:rFonts w:ascii="Trebuchet MS" w:hAnsi="Trebuchet MS"/>
          <w:b/>
          <w:sz w:val="22"/>
          <w:szCs w:val="22"/>
        </w:rPr>
        <w:t>, alineatul (11), cu următorul cuprins:</w:t>
      </w:r>
    </w:p>
    <w:p w:rsidR="00446A7C" w:rsidRPr="00373EDF" w:rsidRDefault="002F09C8" w:rsidP="00446A7C">
      <w:pPr>
        <w:ind w:firstLine="720"/>
        <w:jc w:val="both"/>
        <w:rPr>
          <w:rFonts w:ascii="Trebuchet MS" w:hAnsi="Trebuchet MS"/>
          <w:sz w:val="22"/>
          <w:szCs w:val="22"/>
        </w:rPr>
      </w:pPr>
      <w:r w:rsidRPr="00373EDF">
        <w:rPr>
          <w:rFonts w:ascii="Trebuchet MS" w:hAnsi="Trebuchet MS"/>
          <w:sz w:val="22"/>
          <w:szCs w:val="22"/>
        </w:rPr>
        <w:t>”</w:t>
      </w:r>
      <w:r w:rsidR="00446A7C" w:rsidRPr="00373EDF">
        <w:rPr>
          <w:rFonts w:ascii="Trebuchet MS" w:hAnsi="Trebuchet MS"/>
          <w:sz w:val="22"/>
          <w:szCs w:val="22"/>
        </w:rPr>
        <w:t xml:space="preserve"> </w:t>
      </w:r>
      <w:r w:rsidR="00B6082E" w:rsidRPr="00373EDF">
        <w:rPr>
          <w:rFonts w:ascii="Trebuchet MS" w:hAnsi="Trebuchet MS"/>
          <w:sz w:val="22"/>
          <w:szCs w:val="22"/>
        </w:rPr>
        <w:t>(11) Indemnizaţia de şedinţă pentru membrii consiliului de administraţie se stabilește la nivelul a 10% din indemnizația preşedintelui; indemnizația secretarul</w:t>
      </w:r>
      <w:r w:rsidR="00C14B3F" w:rsidRPr="00373EDF">
        <w:rPr>
          <w:rFonts w:ascii="Trebuchet MS" w:hAnsi="Trebuchet MS"/>
          <w:sz w:val="22"/>
          <w:szCs w:val="22"/>
        </w:rPr>
        <w:t>ui</w:t>
      </w:r>
      <w:r w:rsidR="00B6082E" w:rsidRPr="00373EDF">
        <w:rPr>
          <w:rFonts w:ascii="Trebuchet MS" w:hAnsi="Trebuchet MS"/>
          <w:sz w:val="22"/>
          <w:szCs w:val="22"/>
        </w:rPr>
        <w:t xml:space="preserve"> co</w:t>
      </w:r>
      <w:r w:rsidR="00C14B3F" w:rsidRPr="00373EDF">
        <w:rPr>
          <w:rFonts w:ascii="Trebuchet MS" w:hAnsi="Trebuchet MS"/>
          <w:sz w:val="22"/>
          <w:szCs w:val="22"/>
        </w:rPr>
        <w:t>nsiliului de</w:t>
      </w:r>
      <w:r w:rsidR="00B6082E" w:rsidRPr="00373EDF">
        <w:rPr>
          <w:rFonts w:ascii="Trebuchet MS" w:hAnsi="Trebuchet MS"/>
          <w:sz w:val="22"/>
          <w:szCs w:val="22"/>
        </w:rPr>
        <w:t xml:space="preserve"> adminisrație se stabilește la nivelul a 5 % din indemnizația preşedintelui; totalul sumelor cuvenite unui membru al consiliului de administraţie, ca urmare a participării la şedinţe, nu poate depăşi</w:t>
      </w:r>
      <w:r w:rsidR="00C82FED">
        <w:rPr>
          <w:rFonts w:ascii="Trebuchet MS" w:hAnsi="Trebuchet MS"/>
          <w:sz w:val="22"/>
          <w:szCs w:val="22"/>
        </w:rPr>
        <w:t>,</w:t>
      </w:r>
      <w:r w:rsidR="00B6082E" w:rsidRPr="00373EDF">
        <w:rPr>
          <w:rFonts w:ascii="Trebuchet MS" w:hAnsi="Trebuchet MS"/>
          <w:sz w:val="22"/>
          <w:szCs w:val="22"/>
        </w:rPr>
        <w:t xml:space="preserve"> într-o lună</w:t>
      </w:r>
      <w:r w:rsidR="00C82FED">
        <w:rPr>
          <w:rFonts w:ascii="Trebuchet MS" w:hAnsi="Trebuchet MS"/>
          <w:sz w:val="22"/>
          <w:szCs w:val="22"/>
        </w:rPr>
        <w:t>,</w:t>
      </w:r>
      <w:r w:rsidR="00B6082E" w:rsidRPr="00373EDF">
        <w:rPr>
          <w:rFonts w:ascii="Trebuchet MS" w:hAnsi="Trebuchet MS"/>
          <w:sz w:val="22"/>
          <w:szCs w:val="22"/>
        </w:rPr>
        <w:t xml:space="preserve"> 20% din indemnizația preşedintelui.</w:t>
      </w:r>
      <w:r w:rsidR="00446A7C" w:rsidRPr="00373EDF">
        <w:rPr>
          <w:rFonts w:ascii="Trebuchet MS" w:hAnsi="Trebuchet MS"/>
          <w:sz w:val="22"/>
          <w:szCs w:val="22"/>
        </w:rPr>
        <w:t>”</w:t>
      </w:r>
    </w:p>
    <w:p w:rsidR="002C417E" w:rsidRPr="00373EDF" w:rsidRDefault="002C417E" w:rsidP="002C417E">
      <w:pPr>
        <w:autoSpaceDE w:val="0"/>
        <w:autoSpaceDN w:val="0"/>
        <w:adjustRightInd w:val="0"/>
        <w:jc w:val="both"/>
        <w:rPr>
          <w:rFonts w:ascii="Trebuchet MS" w:hAnsi="Trebuchet MS"/>
          <w:sz w:val="22"/>
          <w:szCs w:val="22"/>
        </w:rPr>
      </w:pPr>
    </w:p>
    <w:p w:rsidR="002C417E" w:rsidRPr="00373EDF" w:rsidRDefault="002C417E" w:rsidP="002C417E">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00445E10" w:rsidRPr="00373EDF">
        <w:rPr>
          <w:rFonts w:ascii="Trebuchet MS" w:hAnsi="Trebuchet MS"/>
          <w:b/>
          <w:sz w:val="22"/>
          <w:szCs w:val="22"/>
        </w:rPr>
        <w:t>1</w:t>
      </w:r>
      <w:r w:rsidR="002A2F55" w:rsidRPr="00373EDF">
        <w:rPr>
          <w:rFonts w:ascii="Trebuchet MS" w:hAnsi="Trebuchet MS"/>
          <w:b/>
          <w:sz w:val="22"/>
          <w:szCs w:val="22"/>
        </w:rPr>
        <w:t>28</w:t>
      </w:r>
      <w:r w:rsidR="00445E10" w:rsidRPr="00373EDF">
        <w:rPr>
          <w:rFonts w:ascii="Trebuchet MS" w:hAnsi="Trebuchet MS"/>
          <w:b/>
          <w:sz w:val="22"/>
          <w:szCs w:val="22"/>
        </w:rPr>
        <w:t xml:space="preserve">. </w:t>
      </w:r>
      <w:r w:rsidRPr="00373EDF">
        <w:rPr>
          <w:rFonts w:ascii="Trebuchet MS" w:hAnsi="Trebuchet MS"/>
          <w:b/>
          <w:sz w:val="22"/>
          <w:szCs w:val="22"/>
        </w:rPr>
        <w:t>La articolul 134, alineatul (2) se modifică și va avea următorul cuprins:</w:t>
      </w:r>
    </w:p>
    <w:p w:rsidR="002C417E" w:rsidRPr="00373EDF" w:rsidRDefault="00446B85" w:rsidP="00446B85">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”(2) Statutul cuprinde în mod obligatoriu atribuţiile consiliului de administraţie, ale preşedintelui CNPP, modul de organizare şi funcţionare a CNPP, precum și atribuţiile caselor teritoriale de pensii.”</w:t>
      </w:r>
    </w:p>
    <w:p w:rsidR="00446B85" w:rsidRPr="00373EDF" w:rsidRDefault="00446B85" w:rsidP="00446B85">
      <w:pPr>
        <w:autoSpaceDE w:val="0"/>
        <w:autoSpaceDN w:val="0"/>
        <w:adjustRightInd w:val="0"/>
        <w:ind w:firstLine="720"/>
        <w:jc w:val="both"/>
        <w:rPr>
          <w:rFonts w:ascii="Trebuchet MS" w:hAnsi="Trebuchet MS"/>
          <w:sz w:val="22"/>
          <w:szCs w:val="22"/>
        </w:rPr>
      </w:pPr>
    </w:p>
    <w:p w:rsidR="00446B85"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29</w:t>
      </w:r>
      <w:r w:rsidRPr="00373EDF">
        <w:rPr>
          <w:rFonts w:ascii="Trebuchet MS" w:hAnsi="Trebuchet MS"/>
          <w:b/>
          <w:sz w:val="22"/>
          <w:szCs w:val="22"/>
        </w:rPr>
        <w:t xml:space="preserve">. </w:t>
      </w:r>
      <w:r w:rsidR="00446B85" w:rsidRPr="00373EDF">
        <w:rPr>
          <w:rFonts w:ascii="Trebuchet MS" w:hAnsi="Trebuchet MS"/>
          <w:b/>
          <w:sz w:val="22"/>
          <w:szCs w:val="22"/>
        </w:rPr>
        <w:t>Articolul 135 se abrogă.</w:t>
      </w:r>
    </w:p>
    <w:p w:rsidR="00446B85" w:rsidRPr="00373EDF" w:rsidRDefault="00446B85" w:rsidP="00446B85">
      <w:pPr>
        <w:autoSpaceDE w:val="0"/>
        <w:autoSpaceDN w:val="0"/>
        <w:adjustRightInd w:val="0"/>
        <w:ind w:firstLine="720"/>
        <w:jc w:val="both"/>
        <w:rPr>
          <w:rFonts w:ascii="Trebuchet MS" w:hAnsi="Trebuchet MS"/>
          <w:b/>
          <w:sz w:val="22"/>
          <w:szCs w:val="22"/>
        </w:rPr>
      </w:pPr>
    </w:p>
    <w:p w:rsidR="009D0D5F"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30</w:t>
      </w:r>
      <w:r w:rsidRPr="00373EDF">
        <w:rPr>
          <w:rFonts w:ascii="Trebuchet MS" w:hAnsi="Trebuchet MS"/>
          <w:b/>
          <w:sz w:val="22"/>
          <w:szCs w:val="22"/>
        </w:rPr>
        <w:t xml:space="preserve">. </w:t>
      </w:r>
      <w:r w:rsidR="00446B85" w:rsidRPr="00373EDF">
        <w:rPr>
          <w:rFonts w:ascii="Trebuchet MS" w:hAnsi="Trebuchet MS"/>
          <w:b/>
          <w:sz w:val="22"/>
          <w:szCs w:val="22"/>
        </w:rPr>
        <w:t>La articolul 136, alineat</w:t>
      </w:r>
      <w:r w:rsidR="002D7092" w:rsidRPr="00373EDF">
        <w:rPr>
          <w:rFonts w:ascii="Trebuchet MS" w:hAnsi="Trebuchet MS"/>
          <w:b/>
          <w:sz w:val="22"/>
          <w:szCs w:val="22"/>
        </w:rPr>
        <w:t>ele</w:t>
      </w:r>
      <w:r w:rsidR="00446B85" w:rsidRPr="00373EDF">
        <w:rPr>
          <w:rFonts w:ascii="Trebuchet MS" w:hAnsi="Trebuchet MS"/>
          <w:b/>
          <w:sz w:val="22"/>
          <w:szCs w:val="22"/>
        </w:rPr>
        <w:t xml:space="preserve"> (1)</w:t>
      </w:r>
      <w:r w:rsidR="00221888" w:rsidRPr="00373EDF">
        <w:rPr>
          <w:rFonts w:ascii="Trebuchet MS" w:hAnsi="Trebuchet MS"/>
          <w:b/>
          <w:sz w:val="22"/>
          <w:szCs w:val="22"/>
        </w:rPr>
        <w:t xml:space="preserve"> și</w:t>
      </w:r>
      <w:r w:rsidR="002D7092" w:rsidRPr="00373EDF">
        <w:rPr>
          <w:rFonts w:ascii="Trebuchet MS" w:hAnsi="Trebuchet MS"/>
          <w:b/>
          <w:sz w:val="22"/>
          <w:szCs w:val="22"/>
        </w:rPr>
        <w:t xml:space="preserve"> (2)</w:t>
      </w:r>
      <w:r w:rsidR="00446B85" w:rsidRPr="00373EDF">
        <w:rPr>
          <w:rFonts w:ascii="Trebuchet MS" w:hAnsi="Trebuchet MS"/>
          <w:b/>
          <w:sz w:val="22"/>
          <w:szCs w:val="22"/>
        </w:rPr>
        <w:t xml:space="preserve"> </w:t>
      </w:r>
      <w:r w:rsidR="009D0D5F" w:rsidRPr="00373EDF">
        <w:rPr>
          <w:rFonts w:ascii="Trebuchet MS" w:hAnsi="Trebuchet MS"/>
          <w:b/>
          <w:sz w:val="22"/>
          <w:szCs w:val="22"/>
        </w:rPr>
        <w:t>se modifică și v</w:t>
      </w:r>
      <w:r w:rsidR="00221888" w:rsidRPr="00373EDF">
        <w:rPr>
          <w:rFonts w:ascii="Trebuchet MS" w:hAnsi="Trebuchet MS"/>
          <w:b/>
          <w:sz w:val="22"/>
          <w:szCs w:val="22"/>
        </w:rPr>
        <w:t>or</w:t>
      </w:r>
      <w:r w:rsidR="009D0D5F" w:rsidRPr="00373EDF">
        <w:rPr>
          <w:rFonts w:ascii="Trebuchet MS" w:hAnsi="Trebuchet MS"/>
          <w:b/>
          <w:sz w:val="22"/>
          <w:szCs w:val="22"/>
        </w:rPr>
        <w:t xml:space="preserve"> avea următorul cuprins:</w:t>
      </w:r>
    </w:p>
    <w:p w:rsidR="002D7092" w:rsidRPr="00373EDF" w:rsidRDefault="009D0D5F" w:rsidP="00446B85">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lastRenderedPageBreak/>
        <w:t>”(1) Ministrul muncii şi justiţiei sociale este ordonator principal de credite pentru bugetul asigurărilor sociale de stat.</w:t>
      </w:r>
    </w:p>
    <w:p w:rsidR="009D0D5F" w:rsidRPr="00373EDF" w:rsidRDefault="002D7092" w:rsidP="00446B85">
      <w:pPr>
        <w:autoSpaceDE w:val="0"/>
        <w:autoSpaceDN w:val="0"/>
        <w:adjustRightInd w:val="0"/>
        <w:ind w:firstLine="720"/>
        <w:jc w:val="both"/>
        <w:rPr>
          <w:rFonts w:ascii="Trebuchet MS" w:hAnsi="Trebuchet MS"/>
          <w:b/>
          <w:sz w:val="22"/>
          <w:szCs w:val="22"/>
        </w:rPr>
      </w:pPr>
      <w:r w:rsidRPr="00373EDF">
        <w:rPr>
          <w:rFonts w:ascii="Trebuchet MS" w:hAnsi="Trebuchet MS"/>
          <w:sz w:val="22"/>
          <w:szCs w:val="22"/>
        </w:rPr>
        <w:t>(2) Ministrul muncii și justiției sociale poate delega atribuțiile prevăzute de dispozițiile legale în vigoare pentru ordonatorul principal de credite bugetare, președintelui CNPP.”</w:t>
      </w:r>
      <w:r w:rsidR="00446B85" w:rsidRPr="00373EDF">
        <w:rPr>
          <w:rFonts w:ascii="Trebuchet MS" w:hAnsi="Trebuchet MS"/>
          <w:b/>
          <w:sz w:val="22"/>
          <w:szCs w:val="22"/>
        </w:rPr>
        <w:t xml:space="preserve"> </w:t>
      </w:r>
    </w:p>
    <w:p w:rsidR="009D0D5F" w:rsidRPr="00373EDF" w:rsidRDefault="009D0D5F" w:rsidP="00446B85">
      <w:pPr>
        <w:autoSpaceDE w:val="0"/>
        <w:autoSpaceDN w:val="0"/>
        <w:adjustRightInd w:val="0"/>
        <w:ind w:firstLine="720"/>
        <w:jc w:val="both"/>
        <w:rPr>
          <w:rFonts w:ascii="Trebuchet MS" w:hAnsi="Trebuchet MS"/>
          <w:b/>
          <w:sz w:val="22"/>
          <w:szCs w:val="22"/>
        </w:rPr>
      </w:pPr>
    </w:p>
    <w:p w:rsidR="00446B85"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31</w:t>
      </w:r>
      <w:r w:rsidRPr="00373EDF">
        <w:rPr>
          <w:rFonts w:ascii="Trebuchet MS" w:hAnsi="Trebuchet MS"/>
          <w:b/>
          <w:sz w:val="22"/>
          <w:szCs w:val="22"/>
        </w:rPr>
        <w:t xml:space="preserve">. </w:t>
      </w:r>
      <w:r w:rsidR="009D0D5F" w:rsidRPr="00373EDF">
        <w:rPr>
          <w:rFonts w:ascii="Trebuchet MS" w:hAnsi="Trebuchet MS"/>
          <w:b/>
          <w:sz w:val="22"/>
          <w:szCs w:val="22"/>
        </w:rPr>
        <w:t>La articolul 136 alineat</w:t>
      </w:r>
      <w:r w:rsidR="002D7092" w:rsidRPr="00373EDF">
        <w:rPr>
          <w:rFonts w:ascii="Trebuchet MS" w:hAnsi="Trebuchet MS"/>
          <w:b/>
          <w:sz w:val="22"/>
          <w:szCs w:val="22"/>
        </w:rPr>
        <w:t>ul</w:t>
      </w:r>
      <w:r w:rsidR="009D0D5F" w:rsidRPr="00373EDF">
        <w:rPr>
          <w:rFonts w:ascii="Trebuchet MS" w:hAnsi="Trebuchet MS"/>
          <w:b/>
          <w:sz w:val="22"/>
          <w:szCs w:val="22"/>
        </w:rPr>
        <w:t xml:space="preserve"> </w:t>
      </w:r>
      <w:r w:rsidR="00446B85" w:rsidRPr="00373EDF">
        <w:rPr>
          <w:rFonts w:ascii="Trebuchet MS" w:hAnsi="Trebuchet MS"/>
          <w:b/>
          <w:sz w:val="22"/>
          <w:szCs w:val="22"/>
        </w:rPr>
        <w:t>(4) se abrogă.</w:t>
      </w:r>
    </w:p>
    <w:p w:rsidR="00446B85" w:rsidRPr="00373EDF" w:rsidRDefault="00446B85" w:rsidP="00446B85">
      <w:pPr>
        <w:autoSpaceDE w:val="0"/>
        <w:autoSpaceDN w:val="0"/>
        <w:adjustRightInd w:val="0"/>
        <w:ind w:firstLine="720"/>
        <w:jc w:val="both"/>
        <w:rPr>
          <w:rFonts w:ascii="Trebuchet MS" w:hAnsi="Trebuchet MS"/>
          <w:b/>
          <w:sz w:val="22"/>
          <w:szCs w:val="22"/>
        </w:rPr>
      </w:pPr>
    </w:p>
    <w:p w:rsidR="00446B85"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32</w:t>
      </w:r>
      <w:r w:rsidRPr="00373EDF">
        <w:rPr>
          <w:rFonts w:ascii="Trebuchet MS" w:hAnsi="Trebuchet MS"/>
          <w:b/>
          <w:sz w:val="22"/>
          <w:szCs w:val="22"/>
        </w:rPr>
        <w:t xml:space="preserve">. </w:t>
      </w:r>
      <w:r w:rsidR="00446B85" w:rsidRPr="00373EDF">
        <w:rPr>
          <w:rFonts w:ascii="Trebuchet MS" w:hAnsi="Trebuchet MS"/>
          <w:b/>
          <w:sz w:val="22"/>
          <w:szCs w:val="22"/>
        </w:rPr>
        <w:t>La articolul 137 alineat</w:t>
      </w:r>
      <w:r w:rsidR="00B7129F" w:rsidRPr="00373EDF">
        <w:rPr>
          <w:rFonts w:ascii="Trebuchet MS" w:hAnsi="Trebuchet MS"/>
          <w:b/>
          <w:sz w:val="22"/>
          <w:szCs w:val="22"/>
        </w:rPr>
        <w:t>ul</w:t>
      </w:r>
      <w:r w:rsidR="00446B85" w:rsidRPr="00373EDF">
        <w:rPr>
          <w:rFonts w:ascii="Trebuchet MS" w:hAnsi="Trebuchet MS"/>
          <w:b/>
          <w:sz w:val="22"/>
          <w:szCs w:val="22"/>
        </w:rPr>
        <w:t xml:space="preserve"> (2)</w:t>
      </w:r>
      <w:r w:rsidR="00B7129F" w:rsidRPr="00373EDF">
        <w:rPr>
          <w:rFonts w:ascii="Trebuchet MS" w:hAnsi="Trebuchet MS"/>
          <w:b/>
          <w:sz w:val="22"/>
          <w:szCs w:val="22"/>
        </w:rPr>
        <w:t xml:space="preserve"> se abrogă.</w:t>
      </w:r>
      <w:r w:rsidR="00A65AD9" w:rsidRPr="00373EDF">
        <w:rPr>
          <w:rFonts w:ascii="Trebuchet MS" w:hAnsi="Trebuchet MS"/>
          <w:b/>
          <w:sz w:val="22"/>
          <w:szCs w:val="22"/>
        </w:rPr>
        <w:t xml:space="preserve">  </w:t>
      </w:r>
    </w:p>
    <w:p w:rsidR="00446B85" w:rsidRPr="00373EDF" w:rsidRDefault="00446B85" w:rsidP="00A65AD9">
      <w:pPr>
        <w:autoSpaceDE w:val="0"/>
        <w:autoSpaceDN w:val="0"/>
        <w:adjustRightInd w:val="0"/>
        <w:jc w:val="both"/>
        <w:rPr>
          <w:rFonts w:ascii="Trebuchet MS" w:hAnsi="Trebuchet MS"/>
          <w:b/>
          <w:sz w:val="22"/>
          <w:szCs w:val="22"/>
        </w:rPr>
      </w:pPr>
    </w:p>
    <w:p w:rsidR="00446B85"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33</w:t>
      </w:r>
      <w:r w:rsidRPr="00373EDF">
        <w:rPr>
          <w:rFonts w:ascii="Trebuchet MS" w:hAnsi="Trebuchet MS"/>
          <w:b/>
          <w:sz w:val="22"/>
          <w:szCs w:val="22"/>
        </w:rPr>
        <w:t xml:space="preserve">. </w:t>
      </w:r>
      <w:r w:rsidR="00446B85" w:rsidRPr="00373EDF">
        <w:rPr>
          <w:rFonts w:ascii="Trebuchet MS" w:hAnsi="Trebuchet MS"/>
          <w:b/>
          <w:sz w:val="22"/>
          <w:szCs w:val="22"/>
        </w:rPr>
        <w:t>Titlul Secțiunii a 2 – a se modifică și va avea următorul cuprins:</w:t>
      </w:r>
    </w:p>
    <w:p w:rsidR="00446B85" w:rsidRPr="00373EDF" w:rsidRDefault="00446B85" w:rsidP="00446B85">
      <w:pPr>
        <w:autoSpaceDE w:val="0"/>
        <w:autoSpaceDN w:val="0"/>
        <w:adjustRightInd w:val="0"/>
        <w:jc w:val="both"/>
        <w:rPr>
          <w:rFonts w:ascii="Trebuchet MS" w:hAnsi="Trebuchet MS"/>
          <w:sz w:val="22"/>
          <w:szCs w:val="22"/>
        </w:rPr>
      </w:pPr>
      <w:r w:rsidRPr="00373EDF">
        <w:rPr>
          <w:rFonts w:ascii="Trebuchet MS" w:hAnsi="Trebuchet MS"/>
          <w:b/>
          <w:sz w:val="22"/>
          <w:szCs w:val="22"/>
        </w:rPr>
        <w:tab/>
      </w:r>
      <w:r w:rsidRPr="00373EDF">
        <w:rPr>
          <w:rFonts w:ascii="Trebuchet MS" w:hAnsi="Trebuchet MS"/>
          <w:sz w:val="22"/>
          <w:szCs w:val="22"/>
        </w:rPr>
        <w:t xml:space="preserve">”Secțiunea a 2 – a </w:t>
      </w:r>
    </w:p>
    <w:p w:rsidR="00446B85" w:rsidRPr="00373EDF" w:rsidRDefault="00446B85" w:rsidP="00446B85">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 Atribuțiile CNPP și ale caselor teritorialede pensii”</w:t>
      </w:r>
    </w:p>
    <w:p w:rsidR="00446B85" w:rsidRPr="00373EDF" w:rsidRDefault="00446B85" w:rsidP="00446B85">
      <w:pPr>
        <w:autoSpaceDE w:val="0"/>
        <w:autoSpaceDN w:val="0"/>
        <w:adjustRightInd w:val="0"/>
        <w:ind w:firstLine="720"/>
        <w:jc w:val="both"/>
        <w:rPr>
          <w:rFonts w:ascii="Trebuchet MS" w:hAnsi="Trebuchet MS"/>
          <w:sz w:val="22"/>
          <w:szCs w:val="22"/>
        </w:rPr>
      </w:pPr>
    </w:p>
    <w:p w:rsidR="00446B85"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34</w:t>
      </w:r>
      <w:r w:rsidRPr="00373EDF">
        <w:rPr>
          <w:rFonts w:ascii="Trebuchet MS" w:hAnsi="Trebuchet MS"/>
          <w:b/>
          <w:sz w:val="22"/>
          <w:szCs w:val="22"/>
        </w:rPr>
        <w:t xml:space="preserve">. </w:t>
      </w:r>
      <w:r w:rsidR="00D65565" w:rsidRPr="00373EDF">
        <w:rPr>
          <w:rFonts w:ascii="Trebuchet MS" w:hAnsi="Trebuchet MS"/>
          <w:b/>
          <w:sz w:val="22"/>
          <w:szCs w:val="22"/>
        </w:rPr>
        <w:t>La articolul 138, liter</w:t>
      </w:r>
      <w:r w:rsidR="006A041A" w:rsidRPr="00373EDF">
        <w:rPr>
          <w:rFonts w:ascii="Trebuchet MS" w:hAnsi="Trebuchet MS"/>
          <w:b/>
          <w:sz w:val="22"/>
          <w:szCs w:val="22"/>
        </w:rPr>
        <w:t>ele</w:t>
      </w:r>
      <w:r w:rsidR="00D65565" w:rsidRPr="00373EDF">
        <w:rPr>
          <w:rFonts w:ascii="Trebuchet MS" w:hAnsi="Trebuchet MS"/>
          <w:b/>
          <w:sz w:val="22"/>
          <w:szCs w:val="22"/>
        </w:rPr>
        <w:t xml:space="preserve"> </w:t>
      </w:r>
      <w:r w:rsidR="006A041A" w:rsidRPr="00373EDF">
        <w:rPr>
          <w:rFonts w:ascii="Trebuchet MS" w:hAnsi="Trebuchet MS"/>
          <w:b/>
          <w:sz w:val="22"/>
          <w:szCs w:val="22"/>
        </w:rPr>
        <w:t xml:space="preserve">c), </w:t>
      </w:r>
      <w:r w:rsidR="00D65565" w:rsidRPr="00373EDF">
        <w:rPr>
          <w:rFonts w:ascii="Trebuchet MS" w:hAnsi="Trebuchet MS"/>
          <w:b/>
          <w:sz w:val="22"/>
          <w:szCs w:val="22"/>
        </w:rPr>
        <w:t>d),</w:t>
      </w:r>
      <w:r w:rsidR="00BF19E0" w:rsidRPr="00373EDF">
        <w:rPr>
          <w:rFonts w:ascii="Trebuchet MS" w:hAnsi="Trebuchet MS"/>
          <w:b/>
          <w:sz w:val="22"/>
          <w:szCs w:val="22"/>
        </w:rPr>
        <w:t xml:space="preserve"> h)</w:t>
      </w:r>
      <w:r w:rsidR="006A041A" w:rsidRPr="00373EDF">
        <w:rPr>
          <w:rFonts w:ascii="Trebuchet MS" w:hAnsi="Trebuchet MS"/>
          <w:b/>
          <w:sz w:val="22"/>
          <w:szCs w:val="22"/>
        </w:rPr>
        <w:t>,</w:t>
      </w:r>
      <w:r w:rsidR="00D65565" w:rsidRPr="00373EDF">
        <w:rPr>
          <w:rFonts w:ascii="Trebuchet MS" w:hAnsi="Trebuchet MS"/>
          <w:b/>
          <w:sz w:val="22"/>
          <w:szCs w:val="22"/>
        </w:rPr>
        <w:t xml:space="preserve"> i)</w:t>
      </w:r>
      <w:r w:rsidR="006A041A" w:rsidRPr="00373EDF">
        <w:rPr>
          <w:rFonts w:ascii="Trebuchet MS" w:hAnsi="Trebuchet MS"/>
          <w:b/>
          <w:sz w:val="22"/>
          <w:szCs w:val="22"/>
        </w:rPr>
        <w:t>, k) și n)</w:t>
      </w:r>
      <w:r w:rsidR="00BF19E0" w:rsidRPr="00373EDF">
        <w:rPr>
          <w:rFonts w:ascii="Trebuchet MS" w:hAnsi="Trebuchet MS"/>
          <w:b/>
          <w:sz w:val="22"/>
          <w:szCs w:val="22"/>
        </w:rPr>
        <w:t xml:space="preserve"> </w:t>
      </w:r>
      <w:r w:rsidR="00446B85" w:rsidRPr="00373EDF">
        <w:rPr>
          <w:rFonts w:ascii="Trebuchet MS" w:hAnsi="Trebuchet MS"/>
          <w:b/>
          <w:sz w:val="22"/>
          <w:szCs w:val="22"/>
        </w:rPr>
        <w:t>se abrogă.</w:t>
      </w:r>
    </w:p>
    <w:p w:rsidR="006A041A" w:rsidRPr="00373EDF" w:rsidRDefault="006A041A" w:rsidP="00446B85">
      <w:pPr>
        <w:autoSpaceDE w:val="0"/>
        <w:autoSpaceDN w:val="0"/>
        <w:adjustRightInd w:val="0"/>
        <w:ind w:firstLine="720"/>
        <w:jc w:val="both"/>
        <w:rPr>
          <w:rFonts w:ascii="Trebuchet MS" w:hAnsi="Trebuchet MS"/>
          <w:b/>
          <w:sz w:val="22"/>
          <w:szCs w:val="22"/>
        </w:rPr>
      </w:pPr>
    </w:p>
    <w:p w:rsidR="006A041A"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35</w:t>
      </w:r>
      <w:r w:rsidRPr="00373EDF">
        <w:rPr>
          <w:rFonts w:ascii="Trebuchet MS" w:hAnsi="Trebuchet MS"/>
          <w:b/>
          <w:sz w:val="22"/>
          <w:szCs w:val="22"/>
        </w:rPr>
        <w:t xml:space="preserve">. </w:t>
      </w:r>
      <w:r w:rsidR="006A041A" w:rsidRPr="00373EDF">
        <w:rPr>
          <w:rFonts w:ascii="Trebuchet MS" w:hAnsi="Trebuchet MS"/>
          <w:b/>
          <w:sz w:val="22"/>
          <w:szCs w:val="22"/>
        </w:rPr>
        <w:t>La articolul 138 litere</w:t>
      </w:r>
      <w:r w:rsidR="00221888" w:rsidRPr="00373EDF">
        <w:rPr>
          <w:rFonts w:ascii="Trebuchet MS" w:hAnsi="Trebuchet MS"/>
          <w:b/>
          <w:sz w:val="22"/>
          <w:szCs w:val="22"/>
        </w:rPr>
        <w:t>le</w:t>
      </w:r>
      <w:r w:rsidR="006A041A" w:rsidRPr="00373EDF">
        <w:rPr>
          <w:rFonts w:ascii="Trebuchet MS" w:hAnsi="Trebuchet MS"/>
          <w:b/>
          <w:sz w:val="22"/>
          <w:szCs w:val="22"/>
        </w:rPr>
        <w:t xml:space="preserve"> b), e), l), m) și o) se modifică și vor avea următorul cuprins:</w:t>
      </w:r>
    </w:p>
    <w:p w:rsidR="006A041A" w:rsidRPr="00373EDF" w:rsidRDefault="006A041A" w:rsidP="00446B85">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”b) furnizează datele necesare pentru fundamentarea şi elaborarea bugetului asigurărilor sociale de stat și bugetului de stat;</w:t>
      </w:r>
    </w:p>
    <w:p w:rsidR="006A041A" w:rsidRPr="00373EDF" w:rsidRDefault="006A041A" w:rsidP="006A041A">
      <w:pPr>
        <w:autoSpaceDE w:val="0"/>
        <w:autoSpaceDN w:val="0"/>
        <w:adjustRightInd w:val="0"/>
        <w:jc w:val="both"/>
        <w:rPr>
          <w:rFonts w:ascii="Trebuchet MS" w:hAnsi="Trebuchet MS"/>
          <w:sz w:val="22"/>
          <w:szCs w:val="22"/>
        </w:rPr>
      </w:pPr>
      <w:r w:rsidRPr="00373EDF">
        <w:rPr>
          <w:rFonts w:ascii="Trebuchet MS" w:hAnsi="Trebuchet MS"/>
          <w:sz w:val="22"/>
          <w:szCs w:val="22"/>
        </w:rPr>
        <w:t>………………………………………………………………………………</w:t>
      </w:r>
    </w:p>
    <w:p w:rsidR="006A041A" w:rsidRPr="00373EDF" w:rsidRDefault="006A041A" w:rsidP="006A041A">
      <w:pPr>
        <w:autoSpaceDE w:val="0"/>
        <w:autoSpaceDN w:val="0"/>
        <w:adjustRightInd w:val="0"/>
        <w:jc w:val="both"/>
        <w:rPr>
          <w:rFonts w:ascii="Trebuchet MS" w:hAnsi="Trebuchet MS"/>
          <w:sz w:val="22"/>
          <w:szCs w:val="22"/>
        </w:rPr>
      </w:pPr>
      <w:r w:rsidRPr="00373EDF">
        <w:rPr>
          <w:rFonts w:ascii="Trebuchet MS" w:hAnsi="Trebuchet MS"/>
          <w:sz w:val="22"/>
          <w:szCs w:val="22"/>
        </w:rPr>
        <w:tab/>
        <w:t>e) stabileşte modalitatea tehnică de evidenţă a asiguraților la sistemul public de pensii, a drepturilor şi obligaţiilor de asigurări sociale în cazul contractelor de asigurare socială, precum şi a modului de colaborare cu Direcţia pentru Evidenţa Persoanelor şi Administrarea Bazelor de Date</w:t>
      </w:r>
      <w:r w:rsidR="00C82FED">
        <w:rPr>
          <w:rFonts w:ascii="Trebuchet MS" w:hAnsi="Trebuchet MS"/>
          <w:sz w:val="22"/>
          <w:szCs w:val="22"/>
        </w:rPr>
        <w:t xml:space="preserve">, cu ANAF și alte instituții </w:t>
      </w:r>
      <w:r w:rsidR="00C82FED" w:rsidRPr="00C82FED">
        <w:rPr>
          <w:rFonts w:ascii="Trebuchet MS" w:hAnsi="Trebuchet MS"/>
          <w:sz w:val="22"/>
          <w:szCs w:val="22"/>
          <w:lang w:val="it-IT"/>
        </w:rPr>
        <w:t>publice și autorități</w:t>
      </w:r>
      <w:r w:rsidR="00C82FED">
        <w:rPr>
          <w:rFonts w:ascii="Trebuchet MS" w:hAnsi="Trebuchet MS"/>
          <w:sz w:val="22"/>
          <w:szCs w:val="22"/>
        </w:rPr>
        <w:t xml:space="preserve"> </w:t>
      </w:r>
      <w:r w:rsidRPr="00373EDF">
        <w:rPr>
          <w:rFonts w:ascii="Trebuchet MS" w:hAnsi="Trebuchet MS"/>
          <w:sz w:val="22"/>
          <w:szCs w:val="22"/>
        </w:rPr>
        <w:t>;</w:t>
      </w:r>
    </w:p>
    <w:p w:rsidR="006A041A" w:rsidRPr="00373EDF" w:rsidRDefault="006A041A" w:rsidP="006A041A">
      <w:pPr>
        <w:autoSpaceDE w:val="0"/>
        <w:autoSpaceDN w:val="0"/>
        <w:adjustRightInd w:val="0"/>
        <w:jc w:val="both"/>
        <w:rPr>
          <w:rFonts w:ascii="Trebuchet MS" w:hAnsi="Trebuchet MS"/>
          <w:sz w:val="22"/>
          <w:szCs w:val="22"/>
        </w:rPr>
      </w:pPr>
      <w:r w:rsidRPr="00373EDF">
        <w:rPr>
          <w:rFonts w:ascii="Trebuchet MS" w:hAnsi="Trebuchet MS"/>
          <w:sz w:val="22"/>
          <w:szCs w:val="22"/>
        </w:rPr>
        <w:t>………………………………………………………………………………</w:t>
      </w:r>
    </w:p>
    <w:p w:rsidR="006A041A" w:rsidRPr="00373EDF" w:rsidRDefault="006A041A" w:rsidP="006A041A">
      <w:pPr>
        <w:autoSpaceDE w:val="0"/>
        <w:autoSpaceDN w:val="0"/>
        <w:adjustRightInd w:val="0"/>
        <w:jc w:val="both"/>
        <w:rPr>
          <w:rFonts w:ascii="Trebuchet MS" w:hAnsi="Trebuchet MS"/>
          <w:sz w:val="22"/>
          <w:szCs w:val="22"/>
        </w:rPr>
      </w:pPr>
      <w:r w:rsidRPr="00373EDF">
        <w:rPr>
          <w:rFonts w:ascii="Trebuchet MS" w:hAnsi="Trebuchet MS"/>
          <w:sz w:val="22"/>
          <w:szCs w:val="22"/>
        </w:rPr>
        <w:tab/>
        <w:t>l) asigură evidenţa</w:t>
      </w:r>
      <w:r w:rsidR="00C82FED">
        <w:rPr>
          <w:rFonts w:ascii="Trebuchet MS" w:hAnsi="Trebuchet MS"/>
          <w:sz w:val="22"/>
          <w:szCs w:val="22"/>
        </w:rPr>
        <w:t>,</w:t>
      </w:r>
      <w:r w:rsidRPr="00373EDF">
        <w:rPr>
          <w:rFonts w:ascii="Trebuchet MS" w:hAnsi="Trebuchet MS"/>
          <w:sz w:val="22"/>
          <w:szCs w:val="22"/>
        </w:rPr>
        <w:t xml:space="preserve"> la nivel </w:t>
      </w:r>
      <w:r w:rsidR="00C82FED">
        <w:rPr>
          <w:rFonts w:ascii="Trebuchet MS" w:hAnsi="Trebuchet MS"/>
          <w:sz w:val="22"/>
          <w:szCs w:val="22"/>
        </w:rPr>
        <w:t>national,</w:t>
      </w:r>
      <w:r w:rsidRPr="00373EDF">
        <w:rPr>
          <w:rFonts w:ascii="Trebuchet MS" w:hAnsi="Trebuchet MS"/>
          <w:sz w:val="22"/>
          <w:szCs w:val="22"/>
        </w:rPr>
        <w:t xml:space="preserve"> a tuturor contribuabililor la sistemul public de pensii, pe baza informațiilor transmise de ANAF, respectiv de casele teritoriale de pensii;</w:t>
      </w:r>
    </w:p>
    <w:p w:rsidR="006A041A" w:rsidRPr="00373EDF" w:rsidRDefault="006A041A" w:rsidP="006A041A">
      <w:pPr>
        <w:autoSpaceDE w:val="0"/>
        <w:autoSpaceDN w:val="0"/>
        <w:adjustRightInd w:val="0"/>
        <w:jc w:val="both"/>
        <w:rPr>
          <w:rFonts w:ascii="Trebuchet MS" w:hAnsi="Trebuchet MS"/>
          <w:sz w:val="22"/>
          <w:szCs w:val="22"/>
        </w:rPr>
      </w:pPr>
      <w:r w:rsidRPr="00373EDF">
        <w:rPr>
          <w:rFonts w:ascii="Trebuchet MS" w:hAnsi="Trebuchet MS"/>
          <w:sz w:val="22"/>
          <w:szCs w:val="22"/>
        </w:rPr>
        <w:t>………………………………………………………………………………</w:t>
      </w:r>
    </w:p>
    <w:p w:rsidR="00E313DC" w:rsidRPr="00373EDF" w:rsidRDefault="006A041A" w:rsidP="006A041A">
      <w:pPr>
        <w:autoSpaceDE w:val="0"/>
        <w:autoSpaceDN w:val="0"/>
        <w:adjustRightInd w:val="0"/>
        <w:jc w:val="both"/>
        <w:rPr>
          <w:rFonts w:ascii="Trebuchet MS" w:hAnsi="Trebuchet MS"/>
          <w:sz w:val="22"/>
          <w:szCs w:val="22"/>
        </w:rPr>
      </w:pPr>
      <w:r w:rsidRPr="00373EDF">
        <w:rPr>
          <w:rFonts w:ascii="Trebuchet MS" w:hAnsi="Trebuchet MS"/>
          <w:sz w:val="22"/>
          <w:szCs w:val="22"/>
        </w:rPr>
        <w:tab/>
        <w:t xml:space="preserve">m) </w:t>
      </w:r>
      <w:r w:rsidR="00E313DC" w:rsidRPr="00373EDF">
        <w:rPr>
          <w:rFonts w:ascii="Trebuchet MS" w:hAnsi="Trebuchet MS"/>
          <w:sz w:val="22"/>
          <w:szCs w:val="22"/>
        </w:rPr>
        <w:t>asigură evidenţa, la nivel național, a drepturilor şi obligaţiilor de asigurări sociale în cazul contractelor de asigurare socială, pe baza codului numeric personal;</w:t>
      </w:r>
    </w:p>
    <w:p w:rsidR="00E313DC" w:rsidRPr="00373EDF" w:rsidRDefault="00E313DC" w:rsidP="006A041A">
      <w:pPr>
        <w:autoSpaceDE w:val="0"/>
        <w:autoSpaceDN w:val="0"/>
        <w:adjustRightInd w:val="0"/>
        <w:jc w:val="both"/>
        <w:rPr>
          <w:rFonts w:ascii="Trebuchet MS" w:hAnsi="Trebuchet MS"/>
          <w:sz w:val="22"/>
          <w:szCs w:val="22"/>
        </w:rPr>
      </w:pPr>
      <w:r w:rsidRPr="00373EDF">
        <w:rPr>
          <w:rFonts w:ascii="Trebuchet MS" w:hAnsi="Trebuchet MS"/>
          <w:sz w:val="22"/>
          <w:szCs w:val="22"/>
        </w:rPr>
        <w:t>………………………………………………………………………………</w:t>
      </w:r>
    </w:p>
    <w:p w:rsidR="006A041A" w:rsidRPr="00373EDF" w:rsidRDefault="00E313DC" w:rsidP="006A041A">
      <w:pPr>
        <w:autoSpaceDE w:val="0"/>
        <w:autoSpaceDN w:val="0"/>
        <w:adjustRightInd w:val="0"/>
        <w:jc w:val="both"/>
        <w:rPr>
          <w:rFonts w:ascii="Trebuchet MS" w:hAnsi="Trebuchet MS"/>
          <w:b/>
          <w:sz w:val="22"/>
          <w:szCs w:val="22"/>
        </w:rPr>
      </w:pPr>
      <w:r w:rsidRPr="00373EDF">
        <w:rPr>
          <w:rFonts w:ascii="Trebuchet MS" w:hAnsi="Trebuchet MS"/>
          <w:sz w:val="22"/>
          <w:szCs w:val="22"/>
        </w:rPr>
        <w:tab/>
        <w:t>o) organizează, coordonează și controlează activitatea de expertiză medicală şi recuperare a capacităţii de muncă;”</w:t>
      </w:r>
      <w:r w:rsidR="006A041A" w:rsidRPr="00373EDF">
        <w:rPr>
          <w:rFonts w:ascii="Trebuchet MS" w:hAnsi="Trebuchet MS"/>
          <w:b/>
          <w:sz w:val="22"/>
          <w:szCs w:val="22"/>
        </w:rPr>
        <w:t xml:space="preserve"> </w:t>
      </w:r>
    </w:p>
    <w:p w:rsidR="00A240C6" w:rsidRPr="00373EDF" w:rsidRDefault="00A240C6" w:rsidP="00D42D24">
      <w:pPr>
        <w:autoSpaceDE w:val="0"/>
        <w:autoSpaceDN w:val="0"/>
        <w:adjustRightInd w:val="0"/>
        <w:jc w:val="both"/>
        <w:rPr>
          <w:rFonts w:ascii="Trebuchet MS" w:hAnsi="Trebuchet MS"/>
          <w:b/>
          <w:sz w:val="22"/>
          <w:szCs w:val="22"/>
        </w:rPr>
      </w:pPr>
    </w:p>
    <w:p w:rsidR="00A240C6"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36</w:t>
      </w:r>
      <w:r w:rsidRPr="00373EDF">
        <w:rPr>
          <w:rFonts w:ascii="Trebuchet MS" w:hAnsi="Trebuchet MS"/>
          <w:b/>
          <w:sz w:val="22"/>
          <w:szCs w:val="22"/>
        </w:rPr>
        <w:t xml:space="preserve">. </w:t>
      </w:r>
      <w:r w:rsidR="00A240C6" w:rsidRPr="00373EDF">
        <w:rPr>
          <w:rFonts w:ascii="Trebuchet MS" w:hAnsi="Trebuchet MS"/>
          <w:b/>
          <w:sz w:val="22"/>
          <w:szCs w:val="22"/>
        </w:rPr>
        <w:t>Preambulul articolului 139</w:t>
      </w:r>
      <w:r w:rsidR="00D02564" w:rsidRPr="00373EDF">
        <w:rPr>
          <w:rFonts w:ascii="Trebuchet MS" w:hAnsi="Trebuchet MS"/>
          <w:b/>
          <w:sz w:val="22"/>
          <w:szCs w:val="22"/>
        </w:rPr>
        <w:t xml:space="preserve"> și </w:t>
      </w:r>
      <w:r w:rsidR="00BF19E0" w:rsidRPr="00373EDF">
        <w:rPr>
          <w:rFonts w:ascii="Trebuchet MS" w:hAnsi="Trebuchet MS"/>
          <w:b/>
          <w:sz w:val="22"/>
          <w:szCs w:val="22"/>
        </w:rPr>
        <w:t>literele a)</w:t>
      </w:r>
      <w:r w:rsidR="003F72EC" w:rsidRPr="00373EDF">
        <w:rPr>
          <w:rFonts w:ascii="Trebuchet MS" w:hAnsi="Trebuchet MS"/>
          <w:b/>
          <w:sz w:val="22"/>
          <w:szCs w:val="22"/>
        </w:rPr>
        <w:t>,</w:t>
      </w:r>
      <w:r w:rsidR="00E10FB8" w:rsidRPr="00373EDF">
        <w:rPr>
          <w:rFonts w:ascii="Trebuchet MS" w:hAnsi="Trebuchet MS"/>
          <w:b/>
          <w:sz w:val="22"/>
          <w:szCs w:val="22"/>
        </w:rPr>
        <w:t xml:space="preserve"> </w:t>
      </w:r>
      <w:r w:rsidR="00D02564" w:rsidRPr="00373EDF">
        <w:rPr>
          <w:rFonts w:ascii="Trebuchet MS" w:hAnsi="Trebuchet MS"/>
          <w:b/>
          <w:sz w:val="22"/>
          <w:szCs w:val="22"/>
        </w:rPr>
        <w:t>b) și  j)</w:t>
      </w:r>
      <w:r w:rsidR="003F72EC" w:rsidRPr="00373EDF">
        <w:rPr>
          <w:rFonts w:ascii="Trebuchet MS" w:hAnsi="Trebuchet MS"/>
          <w:b/>
          <w:sz w:val="22"/>
          <w:szCs w:val="22"/>
        </w:rPr>
        <w:t xml:space="preserve"> </w:t>
      </w:r>
      <w:r w:rsidR="00A240C6" w:rsidRPr="00373EDF">
        <w:rPr>
          <w:rFonts w:ascii="Trebuchet MS" w:hAnsi="Trebuchet MS"/>
          <w:b/>
          <w:sz w:val="22"/>
          <w:szCs w:val="22"/>
        </w:rPr>
        <w:t>se modifică și v</w:t>
      </w:r>
      <w:r w:rsidR="00BF19E0" w:rsidRPr="00373EDF">
        <w:rPr>
          <w:rFonts w:ascii="Trebuchet MS" w:hAnsi="Trebuchet MS"/>
          <w:b/>
          <w:sz w:val="22"/>
          <w:szCs w:val="22"/>
        </w:rPr>
        <w:t>or</w:t>
      </w:r>
      <w:r w:rsidR="00A240C6" w:rsidRPr="00373EDF">
        <w:rPr>
          <w:rFonts w:ascii="Trebuchet MS" w:hAnsi="Trebuchet MS"/>
          <w:b/>
          <w:sz w:val="22"/>
          <w:szCs w:val="22"/>
        </w:rPr>
        <w:t xml:space="preserve"> avea următorul cuprins:</w:t>
      </w:r>
    </w:p>
    <w:p w:rsidR="00A240C6" w:rsidRPr="00373EDF" w:rsidRDefault="00A240C6" w:rsidP="00446B85">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”Art. 139 – În aplicarea prevederilor prezentei legi, casele teritoriale de pensii îndeplinesc, în principal, următoarele atribuții:</w:t>
      </w:r>
    </w:p>
    <w:p w:rsidR="00BF19E0" w:rsidRPr="00373EDF" w:rsidRDefault="00BF19E0" w:rsidP="00446B85">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a) </w:t>
      </w:r>
      <w:r w:rsidR="00D02564" w:rsidRPr="00373EDF">
        <w:rPr>
          <w:rFonts w:ascii="Trebuchet MS" w:hAnsi="Trebuchet MS"/>
          <w:sz w:val="22"/>
          <w:szCs w:val="22"/>
        </w:rPr>
        <w:t>colectează și virează contribuțiile de asigurări sociale plătite de asigurații în baza contractului de asigurare socială prevăzut la art. 6 alin. (2) și contribuțiile pentru bilete de tratament balnear, în condițiile legii;</w:t>
      </w:r>
    </w:p>
    <w:p w:rsidR="00D02564" w:rsidRPr="00373EDF" w:rsidRDefault="00D02564" w:rsidP="00D02564">
      <w:pPr>
        <w:ind w:firstLine="720"/>
        <w:jc w:val="both"/>
        <w:rPr>
          <w:rFonts w:ascii="Trebuchet MS" w:hAnsi="Trebuchet MS"/>
          <w:sz w:val="22"/>
          <w:szCs w:val="22"/>
        </w:rPr>
      </w:pPr>
      <w:r w:rsidRPr="00373EDF">
        <w:rPr>
          <w:rFonts w:ascii="Trebuchet MS" w:hAnsi="Trebuchet MS"/>
          <w:sz w:val="22"/>
          <w:szCs w:val="22"/>
        </w:rPr>
        <w:t>b) urmăresc încasarea veniturilor bugetului asigurărilor sociale de stat, altele decât cele administrate de ANAF;</w:t>
      </w:r>
    </w:p>
    <w:p w:rsidR="00D02564" w:rsidRPr="00373EDF" w:rsidRDefault="00D02564" w:rsidP="00D02564">
      <w:pPr>
        <w:jc w:val="both"/>
        <w:rPr>
          <w:rFonts w:ascii="Trebuchet MS" w:hAnsi="Trebuchet MS"/>
          <w:sz w:val="22"/>
          <w:szCs w:val="22"/>
        </w:rPr>
      </w:pPr>
      <w:r w:rsidRPr="00373EDF">
        <w:rPr>
          <w:rFonts w:ascii="Trebuchet MS" w:hAnsi="Trebuchet MS"/>
          <w:sz w:val="22"/>
          <w:szCs w:val="22"/>
        </w:rPr>
        <w:t>………………………………………………………………………………..</w:t>
      </w:r>
    </w:p>
    <w:p w:rsidR="00D02564" w:rsidRPr="00373EDF" w:rsidRDefault="00D02564" w:rsidP="00D02564">
      <w:pPr>
        <w:jc w:val="both"/>
        <w:rPr>
          <w:rFonts w:ascii="Trebuchet MS" w:hAnsi="Trebuchet MS"/>
          <w:sz w:val="22"/>
          <w:szCs w:val="22"/>
        </w:rPr>
      </w:pPr>
      <w:r w:rsidRPr="00373EDF">
        <w:rPr>
          <w:rFonts w:ascii="Trebuchet MS" w:hAnsi="Trebuchet MS"/>
          <w:sz w:val="22"/>
          <w:szCs w:val="22"/>
        </w:rPr>
        <w:tab/>
        <w:t xml:space="preserve">j) </w:t>
      </w:r>
      <w:r w:rsidR="00912AEF" w:rsidRPr="00373EDF">
        <w:rPr>
          <w:rFonts w:ascii="Trebuchet MS" w:hAnsi="Trebuchet MS"/>
          <w:sz w:val="22"/>
          <w:szCs w:val="22"/>
        </w:rPr>
        <w:t>organizează selecția, pregătirea și perfecționarea profesională a personalului propriu;”</w:t>
      </w:r>
    </w:p>
    <w:p w:rsidR="00D65565" w:rsidRPr="00373EDF" w:rsidRDefault="00D65565" w:rsidP="00E10FB8">
      <w:pPr>
        <w:autoSpaceDE w:val="0"/>
        <w:autoSpaceDN w:val="0"/>
        <w:adjustRightInd w:val="0"/>
        <w:jc w:val="both"/>
        <w:rPr>
          <w:rFonts w:ascii="Trebuchet MS" w:hAnsi="Trebuchet MS"/>
          <w:sz w:val="22"/>
          <w:szCs w:val="22"/>
        </w:rPr>
      </w:pPr>
    </w:p>
    <w:p w:rsidR="00D65565" w:rsidRPr="00373EDF" w:rsidRDefault="00D65565" w:rsidP="00E10FB8">
      <w:pPr>
        <w:autoSpaceDE w:val="0"/>
        <w:autoSpaceDN w:val="0"/>
        <w:adjustRightInd w:val="0"/>
        <w:jc w:val="both"/>
        <w:rPr>
          <w:rFonts w:ascii="Trebuchet MS" w:hAnsi="Trebuchet MS"/>
          <w:b/>
          <w:sz w:val="22"/>
          <w:szCs w:val="22"/>
        </w:rPr>
      </w:pPr>
      <w:r w:rsidRPr="00373EDF">
        <w:rPr>
          <w:rFonts w:ascii="Trebuchet MS" w:hAnsi="Trebuchet MS"/>
          <w:sz w:val="22"/>
          <w:szCs w:val="22"/>
        </w:rPr>
        <w:tab/>
      </w:r>
      <w:r w:rsidR="00445E10" w:rsidRPr="00373EDF">
        <w:rPr>
          <w:rFonts w:ascii="Trebuchet MS" w:hAnsi="Trebuchet MS"/>
          <w:b/>
          <w:sz w:val="22"/>
          <w:szCs w:val="22"/>
        </w:rPr>
        <w:t>1</w:t>
      </w:r>
      <w:r w:rsidR="002A2F55" w:rsidRPr="00373EDF">
        <w:rPr>
          <w:rFonts w:ascii="Trebuchet MS" w:hAnsi="Trebuchet MS"/>
          <w:b/>
          <w:sz w:val="22"/>
          <w:szCs w:val="22"/>
        </w:rPr>
        <w:t>37</w:t>
      </w:r>
      <w:r w:rsidR="00445E10" w:rsidRPr="00373EDF">
        <w:rPr>
          <w:rFonts w:ascii="Trebuchet MS" w:hAnsi="Trebuchet MS"/>
          <w:b/>
          <w:sz w:val="22"/>
          <w:szCs w:val="22"/>
        </w:rPr>
        <w:t xml:space="preserve">. </w:t>
      </w:r>
      <w:r w:rsidRPr="00373EDF">
        <w:rPr>
          <w:rFonts w:ascii="Trebuchet MS" w:hAnsi="Trebuchet MS"/>
          <w:b/>
          <w:sz w:val="22"/>
          <w:szCs w:val="22"/>
        </w:rPr>
        <w:t>La articolul 139, liter</w:t>
      </w:r>
      <w:r w:rsidR="00912AEF" w:rsidRPr="00373EDF">
        <w:rPr>
          <w:rFonts w:ascii="Trebuchet MS" w:hAnsi="Trebuchet MS"/>
          <w:b/>
          <w:sz w:val="22"/>
          <w:szCs w:val="22"/>
        </w:rPr>
        <w:t>ele</w:t>
      </w:r>
      <w:r w:rsidRPr="00373EDF">
        <w:rPr>
          <w:rFonts w:ascii="Trebuchet MS" w:hAnsi="Trebuchet MS"/>
          <w:b/>
          <w:sz w:val="22"/>
          <w:szCs w:val="22"/>
        </w:rPr>
        <w:t xml:space="preserve"> </w:t>
      </w:r>
      <w:r w:rsidR="00912AEF" w:rsidRPr="00373EDF">
        <w:rPr>
          <w:rFonts w:ascii="Trebuchet MS" w:hAnsi="Trebuchet MS"/>
          <w:b/>
          <w:sz w:val="22"/>
          <w:szCs w:val="22"/>
        </w:rPr>
        <w:t xml:space="preserve">d) – h) </w:t>
      </w:r>
      <w:r w:rsidR="00711BF8" w:rsidRPr="00373EDF">
        <w:rPr>
          <w:rFonts w:ascii="Trebuchet MS" w:hAnsi="Trebuchet MS"/>
          <w:b/>
          <w:sz w:val="22"/>
          <w:szCs w:val="22"/>
        </w:rPr>
        <w:t xml:space="preserve">și m) </w:t>
      </w:r>
      <w:r w:rsidRPr="00373EDF">
        <w:rPr>
          <w:rFonts w:ascii="Trebuchet MS" w:hAnsi="Trebuchet MS"/>
          <w:b/>
          <w:sz w:val="22"/>
          <w:szCs w:val="22"/>
        </w:rPr>
        <w:t>se abrogă.</w:t>
      </w:r>
    </w:p>
    <w:p w:rsidR="00912AEF" w:rsidRPr="00373EDF" w:rsidRDefault="00912AEF" w:rsidP="00E10FB8">
      <w:pPr>
        <w:autoSpaceDE w:val="0"/>
        <w:autoSpaceDN w:val="0"/>
        <w:adjustRightInd w:val="0"/>
        <w:jc w:val="both"/>
        <w:rPr>
          <w:rFonts w:ascii="Trebuchet MS" w:hAnsi="Trebuchet MS"/>
          <w:b/>
          <w:sz w:val="22"/>
          <w:szCs w:val="22"/>
        </w:rPr>
      </w:pPr>
      <w:r w:rsidRPr="00373EDF">
        <w:rPr>
          <w:rFonts w:ascii="Trebuchet MS" w:hAnsi="Trebuchet MS"/>
          <w:b/>
          <w:sz w:val="22"/>
          <w:szCs w:val="22"/>
        </w:rPr>
        <w:tab/>
      </w:r>
    </w:p>
    <w:p w:rsidR="00912AEF" w:rsidRPr="009E3163" w:rsidRDefault="00445E10" w:rsidP="00912AEF">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lastRenderedPageBreak/>
        <w:t>1</w:t>
      </w:r>
      <w:r w:rsidR="002A2F55" w:rsidRPr="00373EDF">
        <w:rPr>
          <w:rFonts w:ascii="Trebuchet MS" w:hAnsi="Trebuchet MS"/>
          <w:b/>
          <w:sz w:val="22"/>
          <w:szCs w:val="22"/>
        </w:rPr>
        <w:t>38</w:t>
      </w:r>
      <w:r w:rsidRPr="00373EDF">
        <w:rPr>
          <w:rFonts w:ascii="Trebuchet MS" w:hAnsi="Trebuchet MS"/>
          <w:b/>
          <w:sz w:val="22"/>
          <w:szCs w:val="22"/>
        </w:rPr>
        <w:t xml:space="preserve">. </w:t>
      </w:r>
      <w:r w:rsidR="00C82FED">
        <w:rPr>
          <w:rFonts w:ascii="Trebuchet MS" w:hAnsi="Trebuchet MS"/>
          <w:b/>
          <w:sz w:val="22"/>
          <w:szCs w:val="22"/>
        </w:rPr>
        <w:t>A</w:t>
      </w:r>
      <w:r w:rsidR="00912AEF" w:rsidRPr="00373EDF">
        <w:rPr>
          <w:rFonts w:ascii="Trebuchet MS" w:hAnsi="Trebuchet MS"/>
          <w:b/>
          <w:sz w:val="22"/>
          <w:szCs w:val="22"/>
        </w:rPr>
        <w:t xml:space="preserve">rticolul 139, </w:t>
      </w:r>
      <w:r w:rsidR="00C82FED">
        <w:rPr>
          <w:rFonts w:ascii="Trebuchet MS" w:hAnsi="Trebuchet MS"/>
          <w:b/>
          <w:sz w:val="22"/>
          <w:szCs w:val="22"/>
        </w:rPr>
        <w:t>se completează cu o</w:t>
      </w:r>
      <w:r w:rsidR="00C82FED" w:rsidRPr="00C82FED">
        <w:rPr>
          <w:rFonts w:ascii="Trebuchet MS" w:hAnsi="Trebuchet MS"/>
          <w:b/>
          <w:sz w:val="22"/>
          <w:szCs w:val="22"/>
        </w:rPr>
        <w:t xml:space="preserve"> </w:t>
      </w:r>
      <w:r w:rsidR="00912AEF" w:rsidRPr="00373EDF">
        <w:rPr>
          <w:rFonts w:ascii="Trebuchet MS" w:hAnsi="Trebuchet MS"/>
          <w:b/>
          <w:sz w:val="22"/>
          <w:szCs w:val="22"/>
        </w:rPr>
        <w:t xml:space="preserve"> literă</w:t>
      </w:r>
      <w:r w:rsidR="00C82FED" w:rsidRPr="00C82FED">
        <w:rPr>
          <w:rFonts w:ascii="Trebuchet MS" w:hAnsi="Trebuchet MS"/>
          <w:b/>
          <w:sz w:val="22"/>
          <w:szCs w:val="22"/>
        </w:rPr>
        <w:t xml:space="preserve"> </w:t>
      </w:r>
      <w:r w:rsidR="00C82FED" w:rsidRPr="00BE13F5">
        <w:rPr>
          <w:rFonts w:ascii="Trebuchet MS" w:hAnsi="Trebuchet MS"/>
          <w:b/>
          <w:sz w:val="22"/>
          <w:szCs w:val="22"/>
        </w:rPr>
        <w:t>nouă</w:t>
      </w:r>
      <w:r w:rsidR="00912AEF" w:rsidRPr="00373EDF">
        <w:rPr>
          <w:rFonts w:ascii="Trebuchet MS" w:hAnsi="Trebuchet MS"/>
          <w:b/>
          <w:sz w:val="22"/>
          <w:szCs w:val="22"/>
        </w:rPr>
        <w:t>, litera d</w:t>
      </w:r>
      <w:r w:rsidR="00912AEF" w:rsidRPr="00373EDF">
        <w:rPr>
          <w:rFonts w:ascii="Trebuchet MS" w:hAnsi="Trebuchet MS"/>
          <w:b/>
          <w:sz w:val="22"/>
          <w:szCs w:val="22"/>
          <w:vertAlign w:val="superscript"/>
        </w:rPr>
        <w:t>1</w:t>
      </w:r>
      <w:r w:rsidR="00912AEF" w:rsidRPr="00373EDF">
        <w:rPr>
          <w:rFonts w:ascii="Trebuchet MS" w:hAnsi="Trebuchet MS"/>
          <w:b/>
          <w:sz w:val="22"/>
          <w:szCs w:val="22"/>
        </w:rPr>
        <w:t>)</w:t>
      </w:r>
      <w:r w:rsidR="00C82FED">
        <w:rPr>
          <w:rFonts w:ascii="Trebuchet MS" w:hAnsi="Trebuchet MS"/>
          <w:b/>
          <w:sz w:val="22"/>
          <w:szCs w:val="22"/>
        </w:rPr>
        <w:t xml:space="preserve"> </w:t>
      </w:r>
      <w:r w:rsidR="00C82FED" w:rsidRPr="009E3163">
        <w:rPr>
          <w:rFonts w:ascii="Trebuchet MS" w:hAnsi="Trebuchet MS"/>
          <w:b/>
          <w:sz w:val="22"/>
          <w:szCs w:val="22"/>
        </w:rPr>
        <w:t>e)</w:t>
      </w:r>
      <w:r w:rsidR="00912AEF" w:rsidRPr="009E3163">
        <w:rPr>
          <w:rFonts w:ascii="Trebuchet MS" w:hAnsi="Trebuchet MS"/>
          <w:b/>
          <w:sz w:val="22"/>
          <w:szCs w:val="22"/>
        </w:rPr>
        <w:t>, cu următorul conținut:</w:t>
      </w:r>
    </w:p>
    <w:p w:rsidR="00912AEF" w:rsidRPr="00373EDF" w:rsidRDefault="00912AEF" w:rsidP="00912AEF">
      <w:pPr>
        <w:autoSpaceDE w:val="0"/>
        <w:autoSpaceDN w:val="0"/>
        <w:adjustRightInd w:val="0"/>
        <w:ind w:firstLine="720"/>
        <w:jc w:val="both"/>
        <w:rPr>
          <w:rFonts w:ascii="Trebuchet MS" w:hAnsi="Trebuchet MS"/>
          <w:sz w:val="22"/>
          <w:szCs w:val="22"/>
        </w:rPr>
      </w:pPr>
      <w:r w:rsidRPr="009E3163">
        <w:rPr>
          <w:rFonts w:ascii="Trebuchet MS" w:hAnsi="Trebuchet MS"/>
          <w:sz w:val="22"/>
          <w:szCs w:val="22"/>
        </w:rPr>
        <w:t>”d</w:t>
      </w:r>
      <w:r w:rsidRPr="009E3163">
        <w:rPr>
          <w:rFonts w:ascii="Trebuchet MS" w:hAnsi="Trebuchet MS"/>
          <w:sz w:val="22"/>
          <w:szCs w:val="22"/>
          <w:vertAlign w:val="superscript"/>
        </w:rPr>
        <w:t>1</w:t>
      </w:r>
      <w:r w:rsidRPr="009E3163">
        <w:rPr>
          <w:rFonts w:ascii="Trebuchet MS" w:hAnsi="Trebuchet MS"/>
          <w:sz w:val="22"/>
          <w:szCs w:val="22"/>
        </w:rPr>
        <w:t>)</w:t>
      </w:r>
      <w:r w:rsidR="00C82FED" w:rsidRPr="009E3163">
        <w:rPr>
          <w:rFonts w:ascii="Trebuchet MS" w:hAnsi="Trebuchet MS"/>
          <w:sz w:val="22"/>
          <w:szCs w:val="22"/>
        </w:rPr>
        <w:t xml:space="preserve"> e)</w:t>
      </w:r>
      <w:r w:rsidRPr="009E3163">
        <w:rPr>
          <w:rFonts w:ascii="Trebuchet MS" w:hAnsi="Trebuchet MS"/>
          <w:sz w:val="22"/>
          <w:szCs w:val="22"/>
        </w:rPr>
        <w:t xml:space="preserve"> stabilesc și plătesc, conform legii, drepturi de pensii, precum și alte </w:t>
      </w:r>
      <w:r w:rsidR="000754D4" w:rsidRPr="009E3163">
        <w:rPr>
          <w:rFonts w:ascii="Trebuchet MS" w:hAnsi="Trebuchet MS"/>
          <w:sz w:val="22"/>
          <w:szCs w:val="22"/>
        </w:rPr>
        <w:t>drepturi prevăzute de legi cu c</w:t>
      </w:r>
      <w:r w:rsidRPr="009E3163">
        <w:rPr>
          <w:rFonts w:ascii="Trebuchet MS" w:hAnsi="Trebuchet MS"/>
          <w:sz w:val="22"/>
          <w:szCs w:val="22"/>
        </w:rPr>
        <w:t>aracter special;”</w:t>
      </w:r>
    </w:p>
    <w:p w:rsidR="00FB3BC1" w:rsidRPr="00373EDF" w:rsidRDefault="00FB3BC1" w:rsidP="0058486D">
      <w:pPr>
        <w:autoSpaceDE w:val="0"/>
        <w:autoSpaceDN w:val="0"/>
        <w:adjustRightInd w:val="0"/>
        <w:jc w:val="both"/>
        <w:rPr>
          <w:rFonts w:ascii="Trebuchet MS" w:hAnsi="Trebuchet MS"/>
          <w:sz w:val="22"/>
          <w:szCs w:val="22"/>
        </w:rPr>
      </w:pPr>
    </w:p>
    <w:p w:rsidR="00A240C6"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39</w:t>
      </w:r>
      <w:r w:rsidRPr="00373EDF">
        <w:rPr>
          <w:rFonts w:ascii="Trebuchet MS" w:hAnsi="Trebuchet MS"/>
          <w:b/>
          <w:sz w:val="22"/>
          <w:szCs w:val="22"/>
        </w:rPr>
        <w:t xml:space="preserve">. </w:t>
      </w:r>
      <w:r w:rsidR="00A240C6" w:rsidRPr="00373EDF">
        <w:rPr>
          <w:rFonts w:ascii="Trebuchet MS" w:hAnsi="Trebuchet MS"/>
          <w:b/>
          <w:sz w:val="22"/>
          <w:szCs w:val="22"/>
        </w:rPr>
        <w:t>La articolul 140, alineatul (3) se abrogă.</w:t>
      </w:r>
    </w:p>
    <w:p w:rsidR="00A240C6" w:rsidRPr="00373EDF" w:rsidRDefault="00A240C6" w:rsidP="00446B85">
      <w:pPr>
        <w:autoSpaceDE w:val="0"/>
        <w:autoSpaceDN w:val="0"/>
        <w:adjustRightInd w:val="0"/>
        <w:ind w:firstLine="720"/>
        <w:jc w:val="both"/>
        <w:rPr>
          <w:rFonts w:ascii="Trebuchet MS" w:hAnsi="Trebuchet MS"/>
          <w:b/>
          <w:sz w:val="22"/>
          <w:szCs w:val="22"/>
        </w:rPr>
      </w:pPr>
    </w:p>
    <w:p w:rsidR="00A240C6" w:rsidRPr="00373EDF" w:rsidRDefault="00445E10" w:rsidP="00BF19E0">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40</w:t>
      </w:r>
      <w:r w:rsidRPr="00373EDF">
        <w:rPr>
          <w:rFonts w:ascii="Trebuchet MS" w:hAnsi="Trebuchet MS"/>
          <w:b/>
          <w:sz w:val="22"/>
          <w:szCs w:val="22"/>
        </w:rPr>
        <w:t xml:space="preserve">. </w:t>
      </w:r>
      <w:r w:rsidR="00A240C6" w:rsidRPr="00373EDF">
        <w:rPr>
          <w:rFonts w:ascii="Trebuchet MS" w:hAnsi="Trebuchet MS"/>
          <w:b/>
          <w:sz w:val="22"/>
          <w:szCs w:val="22"/>
        </w:rPr>
        <w:t>La articolul 141, alineatul (1) se modifică și va avea următorul cuprins:</w:t>
      </w:r>
    </w:p>
    <w:p w:rsidR="00A240C6" w:rsidRPr="00373EDF" w:rsidRDefault="00A240C6" w:rsidP="00BF19E0">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”Art. 141 – (1) Salarizarea personalului CNPP și al caselor teritoriale de pensii se realizează, potrivit legii.”</w:t>
      </w:r>
    </w:p>
    <w:p w:rsidR="00A240C6" w:rsidRPr="00373EDF" w:rsidRDefault="00A240C6" w:rsidP="00446B85">
      <w:pPr>
        <w:autoSpaceDE w:val="0"/>
        <w:autoSpaceDN w:val="0"/>
        <w:adjustRightInd w:val="0"/>
        <w:ind w:firstLine="720"/>
        <w:jc w:val="both"/>
        <w:rPr>
          <w:rFonts w:ascii="Trebuchet MS" w:hAnsi="Trebuchet MS"/>
          <w:sz w:val="22"/>
          <w:szCs w:val="22"/>
        </w:rPr>
      </w:pPr>
    </w:p>
    <w:p w:rsidR="00D65565"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A2F55" w:rsidRPr="00373EDF">
        <w:rPr>
          <w:rFonts w:ascii="Trebuchet MS" w:hAnsi="Trebuchet MS"/>
          <w:b/>
          <w:sz w:val="22"/>
          <w:szCs w:val="22"/>
        </w:rPr>
        <w:t>41</w:t>
      </w:r>
      <w:r w:rsidRPr="00373EDF">
        <w:rPr>
          <w:rFonts w:ascii="Trebuchet MS" w:hAnsi="Trebuchet MS"/>
          <w:b/>
          <w:sz w:val="22"/>
          <w:szCs w:val="22"/>
        </w:rPr>
        <w:t xml:space="preserve">. </w:t>
      </w:r>
      <w:r w:rsidR="00A240C6" w:rsidRPr="00373EDF">
        <w:rPr>
          <w:rFonts w:ascii="Trebuchet MS" w:hAnsi="Trebuchet MS"/>
          <w:b/>
          <w:sz w:val="22"/>
          <w:szCs w:val="22"/>
        </w:rPr>
        <w:t>La articolul 141, alineat</w:t>
      </w:r>
      <w:r w:rsidR="004B5D11" w:rsidRPr="00373EDF">
        <w:rPr>
          <w:rFonts w:ascii="Trebuchet MS" w:hAnsi="Trebuchet MS"/>
          <w:b/>
          <w:sz w:val="22"/>
          <w:szCs w:val="22"/>
        </w:rPr>
        <w:t>ul</w:t>
      </w:r>
      <w:r w:rsidR="005E0036" w:rsidRPr="00373EDF">
        <w:rPr>
          <w:rFonts w:ascii="Trebuchet MS" w:hAnsi="Trebuchet MS"/>
          <w:b/>
          <w:sz w:val="22"/>
          <w:szCs w:val="22"/>
        </w:rPr>
        <w:t xml:space="preserve"> </w:t>
      </w:r>
      <w:r w:rsidR="00A240C6" w:rsidRPr="00373EDF">
        <w:rPr>
          <w:rFonts w:ascii="Trebuchet MS" w:hAnsi="Trebuchet MS"/>
          <w:b/>
          <w:sz w:val="22"/>
          <w:szCs w:val="22"/>
        </w:rPr>
        <w:t>(3) se abrogă.</w:t>
      </w:r>
    </w:p>
    <w:p w:rsidR="00931F03" w:rsidRPr="00373EDF" w:rsidRDefault="00931F03" w:rsidP="00931F03">
      <w:pPr>
        <w:autoSpaceDE w:val="0"/>
        <w:autoSpaceDN w:val="0"/>
        <w:adjustRightInd w:val="0"/>
        <w:ind w:firstLine="720"/>
        <w:jc w:val="both"/>
        <w:rPr>
          <w:rFonts w:ascii="Trebuchet MS" w:hAnsi="Trebuchet MS"/>
          <w:sz w:val="22"/>
          <w:szCs w:val="22"/>
        </w:rPr>
      </w:pPr>
    </w:p>
    <w:p w:rsidR="00D65565" w:rsidRPr="00373EDF" w:rsidRDefault="00445E10" w:rsidP="0049722E">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42</w:t>
      </w:r>
      <w:r w:rsidRPr="00373EDF">
        <w:rPr>
          <w:rFonts w:ascii="Trebuchet MS" w:hAnsi="Trebuchet MS"/>
          <w:b/>
          <w:sz w:val="22"/>
          <w:szCs w:val="22"/>
        </w:rPr>
        <w:t xml:space="preserve">. </w:t>
      </w:r>
      <w:r w:rsidR="0049722E" w:rsidRPr="00373EDF">
        <w:rPr>
          <w:rFonts w:ascii="Trebuchet MS" w:hAnsi="Trebuchet MS"/>
          <w:b/>
          <w:sz w:val="22"/>
          <w:szCs w:val="22"/>
        </w:rPr>
        <w:t>La a</w:t>
      </w:r>
      <w:r w:rsidR="00D65565" w:rsidRPr="00373EDF">
        <w:rPr>
          <w:rFonts w:ascii="Trebuchet MS" w:hAnsi="Trebuchet MS"/>
          <w:b/>
          <w:sz w:val="22"/>
          <w:szCs w:val="22"/>
        </w:rPr>
        <w:t xml:space="preserve">rticolul 144 </w:t>
      </w:r>
      <w:r w:rsidR="00EE407B" w:rsidRPr="00373EDF">
        <w:rPr>
          <w:rFonts w:ascii="Trebuchet MS" w:hAnsi="Trebuchet MS"/>
          <w:b/>
          <w:sz w:val="22"/>
          <w:szCs w:val="22"/>
        </w:rPr>
        <w:t xml:space="preserve">litera i) </w:t>
      </w:r>
      <w:r w:rsidR="00D65565" w:rsidRPr="00373EDF">
        <w:rPr>
          <w:rFonts w:ascii="Trebuchet MS" w:hAnsi="Trebuchet MS"/>
          <w:b/>
          <w:sz w:val="22"/>
          <w:szCs w:val="22"/>
        </w:rPr>
        <w:t>se modifică și va avea următorul cuprins:</w:t>
      </w:r>
    </w:p>
    <w:p w:rsidR="005E6936" w:rsidRPr="00373EDF" w:rsidRDefault="00EE407B" w:rsidP="0049722E">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”i) acordarea şi/sau plata eronată a ajutorului de deces de către instituţia care efectuează plata acestuia;”</w:t>
      </w:r>
    </w:p>
    <w:p w:rsidR="00EE407B" w:rsidRPr="00373EDF" w:rsidRDefault="00EE407B" w:rsidP="0049722E">
      <w:pPr>
        <w:autoSpaceDE w:val="0"/>
        <w:autoSpaceDN w:val="0"/>
        <w:adjustRightInd w:val="0"/>
        <w:ind w:firstLine="720"/>
        <w:jc w:val="both"/>
        <w:rPr>
          <w:rFonts w:ascii="Trebuchet MS" w:hAnsi="Trebuchet MS"/>
          <w:sz w:val="22"/>
          <w:szCs w:val="22"/>
        </w:rPr>
      </w:pPr>
    </w:p>
    <w:p w:rsidR="00EE407B" w:rsidRPr="00373EDF" w:rsidRDefault="00445E10" w:rsidP="0049722E">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43</w:t>
      </w:r>
      <w:r w:rsidRPr="00373EDF">
        <w:rPr>
          <w:rFonts w:ascii="Trebuchet MS" w:hAnsi="Trebuchet MS"/>
          <w:b/>
          <w:sz w:val="22"/>
          <w:szCs w:val="22"/>
        </w:rPr>
        <w:t xml:space="preserve">. </w:t>
      </w:r>
      <w:r w:rsidR="00EE407B" w:rsidRPr="00373EDF">
        <w:rPr>
          <w:rFonts w:ascii="Trebuchet MS" w:hAnsi="Trebuchet MS"/>
          <w:b/>
          <w:sz w:val="22"/>
          <w:szCs w:val="22"/>
        </w:rPr>
        <w:t>La articolul 144 literele a) – f), h) și j) – p) se abrogă.</w:t>
      </w:r>
    </w:p>
    <w:p w:rsidR="00A85609" w:rsidRPr="00373EDF" w:rsidRDefault="00A85609" w:rsidP="00446B85">
      <w:pPr>
        <w:autoSpaceDE w:val="0"/>
        <w:autoSpaceDN w:val="0"/>
        <w:adjustRightInd w:val="0"/>
        <w:ind w:firstLine="720"/>
        <w:jc w:val="both"/>
        <w:rPr>
          <w:rFonts w:ascii="Trebuchet MS" w:hAnsi="Trebuchet MS"/>
          <w:sz w:val="22"/>
          <w:szCs w:val="22"/>
        </w:rPr>
      </w:pPr>
    </w:p>
    <w:p w:rsidR="00A85609" w:rsidRPr="00373EDF" w:rsidRDefault="00445E10" w:rsidP="007623BB">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44</w:t>
      </w:r>
      <w:r w:rsidRPr="00373EDF">
        <w:rPr>
          <w:rFonts w:ascii="Trebuchet MS" w:hAnsi="Trebuchet MS"/>
          <w:b/>
          <w:sz w:val="22"/>
          <w:szCs w:val="22"/>
        </w:rPr>
        <w:t xml:space="preserve">. </w:t>
      </w:r>
      <w:r w:rsidR="00EE407B" w:rsidRPr="00373EDF">
        <w:rPr>
          <w:rFonts w:ascii="Trebuchet MS" w:hAnsi="Trebuchet MS"/>
          <w:b/>
          <w:sz w:val="22"/>
          <w:szCs w:val="22"/>
        </w:rPr>
        <w:t>La a</w:t>
      </w:r>
      <w:r w:rsidR="00A85609" w:rsidRPr="00373EDF">
        <w:rPr>
          <w:rFonts w:ascii="Trebuchet MS" w:hAnsi="Trebuchet MS"/>
          <w:b/>
          <w:sz w:val="22"/>
          <w:szCs w:val="22"/>
        </w:rPr>
        <w:t xml:space="preserve">rticolul 145 </w:t>
      </w:r>
      <w:r w:rsidR="00EE407B" w:rsidRPr="00373EDF">
        <w:rPr>
          <w:rFonts w:ascii="Trebuchet MS" w:hAnsi="Trebuchet MS"/>
          <w:b/>
          <w:sz w:val="22"/>
          <w:szCs w:val="22"/>
        </w:rPr>
        <w:t>litera a) se modifică și va avea următorul cuprins</w:t>
      </w:r>
      <w:r w:rsidR="00A85609" w:rsidRPr="00373EDF">
        <w:rPr>
          <w:rFonts w:ascii="Trebuchet MS" w:hAnsi="Trebuchet MS"/>
          <w:b/>
          <w:sz w:val="22"/>
          <w:szCs w:val="22"/>
        </w:rPr>
        <w:t>:</w:t>
      </w:r>
    </w:p>
    <w:p w:rsidR="00EE407B" w:rsidRPr="00373EDF" w:rsidRDefault="00EE407B" w:rsidP="007623BB">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”a) cu amendă de la 500 lei la 1000 lei, cele prevăzute la lit. g) și i).</w:t>
      </w:r>
    </w:p>
    <w:p w:rsidR="00EE407B" w:rsidRPr="00373EDF" w:rsidRDefault="00EE407B" w:rsidP="007623BB">
      <w:pPr>
        <w:autoSpaceDE w:val="0"/>
        <w:autoSpaceDN w:val="0"/>
        <w:adjustRightInd w:val="0"/>
        <w:ind w:firstLine="720"/>
        <w:jc w:val="both"/>
        <w:rPr>
          <w:rFonts w:ascii="Trebuchet MS" w:hAnsi="Trebuchet MS"/>
          <w:sz w:val="22"/>
          <w:szCs w:val="22"/>
        </w:rPr>
      </w:pPr>
    </w:p>
    <w:p w:rsidR="00EE407B" w:rsidRPr="00373EDF" w:rsidRDefault="00445E10" w:rsidP="007623BB">
      <w:pPr>
        <w:autoSpaceDE w:val="0"/>
        <w:autoSpaceDN w:val="0"/>
        <w:adjustRightInd w:val="0"/>
        <w:ind w:firstLine="720"/>
        <w:jc w:val="both"/>
        <w:rPr>
          <w:rFonts w:ascii="Trebuchet MS" w:hAnsi="Trebuchet MS"/>
          <w:sz w:val="22"/>
          <w:szCs w:val="22"/>
        </w:rPr>
      </w:pPr>
      <w:r w:rsidRPr="00373EDF">
        <w:rPr>
          <w:rFonts w:ascii="Trebuchet MS" w:hAnsi="Trebuchet MS"/>
          <w:b/>
          <w:sz w:val="22"/>
          <w:szCs w:val="22"/>
        </w:rPr>
        <w:t>1</w:t>
      </w:r>
      <w:r w:rsidR="00F80617" w:rsidRPr="00373EDF">
        <w:rPr>
          <w:rFonts w:ascii="Trebuchet MS" w:hAnsi="Trebuchet MS"/>
          <w:b/>
          <w:sz w:val="22"/>
          <w:szCs w:val="22"/>
        </w:rPr>
        <w:t>45</w:t>
      </w:r>
      <w:r w:rsidRPr="00373EDF">
        <w:rPr>
          <w:rFonts w:ascii="Trebuchet MS" w:hAnsi="Trebuchet MS"/>
          <w:b/>
          <w:sz w:val="22"/>
          <w:szCs w:val="22"/>
        </w:rPr>
        <w:t xml:space="preserve">. </w:t>
      </w:r>
      <w:r w:rsidR="00EE407B" w:rsidRPr="00373EDF">
        <w:rPr>
          <w:rFonts w:ascii="Trebuchet MS" w:hAnsi="Trebuchet MS"/>
          <w:b/>
          <w:sz w:val="22"/>
          <w:szCs w:val="22"/>
        </w:rPr>
        <w:t>La articolul 145 literele b) și c) se abrogă.</w:t>
      </w:r>
      <w:r w:rsidR="00EE407B" w:rsidRPr="00373EDF">
        <w:rPr>
          <w:rFonts w:ascii="Trebuchet MS" w:hAnsi="Trebuchet MS"/>
          <w:sz w:val="22"/>
          <w:szCs w:val="22"/>
        </w:rPr>
        <w:t xml:space="preserve"> </w:t>
      </w:r>
    </w:p>
    <w:p w:rsidR="004A22F9" w:rsidRPr="00373EDF" w:rsidRDefault="004A22F9" w:rsidP="004A22F9">
      <w:pPr>
        <w:autoSpaceDE w:val="0"/>
        <w:autoSpaceDN w:val="0"/>
        <w:adjustRightInd w:val="0"/>
        <w:ind w:firstLine="720"/>
        <w:jc w:val="both"/>
        <w:rPr>
          <w:rFonts w:ascii="Trebuchet MS" w:hAnsi="Trebuchet MS"/>
          <w:sz w:val="22"/>
          <w:szCs w:val="22"/>
        </w:rPr>
      </w:pPr>
    </w:p>
    <w:p w:rsidR="00EE407B" w:rsidRPr="00373EDF" w:rsidRDefault="00D42D24" w:rsidP="00EE407B">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46</w:t>
      </w:r>
      <w:r w:rsidRPr="00373EDF">
        <w:rPr>
          <w:rFonts w:ascii="Trebuchet MS" w:hAnsi="Trebuchet MS"/>
          <w:b/>
          <w:sz w:val="22"/>
          <w:szCs w:val="22"/>
        </w:rPr>
        <w:t xml:space="preserve">. </w:t>
      </w:r>
      <w:r w:rsidR="004A22F9" w:rsidRPr="00373EDF">
        <w:rPr>
          <w:rFonts w:ascii="Trebuchet MS" w:hAnsi="Trebuchet MS"/>
          <w:b/>
          <w:sz w:val="22"/>
          <w:szCs w:val="22"/>
        </w:rPr>
        <w:t>Articolul 146 se modifică și va avea următorul cuprins:</w:t>
      </w:r>
    </w:p>
    <w:p w:rsidR="00931F03" w:rsidRPr="00373EDF" w:rsidRDefault="004A22F9" w:rsidP="008D11CF">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”Art. 146 </w:t>
      </w:r>
      <w:r w:rsidR="008D11CF" w:rsidRPr="00373EDF">
        <w:rPr>
          <w:rFonts w:ascii="Trebuchet MS" w:hAnsi="Trebuchet MS"/>
          <w:sz w:val="22"/>
          <w:szCs w:val="22"/>
        </w:rPr>
        <w:t>–</w:t>
      </w:r>
      <w:r w:rsidR="00EE407B" w:rsidRPr="00373EDF">
        <w:rPr>
          <w:rFonts w:ascii="Trebuchet MS" w:hAnsi="Trebuchet MS"/>
          <w:sz w:val="22"/>
          <w:szCs w:val="22"/>
        </w:rPr>
        <w:t xml:space="preserve"> </w:t>
      </w:r>
      <w:r w:rsidR="003556FE" w:rsidRPr="00373EDF">
        <w:rPr>
          <w:rFonts w:ascii="Trebuchet MS" w:hAnsi="Trebuchet MS"/>
          <w:sz w:val="22"/>
          <w:szCs w:val="22"/>
        </w:rPr>
        <w:t>Constatarea contravenţiilor prevăzute la art. 144 şi aplicarea sancţiunilor prevăzute la art. 145 se fac de către CNPP, prin casele teritoriale de pensii de către personalul acestora, împuternicit în acest sens.”</w:t>
      </w:r>
    </w:p>
    <w:p w:rsidR="001C2711" w:rsidRPr="00373EDF" w:rsidRDefault="001C2711" w:rsidP="008D11CF">
      <w:pPr>
        <w:autoSpaceDE w:val="0"/>
        <w:autoSpaceDN w:val="0"/>
        <w:adjustRightInd w:val="0"/>
        <w:ind w:firstLine="720"/>
        <w:jc w:val="both"/>
        <w:rPr>
          <w:rFonts w:ascii="Trebuchet MS" w:hAnsi="Trebuchet MS"/>
          <w:sz w:val="22"/>
          <w:szCs w:val="22"/>
        </w:rPr>
      </w:pPr>
    </w:p>
    <w:p w:rsidR="001C2711" w:rsidRPr="00373EDF" w:rsidRDefault="00A85B3D" w:rsidP="008D11CF">
      <w:pPr>
        <w:autoSpaceDE w:val="0"/>
        <w:autoSpaceDN w:val="0"/>
        <w:adjustRightInd w:val="0"/>
        <w:ind w:firstLine="720"/>
        <w:jc w:val="both"/>
        <w:rPr>
          <w:rFonts w:ascii="Trebuchet MS" w:hAnsi="Trebuchet MS"/>
          <w:sz w:val="22"/>
          <w:szCs w:val="22"/>
        </w:rPr>
      </w:pPr>
      <w:r w:rsidRPr="00373EDF">
        <w:rPr>
          <w:rFonts w:ascii="Trebuchet MS" w:hAnsi="Trebuchet MS"/>
          <w:b/>
          <w:sz w:val="22"/>
          <w:szCs w:val="22"/>
        </w:rPr>
        <w:t>1</w:t>
      </w:r>
      <w:r w:rsidR="00F80617" w:rsidRPr="00373EDF">
        <w:rPr>
          <w:rFonts w:ascii="Trebuchet MS" w:hAnsi="Trebuchet MS"/>
          <w:b/>
          <w:sz w:val="22"/>
          <w:szCs w:val="22"/>
        </w:rPr>
        <w:t>47</w:t>
      </w:r>
      <w:r w:rsidRPr="00373EDF">
        <w:rPr>
          <w:rFonts w:ascii="Trebuchet MS" w:hAnsi="Trebuchet MS"/>
          <w:b/>
          <w:sz w:val="22"/>
          <w:szCs w:val="22"/>
        </w:rPr>
        <w:t xml:space="preserve">. </w:t>
      </w:r>
      <w:r w:rsidR="001C2711" w:rsidRPr="00373EDF">
        <w:rPr>
          <w:rFonts w:ascii="Trebuchet MS" w:hAnsi="Trebuchet MS"/>
          <w:b/>
          <w:sz w:val="22"/>
          <w:szCs w:val="22"/>
        </w:rPr>
        <w:t>La articolul 148, alineatul (2) se abrogă.</w:t>
      </w:r>
    </w:p>
    <w:p w:rsidR="009F2BA0" w:rsidRPr="00373EDF" w:rsidRDefault="008D11CF" w:rsidP="0058486D">
      <w:pPr>
        <w:autoSpaceDE w:val="0"/>
        <w:autoSpaceDN w:val="0"/>
        <w:adjustRightInd w:val="0"/>
        <w:jc w:val="both"/>
        <w:rPr>
          <w:rFonts w:ascii="Trebuchet MS" w:hAnsi="Trebuchet MS"/>
          <w:color w:val="FF0000"/>
          <w:sz w:val="22"/>
          <w:szCs w:val="22"/>
        </w:rPr>
      </w:pPr>
      <w:r w:rsidRPr="00373EDF">
        <w:rPr>
          <w:rFonts w:ascii="Trebuchet MS" w:hAnsi="Trebuchet MS" w:cs="Courier New"/>
          <w:color w:val="0000FF"/>
          <w:sz w:val="22"/>
          <w:szCs w:val="22"/>
        </w:rPr>
        <w:t xml:space="preserve"> </w:t>
      </w:r>
      <w:r w:rsidR="00A85609" w:rsidRPr="00373EDF">
        <w:rPr>
          <w:rFonts w:ascii="Trebuchet MS" w:hAnsi="Trebuchet MS"/>
          <w:sz w:val="22"/>
          <w:szCs w:val="22"/>
        </w:rPr>
        <w:t xml:space="preserve"> </w:t>
      </w:r>
    </w:p>
    <w:p w:rsidR="00D50E92" w:rsidRPr="00373EDF" w:rsidRDefault="00445E10" w:rsidP="00446B85">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48</w:t>
      </w:r>
      <w:r w:rsidRPr="00373EDF">
        <w:rPr>
          <w:rFonts w:ascii="Trebuchet MS" w:hAnsi="Trebuchet MS"/>
          <w:b/>
          <w:sz w:val="22"/>
          <w:szCs w:val="22"/>
        </w:rPr>
        <w:t xml:space="preserve">. </w:t>
      </w:r>
      <w:r w:rsidR="00D50E92" w:rsidRPr="00373EDF">
        <w:rPr>
          <w:rFonts w:ascii="Trebuchet MS" w:hAnsi="Trebuchet MS"/>
          <w:b/>
          <w:sz w:val="22"/>
          <w:szCs w:val="22"/>
        </w:rPr>
        <w:t>La articolul 149, alineat</w:t>
      </w:r>
      <w:r w:rsidR="0058486D" w:rsidRPr="00373EDF">
        <w:rPr>
          <w:rFonts w:ascii="Trebuchet MS" w:hAnsi="Trebuchet MS"/>
          <w:b/>
          <w:sz w:val="22"/>
          <w:szCs w:val="22"/>
        </w:rPr>
        <w:t>ul</w:t>
      </w:r>
      <w:r w:rsidR="00D50E92" w:rsidRPr="00373EDF">
        <w:rPr>
          <w:rFonts w:ascii="Trebuchet MS" w:hAnsi="Trebuchet MS"/>
          <w:b/>
          <w:sz w:val="22"/>
          <w:szCs w:val="22"/>
        </w:rPr>
        <w:t xml:space="preserve"> (1)</w:t>
      </w:r>
      <w:r w:rsidR="006F399F" w:rsidRPr="00373EDF">
        <w:rPr>
          <w:rFonts w:ascii="Trebuchet MS" w:hAnsi="Trebuchet MS"/>
          <w:b/>
          <w:sz w:val="22"/>
          <w:szCs w:val="22"/>
        </w:rPr>
        <w:t xml:space="preserve"> </w:t>
      </w:r>
      <w:r w:rsidR="00D50E92" w:rsidRPr="00373EDF">
        <w:rPr>
          <w:rFonts w:ascii="Trebuchet MS" w:hAnsi="Trebuchet MS"/>
          <w:b/>
          <w:sz w:val="22"/>
          <w:szCs w:val="22"/>
        </w:rPr>
        <w:t>se modifică și v</w:t>
      </w:r>
      <w:r w:rsidR="0058486D" w:rsidRPr="00373EDF">
        <w:rPr>
          <w:rFonts w:ascii="Trebuchet MS" w:hAnsi="Trebuchet MS"/>
          <w:b/>
          <w:sz w:val="22"/>
          <w:szCs w:val="22"/>
        </w:rPr>
        <w:t>a</w:t>
      </w:r>
      <w:r w:rsidR="00D50E92" w:rsidRPr="00373EDF">
        <w:rPr>
          <w:rFonts w:ascii="Trebuchet MS" w:hAnsi="Trebuchet MS"/>
          <w:b/>
          <w:sz w:val="22"/>
          <w:szCs w:val="22"/>
        </w:rPr>
        <w:t xml:space="preserve"> avea următorul cuprins:</w:t>
      </w:r>
    </w:p>
    <w:p w:rsidR="006F399F" w:rsidRPr="00373EDF" w:rsidRDefault="006F399F" w:rsidP="006F399F">
      <w:pPr>
        <w:ind w:firstLine="720"/>
        <w:jc w:val="both"/>
        <w:rPr>
          <w:rFonts w:ascii="Trebuchet MS" w:hAnsi="Trebuchet MS"/>
          <w:sz w:val="22"/>
          <w:szCs w:val="22"/>
        </w:rPr>
      </w:pPr>
      <w:r w:rsidRPr="00373EDF">
        <w:rPr>
          <w:rFonts w:ascii="Trebuchet MS" w:hAnsi="Trebuchet MS"/>
          <w:sz w:val="22"/>
          <w:szCs w:val="22"/>
        </w:rPr>
        <w:t>”(1) Deciziile de pensie emise de casele teritoriale de pensii pot fi contestate, în termen de 30 de zile de la comunicare, la instanța de judecată competentă.</w:t>
      </w:r>
      <w:r w:rsidR="0058486D" w:rsidRPr="00373EDF">
        <w:rPr>
          <w:rFonts w:ascii="Trebuchet MS" w:hAnsi="Trebuchet MS"/>
          <w:sz w:val="22"/>
          <w:szCs w:val="22"/>
        </w:rPr>
        <w:t>”</w:t>
      </w:r>
    </w:p>
    <w:p w:rsidR="0058486D" w:rsidRPr="00373EDF" w:rsidRDefault="0058486D" w:rsidP="006F399F">
      <w:pPr>
        <w:ind w:firstLine="720"/>
        <w:jc w:val="both"/>
        <w:rPr>
          <w:rFonts w:ascii="Trebuchet MS" w:hAnsi="Trebuchet MS"/>
          <w:b/>
          <w:sz w:val="22"/>
          <w:szCs w:val="22"/>
        </w:rPr>
      </w:pPr>
    </w:p>
    <w:p w:rsidR="006F399F" w:rsidRPr="00373EDF" w:rsidRDefault="00D42D24" w:rsidP="006F399F">
      <w:pPr>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49</w:t>
      </w:r>
      <w:r w:rsidRPr="00373EDF">
        <w:rPr>
          <w:rFonts w:ascii="Trebuchet MS" w:hAnsi="Trebuchet MS"/>
          <w:b/>
          <w:sz w:val="22"/>
          <w:szCs w:val="22"/>
        </w:rPr>
        <w:t xml:space="preserve">. </w:t>
      </w:r>
      <w:r w:rsidR="006F399F" w:rsidRPr="00373EDF">
        <w:rPr>
          <w:rFonts w:ascii="Trebuchet MS" w:hAnsi="Trebuchet MS"/>
          <w:b/>
          <w:sz w:val="22"/>
          <w:szCs w:val="22"/>
        </w:rPr>
        <w:t>La articolul 149, alineatele (2) și (3) se abrogă.</w:t>
      </w:r>
    </w:p>
    <w:p w:rsidR="007354DA" w:rsidRPr="00373EDF" w:rsidRDefault="007354DA" w:rsidP="006F399F">
      <w:pPr>
        <w:ind w:firstLine="720"/>
        <w:jc w:val="both"/>
        <w:rPr>
          <w:rFonts w:ascii="Trebuchet MS" w:hAnsi="Trebuchet MS"/>
          <w:b/>
          <w:sz w:val="22"/>
          <w:szCs w:val="22"/>
        </w:rPr>
      </w:pPr>
    </w:p>
    <w:p w:rsidR="007354DA" w:rsidRPr="00373EDF" w:rsidRDefault="00A85B3D" w:rsidP="006F399F">
      <w:pPr>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50</w:t>
      </w:r>
      <w:r w:rsidR="00D42D24" w:rsidRPr="00373EDF">
        <w:rPr>
          <w:rFonts w:ascii="Trebuchet MS" w:hAnsi="Trebuchet MS"/>
          <w:b/>
          <w:sz w:val="22"/>
          <w:szCs w:val="22"/>
        </w:rPr>
        <w:t xml:space="preserve">. </w:t>
      </w:r>
      <w:r w:rsidR="007354DA" w:rsidRPr="00373EDF">
        <w:rPr>
          <w:rFonts w:ascii="Trebuchet MS" w:hAnsi="Trebuchet MS"/>
          <w:b/>
          <w:sz w:val="22"/>
          <w:szCs w:val="22"/>
        </w:rPr>
        <w:t>Articolele 150 și 151 se abrogă.</w:t>
      </w:r>
    </w:p>
    <w:p w:rsidR="00CF17E0" w:rsidRPr="00373EDF" w:rsidRDefault="00CF17E0" w:rsidP="006F399F">
      <w:pPr>
        <w:ind w:firstLine="720"/>
        <w:jc w:val="both"/>
        <w:rPr>
          <w:rFonts w:ascii="Trebuchet MS" w:hAnsi="Trebuchet MS"/>
          <w:b/>
          <w:sz w:val="22"/>
          <w:szCs w:val="22"/>
        </w:rPr>
      </w:pPr>
    </w:p>
    <w:p w:rsidR="00CF17E0" w:rsidRPr="00373EDF" w:rsidRDefault="00D42D24" w:rsidP="006F399F">
      <w:pPr>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51</w:t>
      </w:r>
      <w:r w:rsidRPr="00373EDF">
        <w:rPr>
          <w:rFonts w:ascii="Trebuchet MS" w:hAnsi="Trebuchet MS"/>
          <w:b/>
          <w:sz w:val="22"/>
          <w:szCs w:val="22"/>
        </w:rPr>
        <w:t xml:space="preserve">. </w:t>
      </w:r>
      <w:r w:rsidR="001838B2" w:rsidRPr="00373EDF">
        <w:rPr>
          <w:rFonts w:ascii="Trebuchet MS" w:hAnsi="Trebuchet MS"/>
          <w:b/>
          <w:sz w:val="22"/>
          <w:szCs w:val="22"/>
        </w:rPr>
        <w:t>La articolul 153 literele a), b), c), e) și g) se modifică și vor vea următorul cuprins:</w:t>
      </w:r>
    </w:p>
    <w:p w:rsidR="001838B2" w:rsidRPr="00373EDF" w:rsidRDefault="001838B2" w:rsidP="001838B2">
      <w:pPr>
        <w:ind w:firstLine="720"/>
        <w:jc w:val="both"/>
        <w:rPr>
          <w:rFonts w:ascii="Trebuchet MS" w:hAnsi="Trebuchet MS"/>
          <w:sz w:val="22"/>
          <w:szCs w:val="22"/>
        </w:rPr>
      </w:pPr>
      <w:r w:rsidRPr="00373EDF">
        <w:rPr>
          <w:rFonts w:ascii="Trebuchet MS" w:hAnsi="Trebuchet MS"/>
          <w:sz w:val="22"/>
          <w:szCs w:val="22"/>
        </w:rPr>
        <w:t>”a) modul de calcul şi de depunere a contribuţiei de asigurări sociale</w:t>
      </w:r>
      <w:r w:rsidR="00C82FED">
        <w:rPr>
          <w:rFonts w:ascii="Trebuchet MS" w:hAnsi="Trebuchet MS"/>
          <w:sz w:val="22"/>
          <w:szCs w:val="22"/>
        </w:rPr>
        <w:t xml:space="preserve">, </w:t>
      </w:r>
      <w:r w:rsidRPr="00373EDF">
        <w:rPr>
          <w:rFonts w:ascii="Trebuchet MS" w:hAnsi="Trebuchet MS"/>
          <w:sz w:val="22"/>
          <w:szCs w:val="22"/>
        </w:rPr>
        <w:t>în cazul contractului de asigurare socială;</w:t>
      </w:r>
    </w:p>
    <w:p w:rsidR="001838B2" w:rsidRPr="00373EDF" w:rsidRDefault="001838B2" w:rsidP="001838B2">
      <w:pPr>
        <w:ind w:firstLine="720"/>
        <w:jc w:val="both"/>
        <w:rPr>
          <w:rFonts w:ascii="Trebuchet MS" w:hAnsi="Trebuchet MS"/>
          <w:sz w:val="22"/>
          <w:szCs w:val="22"/>
        </w:rPr>
      </w:pPr>
      <w:r w:rsidRPr="00373EDF">
        <w:rPr>
          <w:rFonts w:ascii="Trebuchet MS" w:hAnsi="Trebuchet MS"/>
          <w:sz w:val="22"/>
          <w:szCs w:val="22"/>
        </w:rPr>
        <w:t>b) modul de stabilire a dobânzilor şi penalităţilor de întârziere</w:t>
      </w:r>
      <w:r w:rsidR="00C82FED">
        <w:rPr>
          <w:rFonts w:ascii="Trebuchet MS" w:hAnsi="Trebuchet MS"/>
          <w:sz w:val="22"/>
          <w:szCs w:val="22"/>
        </w:rPr>
        <w:t>, î</w:t>
      </w:r>
      <w:r w:rsidRPr="00373EDF">
        <w:rPr>
          <w:rFonts w:ascii="Trebuchet MS" w:hAnsi="Trebuchet MS"/>
          <w:sz w:val="22"/>
          <w:szCs w:val="22"/>
        </w:rPr>
        <w:t>n cazul contractului de asigurare socială;</w:t>
      </w:r>
    </w:p>
    <w:p w:rsidR="001838B2" w:rsidRPr="00373EDF" w:rsidRDefault="001838B2" w:rsidP="00CC24C2">
      <w:pPr>
        <w:ind w:firstLine="720"/>
        <w:jc w:val="both"/>
        <w:rPr>
          <w:rFonts w:ascii="Trebuchet MS" w:hAnsi="Trebuchet MS"/>
          <w:sz w:val="22"/>
          <w:szCs w:val="22"/>
        </w:rPr>
      </w:pPr>
      <w:r w:rsidRPr="00373EDF">
        <w:rPr>
          <w:rFonts w:ascii="Trebuchet MS" w:hAnsi="Trebuchet MS"/>
          <w:sz w:val="22"/>
          <w:szCs w:val="22"/>
        </w:rPr>
        <w:t>c) înregistrarea și evidenţa contribuţiei de asigurări sociale</w:t>
      </w:r>
      <w:r w:rsidR="00C82FED">
        <w:rPr>
          <w:rFonts w:ascii="Trebuchet MS" w:hAnsi="Trebuchet MS"/>
          <w:sz w:val="22"/>
          <w:szCs w:val="22"/>
        </w:rPr>
        <w:t xml:space="preserve">, </w:t>
      </w:r>
      <w:r w:rsidRPr="00373EDF">
        <w:rPr>
          <w:rFonts w:ascii="Trebuchet MS" w:hAnsi="Trebuchet MS"/>
          <w:sz w:val="22"/>
          <w:szCs w:val="22"/>
        </w:rPr>
        <w:t>în cazul contractului de asigurare socială;</w:t>
      </w:r>
    </w:p>
    <w:p w:rsidR="00CC24C2" w:rsidRPr="00373EDF" w:rsidRDefault="001838B2" w:rsidP="00CC24C2">
      <w:pPr>
        <w:ind w:firstLine="720"/>
        <w:jc w:val="both"/>
        <w:rPr>
          <w:rFonts w:ascii="Trebuchet MS" w:hAnsi="Trebuchet MS"/>
          <w:sz w:val="22"/>
          <w:szCs w:val="22"/>
        </w:rPr>
      </w:pPr>
      <w:r w:rsidRPr="00373EDF">
        <w:rPr>
          <w:rFonts w:ascii="Trebuchet MS" w:hAnsi="Trebuchet MS"/>
          <w:sz w:val="22"/>
          <w:szCs w:val="22"/>
        </w:rPr>
        <w:t>e) deciziile comisiilor medicale regionale de contestaţii date în soluţionarea contestaţiilor privind deciziile medicale asupra capacității de muncă;</w:t>
      </w:r>
      <w:r w:rsidR="00CC24C2" w:rsidRPr="00373EDF">
        <w:rPr>
          <w:rFonts w:ascii="Trebuchet MS" w:hAnsi="Trebuchet MS"/>
          <w:sz w:val="22"/>
          <w:szCs w:val="22"/>
        </w:rPr>
        <w:t xml:space="preserve"> </w:t>
      </w:r>
    </w:p>
    <w:p w:rsidR="00CC24C2" w:rsidRPr="00373EDF" w:rsidRDefault="00CC24C2" w:rsidP="00CC24C2">
      <w:pPr>
        <w:ind w:firstLine="720"/>
        <w:jc w:val="both"/>
        <w:rPr>
          <w:rFonts w:ascii="Trebuchet MS" w:hAnsi="Trebuchet MS"/>
          <w:sz w:val="22"/>
          <w:szCs w:val="22"/>
        </w:rPr>
      </w:pPr>
      <w:r w:rsidRPr="00373EDF">
        <w:rPr>
          <w:rFonts w:ascii="Trebuchet MS" w:hAnsi="Trebuchet MS"/>
          <w:sz w:val="22"/>
          <w:szCs w:val="22"/>
        </w:rPr>
        <w:t>g) deciziile de pensionare emise de casele teritoriale de pensii;”</w:t>
      </w:r>
    </w:p>
    <w:p w:rsidR="00CC24C2" w:rsidRPr="00373EDF" w:rsidRDefault="00CC24C2" w:rsidP="00A85B3D">
      <w:pPr>
        <w:jc w:val="both"/>
        <w:rPr>
          <w:rFonts w:ascii="Trebuchet MS" w:hAnsi="Trebuchet MS"/>
          <w:sz w:val="22"/>
          <w:szCs w:val="22"/>
        </w:rPr>
      </w:pPr>
    </w:p>
    <w:p w:rsidR="00CC24C2" w:rsidRPr="00373EDF" w:rsidRDefault="00D42D24" w:rsidP="001838B2">
      <w:pPr>
        <w:ind w:firstLine="720"/>
        <w:jc w:val="both"/>
        <w:rPr>
          <w:rFonts w:ascii="Trebuchet MS" w:hAnsi="Trebuchet MS"/>
          <w:sz w:val="22"/>
          <w:szCs w:val="22"/>
        </w:rPr>
      </w:pPr>
      <w:r w:rsidRPr="00373EDF">
        <w:rPr>
          <w:rFonts w:ascii="Trebuchet MS" w:hAnsi="Trebuchet MS"/>
          <w:b/>
          <w:sz w:val="22"/>
          <w:szCs w:val="22"/>
        </w:rPr>
        <w:t>1</w:t>
      </w:r>
      <w:r w:rsidR="00F80617" w:rsidRPr="00373EDF">
        <w:rPr>
          <w:rFonts w:ascii="Trebuchet MS" w:hAnsi="Trebuchet MS"/>
          <w:b/>
          <w:sz w:val="22"/>
          <w:szCs w:val="22"/>
        </w:rPr>
        <w:t>52</w:t>
      </w:r>
      <w:r w:rsidRPr="00373EDF">
        <w:rPr>
          <w:rFonts w:ascii="Trebuchet MS" w:hAnsi="Trebuchet MS"/>
          <w:b/>
          <w:sz w:val="22"/>
          <w:szCs w:val="22"/>
        </w:rPr>
        <w:t xml:space="preserve">. </w:t>
      </w:r>
      <w:r w:rsidR="00CC24C2" w:rsidRPr="00373EDF">
        <w:rPr>
          <w:rFonts w:ascii="Trebuchet MS" w:hAnsi="Trebuchet MS"/>
          <w:b/>
          <w:sz w:val="22"/>
          <w:szCs w:val="22"/>
        </w:rPr>
        <w:t>La articolul 153 literele d), f) și j) se abrogă.</w:t>
      </w:r>
    </w:p>
    <w:p w:rsidR="0032115B" w:rsidRPr="00373EDF" w:rsidRDefault="0032115B" w:rsidP="00C52C34">
      <w:pPr>
        <w:autoSpaceDE w:val="0"/>
        <w:autoSpaceDN w:val="0"/>
        <w:adjustRightInd w:val="0"/>
        <w:ind w:firstLine="720"/>
        <w:jc w:val="both"/>
        <w:rPr>
          <w:rFonts w:ascii="Trebuchet MS" w:hAnsi="Trebuchet MS"/>
          <w:sz w:val="22"/>
          <w:szCs w:val="22"/>
        </w:rPr>
      </w:pPr>
    </w:p>
    <w:p w:rsidR="0032115B" w:rsidRPr="00373EDF" w:rsidRDefault="00F80617"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153</w:t>
      </w:r>
      <w:r w:rsidR="00D71F7D" w:rsidRPr="00373EDF">
        <w:rPr>
          <w:rFonts w:ascii="Trebuchet MS" w:hAnsi="Trebuchet MS"/>
          <w:b/>
          <w:sz w:val="22"/>
          <w:szCs w:val="22"/>
        </w:rPr>
        <w:t xml:space="preserve">. </w:t>
      </w:r>
      <w:r w:rsidR="0032115B" w:rsidRPr="00373EDF">
        <w:rPr>
          <w:rFonts w:ascii="Trebuchet MS" w:hAnsi="Trebuchet MS"/>
          <w:b/>
          <w:sz w:val="22"/>
          <w:szCs w:val="22"/>
        </w:rPr>
        <w:t>La articolul 154, alineatul (1) se modifică și va avea următorul cuprins:</w:t>
      </w:r>
    </w:p>
    <w:p w:rsidR="00230B36" w:rsidRPr="00373EDF" w:rsidRDefault="00230B36" w:rsidP="00B618A1">
      <w:pPr>
        <w:ind w:firstLine="720"/>
        <w:jc w:val="both"/>
        <w:rPr>
          <w:rFonts w:ascii="Trebuchet MS" w:hAnsi="Trebuchet MS"/>
          <w:i/>
          <w:sz w:val="22"/>
          <w:szCs w:val="22"/>
        </w:rPr>
      </w:pPr>
      <w:r w:rsidRPr="00373EDF">
        <w:rPr>
          <w:rFonts w:ascii="Trebuchet MS" w:hAnsi="Trebuchet MS"/>
          <w:sz w:val="22"/>
          <w:szCs w:val="22"/>
        </w:rPr>
        <w:t xml:space="preserve">(1) Cererile îndreptate împotriva CNPP sau împotriva caselor teritoriale de pensii, având ca obiect drepturile de pensie și alte drepturi prevăzute de legi cu caracter special, se adresează instanţei în a cărei rază teritorială îşi are domiciliul </w:t>
      </w:r>
      <w:r w:rsidR="00DF614E">
        <w:rPr>
          <w:rFonts w:ascii="Trebuchet MS" w:hAnsi="Trebuchet MS"/>
          <w:sz w:val="22"/>
          <w:szCs w:val="22"/>
        </w:rPr>
        <w:t xml:space="preserve"> </w:t>
      </w:r>
      <w:r w:rsidRPr="00DF614E">
        <w:rPr>
          <w:rFonts w:ascii="Trebuchet MS" w:hAnsi="Trebuchet MS"/>
          <w:sz w:val="22"/>
          <w:szCs w:val="22"/>
        </w:rPr>
        <w:t>reclamantul.”</w:t>
      </w:r>
    </w:p>
    <w:p w:rsidR="00996F7C" w:rsidRPr="00373EDF" w:rsidRDefault="00996F7C" w:rsidP="00C52C34">
      <w:pPr>
        <w:autoSpaceDE w:val="0"/>
        <w:autoSpaceDN w:val="0"/>
        <w:adjustRightInd w:val="0"/>
        <w:ind w:firstLine="720"/>
        <w:jc w:val="both"/>
        <w:rPr>
          <w:rFonts w:ascii="Trebuchet MS" w:hAnsi="Trebuchet MS"/>
          <w:sz w:val="22"/>
          <w:szCs w:val="22"/>
        </w:rPr>
      </w:pPr>
    </w:p>
    <w:p w:rsidR="00996F7C" w:rsidRPr="00373EDF" w:rsidRDefault="00D71F7D"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54</w:t>
      </w:r>
      <w:r w:rsidRPr="00373EDF">
        <w:rPr>
          <w:rFonts w:ascii="Trebuchet MS" w:hAnsi="Trebuchet MS"/>
          <w:b/>
          <w:sz w:val="22"/>
          <w:szCs w:val="22"/>
        </w:rPr>
        <w:t xml:space="preserve">. </w:t>
      </w:r>
      <w:r w:rsidR="00996F7C" w:rsidRPr="00373EDF">
        <w:rPr>
          <w:rFonts w:ascii="Trebuchet MS" w:hAnsi="Trebuchet MS"/>
          <w:b/>
          <w:sz w:val="22"/>
          <w:szCs w:val="22"/>
        </w:rPr>
        <w:t>La articolul 159, alineatul (2) se abrogă.</w:t>
      </w:r>
    </w:p>
    <w:p w:rsidR="0021700A" w:rsidRPr="00373EDF" w:rsidRDefault="0021700A" w:rsidP="00C52C34">
      <w:pPr>
        <w:autoSpaceDE w:val="0"/>
        <w:autoSpaceDN w:val="0"/>
        <w:adjustRightInd w:val="0"/>
        <w:ind w:firstLine="720"/>
        <w:jc w:val="both"/>
        <w:rPr>
          <w:rFonts w:ascii="Trebuchet MS" w:hAnsi="Trebuchet MS"/>
          <w:b/>
          <w:sz w:val="22"/>
          <w:szCs w:val="22"/>
        </w:rPr>
      </w:pPr>
    </w:p>
    <w:p w:rsidR="0021700A" w:rsidRPr="00373EDF" w:rsidRDefault="0021700A" w:rsidP="0021700A">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55</w:t>
      </w:r>
      <w:r w:rsidRPr="00373EDF">
        <w:rPr>
          <w:rFonts w:ascii="Trebuchet MS" w:hAnsi="Trebuchet MS"/>
          <w:b/>
          <w:sz w:val="22"/>
          <w:szCs w:val="22"/>
        </w:rPr>
        <w:t>. La articolul 159, alineatul (3) se modifică și va avea următorul cuprins:</w:t>
      </w:r>
    </w:p>
    <w:p w:rsidR="0021700A" w:rsidRPr="00373EDF" w:rsidRDefault="0021700A" w:rsidP="0021700A">
      <w:pPr>
        <w:autoSpaceDE w:val="0"/>
        <w:autoSpaceDN w:val="0"/>
        <w:adjustRightInd w:val="0"/>
        <w:ind w:firstLine="720"/>
        <w:jc w:val="both"/>
        <w:rPr>
          <w:rFonts w:ascii="Trebuchet MS" w:hAnsi="Trebuchet MS" w:cs="Courier New"/>
          <w:sz w:val="22"/>
          <w:szCs w:val="22"/>
        </w:rPr>
      </w:pPr>
      <w:r w:rsidRPr="00DF614E">
        <w:rPr>
          <w:rFonts w:ascii="Trebuchet MS" w:hAnsi="Trebuchet MS"/>
          <w:sz w:val="22"/>
          <w:szCs w:val="22"/>
        </w:rPr>
        <w:t xml:space="preserve">”(3) Pentru perioadele prevăzute la art. 16 lit. c), dovada stagiului de cotizare, realizat în sistemul public de pensii, se face cu </w:t>
      </w:r>
      <w:r w:rsidR="00DF614E" w:rsidRPr="00DF614E">
        <w:rPr>
          <w:rFonts w:ascii="Trebuchet MS" w:hAnsi="Trebuchet MS"/>
          <w:sz w:val="22"/>
          <w:szCs w:val="22"/>
        </w:rPr>
        <w:t xml:space="preserve">adeverinţa eliberata de Casele Teritoriale de Pensii </w:t>
      </w:r>
      <w:r w:rsidRPr="00DF614E">
        <w:rPr>
          <w:rFonts w:ascii="Trebuchet MS" w:hAnsi="Trebuchet MS"/>
          <w:sz w:val="22"/>
          <w:szCs w:val="22"/>
        </w:rPr>
        <w:t>pe baza declaraţiilor privind evidenţa nominală a asiguraţilor şi a obligaţiilor de plată către bugetul asigurărilor sociale de stat, a declaraţiei individuale de asigurare, a declarației nominale de asigurare sau a contractului de asigurare socială, după caz”.</w:t>
      </w:r>
    </w:p>
    <w:p w:rsidR="00A27C8E" w:rsidRPr="00373EDF" w:rsidRDefault="00A27C8E" w:rsidP="00B52B59">
      <w:pPr>
        <w:autoSpaceDE w:val="0"/>
        <w:autoSpaceDN w:val="0"/>
        <w:adjustRightInd w:val="0"/>
        <w:jc w:val="both"/>
        <w:rPr>
          <w:rFonts w:ascii="Trebuchet MS" w:hAnsi="Trebuchet MS"/>
          <w:sz w:val="22"/>
          <w:szCs w:val="22"/>
        </w:rPr>
      </w:pPr>
    </w:p>
    <w:p w:rsidR="00A27C8E" w:rsidRPr="00373EDF" w:rsidRDefault="00B21E19"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56</w:t>
      </w:r>
      <w:r w:rsidRPr="00373EDF">
        <w:rPr>
          <w:rFonts w:ascii="Trebuchet MS" w:hAnsi="Trebuchet MS"/>
          <w:b/>
          <w:sz w:val="22"/>
          <w:szCs w:val="22"/>
        </w:rPr>
        <w:t xml:space="preserve">. </w:t>
      </w:r>
      <w:r w:rsidR="00A27C8E" w:rsidRPr="00373EDF">
        <w:rPr>
          <w:rFonts w:ascii="Trebuchet MS" w:hAnsi="Trebuchet MS"/>
          <w:b/>
          <w:sz w:val="22"/>
          <w:szCs w:val="22"/>
        </w:rPr>
        <w:t>La articolul 160, alineatul (2) se abrogă.</w:t>
      </w:r>
    </w:p>
    <w:p w:rsidR="004B697B" w:rsidRPr="00373EDF" w:rsidRDefault="004B697B" w:rsidP="0021700A">
      <w:pPr>
        <w:autoSpaceDE w:val="0"/>
        <w:autoSpaceDN w:val="0"/>
        <w:adjustRightInd w:val="0"/>
        <w:jc w:val="both"/>
        <w:rPr>
          <w:rFonts w:ascii="Trebuchet MS" w:hAnsi="Trebuchet MS"/>
          <w:b/>
          <w:sz w:val="22"/>
          <w:szCs w:val="22"/>
        </w:rPr>
      </w:pPr>
    </w:p>
    <w:p w:rsidR="004B697B" w:rsidRPr="00373EDF" w:rsidRDefault="00B21E19"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57</w:t>
      </w:r>
      <w:r w:rsidRPr="00373EDF">
        <w:rPr>
          <w:rFonts w:ascii="Trebuchet MS" w:hAnsi="Trebuchet MS"/>
          <w:b/>
          <w:sz w:val="22"/>
          <w:szCs w:val="22"/>
        </w:rPr>
        <w:t xml:space="preserve">. </w:t>
      </w:r>
      <w:r w:rsidR="004B697B" w:rsidRPr="00373EDF">
        <w:rPr>
          <w:rFonts w:ascii="Trebuchet MS" w:hAnsi="Trebuchet MS"/>
          <w:b/>
          <w:sz w:val="22"/>
          <w:szCs w:val="22"/>
        </w:rPr>
        <w:t>La articolul 162, alineatul (6) se abrogă.</w:t>
      </w:r>
    </w:p>
    <w:p w:rsidR="00C61297" w:rsidRPr="00373EDF" w:rsidRDefault="00C61297" w:rsidP="00C52C34">
      <w:pPr>
        <w:autoSpaceDE w:val="0"/>
        <w:autoSpaceDN w:val="0"/>
        <w:adjustRightInd w:val="0"/>
        <w:ind w:firstLine="720"/>
        <w:jc w:val="both"/>
        <w:rPr>
          <w:rFonts w:ascii="Trebuchet MS" w:hAnsi="Trebuchet MS"/>
          <w:b/>
          <w:sz w:val="22"/>
          <w:szCs w:val="22"/>
        </w:rPr>
      </w:pPr>
    </w:p>
    <w:p w:rsidR="00C61297" w:rsidRPr="00373EDF" w:rsidRDefault="00F80617"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 xml:space="preserve">158. </w:t>
      </w:r>
      <w:r w:rsidR="00C61297" w:rsidRPr="00373EDF">
        <w:rPr>
          <w:rFonts w:ascii="Trebuchet MS" w:hAnsi="Trebuchet MS"/>
          <w:b/>
          <w:sz w:val="22"/>
          <w:szCs w:val="22"/>
        </w:rPr>
        <w:t>După articolul 162 se introduce un nou articol, articolul 162</w:t>
      </w:r>
      <w:r w:rsidR="00C61297" w:rsidRPr="00373EDF">
        <w:rPr>
          <w:rFonts w:ascii="Trebuchet MS" w:hAnsi="Trebuchet MS"/>
          <w:b/>
          <w:sz w:val="22"/>
          <w:szCs w:val="22"/>
          <w:vertAlign w:val="superscript"/>
        </w:rPr>
        <w:t>1</w:t>
      </w:r>
      <w:r w:rsidR="00C61297" w:rsidRPr="00373EDF">
        <w:rPr>
          <w:rFonts w:ascii="Trebuchet MS" w:hAnsi="Trebuchet MS"/>
          <w:b/>
          <w:sz w:val="22"/>
          <w:szCs w:val="22"/>
        </w:rPr>
        <w:t>, cu următorul cuprins:</w:t>
      </w:r>
    </w:p>
    <w:p w:rsidR="00C61297" w:rsidRPr="00373EDF" w:rsidRDefault="00C61297" w:rsidP="00C52C34">
      <w:pPr>
        <w:autoSpaceDE w:val="0"/>
        <w:autoSpaceDN w:val="0"/>
        <w:adjustRightInd w:val="0"/>
        <w:ind w:firstLine="720"/>
        <w:jc w:val="both"/>
        <w:rPr>
          <w:rFonts w:ascii="Trebuchet MS" w:hAnsi="Trebuchet MS"/>
          <w:b/>
          <w:sz w:val="22"/>
          <w:szCs w:val="22"/>
        </w:rPr>
      </w:pPr>
      <w:r w:rsidRPr="00DF614E">
        <w:rPr>
          <w:rFonts w:ascii="Trebuchet MS" w:hAnsi="Trebuchet MS"/>
          <w:sz w:val="22"/>
          <w:szCs w:val="22"/>
        </w:rPr>
        <w:t>”Art. 162</w:t>
      </w:r>
      <w:r w:rsidRPr="00DF614E">
        <w:rPr>
          <w:rFonts w:ascii="Trebuchet MS" w:hAnsi="Trebuchet MS"/>
          <w:sz w:val="22"/>
          <w:szCs w:val="22"/>
          <w:vertAlign w:val="superscript"/>
        </w:rPr>
        <w:t xml:space="preserve">1 </w:t>
      </w:r>
      <w:r w:rsidRPr="00DF614E">
        <w:rPr>
          <w:rFonts w:ascii="Trebuchet MS" w:hAnsi="Trebuchet MS"/>
          <w:sz w:val="22"/>
          <w:szCs w:val="22"/>
        </w:rPr>
        <w:t>- Persoanele care, până la data de 1 ianuarie 2018, au beneficiat de plăţi compensatorii, pentru care s-a achitat contribuţia din bugetul asigurărilor pentru şomaj, la determinarea punctajului lunar se utilizează suma obţinută în urma aplicării asupra drepturilor primite a raportului dintre cota de contribuţie individuală de asigurări sociale şi cota de contribuţie de asigurări sociale aprobată pentru locurile de muncă în condiţii normale.</w:t>
      </w:r>
      <w:r w:rsidR="005F77AE" w:rsidRPr="00DF614E">
        <w:rPr>
          <w:rFonts w:ascii="Trebuchet MS" w:hAnsi="Trebuchet MS"/>
          <w:sz w:val="22"/>
          <w:szCs w:val="22"/>
        </w:rPr>
        <w:t>”</w:t>
      </w:r>
    </w:p>
    <w:p w:rsidR="00907283" w:rsidRPr="00373EDF" w:rsidRDefault="00907283" w:rsidP="00C52C34">
      <w:pPr>
        <w:autoSpaceDE w:val="0"/>
        <w:autoSpaceDN w:val="0"/>
        <w:adjustRightInd w:val="0"/>
        <w:ind w:firstLine="720"/>
        <w:jc w:val="both"/>
        <w:rPr>
          <w:rFonts w:ascii="Trebuchet MS" w:hAnsi="Trebuchet MS"/>
          <w:b/>
          <w:sz w:val="22"/>
          <w:szCs w:val="22"/>
        </w:rPr>
      </w:pPr>
    </w:p>
    <w:p w:rsidR="00907283" w:rsidRPr="00373EDF" w:rsidRDefault="00B21E19"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59</w:t>
      </w:r>
      <w:r w:rsidRPr="00373EDF">
        <w:rPr>
          <w:rFonts w:ascii="Trebuchet MS" w:hAnsi="Trebuchet MS"/>
          <w:b/>
          <w:sz w:val="22"/>
          <w:szCs w:val="22"/>
        </w:rPr>
        <w:t xml:space="preserve">. </w:t>
      </w:r>
      <w:r w:rsidR="00907283" w:rsidRPr="00373EDF">
        <w:rPr>
          <w:rFonts w:ascii="Trebuchet MS" w:hAnsi="Trebuchet MS"/>
          <w:b/>
          <w:sz w:val="22"/>
          <w:szCs w:val="22"/>
        </w:rPr>
        <w:t>La articolul 163, alineatul (4) se abrogă.</w:t>
      </w:r>
    </w:p>
    <w:p w:rsidR="00556E18" w:rsidRPr="00373EDF" w:rsidRDefault="00556E18" w:rsidP="00C52C34">
      <w:pPr>
        <w:autoSpaceDE w:val="0"/>
        <w:autoSpaceDN w:val="0"/>
        <w:adjustRightInd w:val="0"/>
        <w:ind w:firstLine="720"/>
        <w:jc w:val="both"/>
        <w:rPr>
          <w:rFonts w:ascii="Trebuchet MS" w:hAnsi="Trebuchet MS"/>
          <w:b/>
          <w:sz w:val="22"/>
          <w:szCs w:val="22"/>
        </w:rPr>
      </w:pPr>
    </w:p>
    <w:p w:rsidR="00556E18" w:rsidRPr="00373EDF" w:rsidRDefault="00B21E19"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60</w:t>
      </w:r>
      <w:r w:rsidRPr="00373EDF">
        <w:rPr>
          <w:rFonts w:ascii="Trebuchet MS" w:hAnsi="Trebuchet MS"/>
          <w:b/>
          <w:sz w:val="22"/>
          <w:szCs w:val="22"/>
        </w:rPr>
        <w:t xml:space="preserve">. </w:t>
      </w:r>
      <w:r w:rsidR="00556E18" w:rsidRPr="00373EDF">
        <w:rPr>
          <w:rFonts w:ascii="Trebuchet MS" w:hAnsi="Trebuchet MS"/>
          <w:b/>
          <w:sz w:val="22"/>
          <w:szCs w:val="22"/>
        </w:rPr>
        <w:t>La articolul 164 alineatul (2) și litera b) de la alineatul (5) se modifică și vor avea următorul cuprins:</w:t>
      </w:r>
    </w:p>
    <w:p w:rsidR="00556E18" w:rsidRPr="00373EDF" w:rsidRDefault="00556E18" w:rsidP="00C52C34">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”(2) Pentru perioadele asimilate prevăzute la art. 49 alin. (1) lit. a)-c), </w:t>
      </w:r>
      <w:r w:rsidR="00024C03">
        <w:rPr>
          <w:rFonts w:ascii="Trebuchet MS" w:hAnsi="Trebuchet MS"/>
          <w:sz w:val="22"/>
          <w:szCs w:val="22"/>
        </w:rPr>
        <w:t>anterioare</w:t>
      </w:r>
      <w:r w:rsidRPr="00373EDF">
        <w:rPr>
          <w:rFonts w:ascii="Trebuchet MS" w:hAnsi="Trebuchet MS"/>
          <w:sz w:val="22"/>
          <w:szCs w:val="22"/>
        </w:rPr>
        <w:t xml:space="preserve"> datei de 1 aprilie 2001, la determinarea punctajului lunar se utilizează salariul minim pe economie, brut sau net, după caz, sau salariul de bază minim brut pe ţară din perioadele respective.”</w:t>
      </w:r>
    </w:p>
    <w:p w:rsidR="00556E18" w:rsidRPr="00373EDF" w:rsidRDefault="00556E18" w:rsidP="00556E18">
      <w:pPr>
        <w:autoSpaceDE w:val="0"/>
        <w:autoSpaceDN w:val="0"/>
        <w:adjustRightInd w:val="0"/>
        <w:jc w:val="both"/>
        <w:rPr>
          <w:rFonts w:ascii="Trebuchet MS" w:hAnsi="Trebuchet MS"/>
          <w:sz w:val="22"/>
          <w:szCs w:val="22"/>
        </w:rPr>
      </w:pPr>
      <w:r w:rsidRPr="00373EDF">
        <w:rPr>
          <w:rFonts w:ascii="Trebuchet MS" w:hAnsi="Trebuchet MS"/>
          <w:sz w:val="22"/>
          <w:szCs w:val="22"/>
        </w:rPr>
        <w:t>………………………………………………………………………………</w:t>
      </w:r>
    </w:p>
    <w:p w:rsidR="00556E18" w:rsidRPr="00373EDF" w:rsidRDefault="00556E18" w:rsidP="00556E18">
      <w:pPr>
        <w:autoSpaceDE w:val="0"/>
        <w:autoSpaceDN w:val="0"/>
        <w:adjustRightInd w:val="0"/>
        <w:jc w:val="both"/>
        <w:rPr>
          <w:rFonts w:ascii="Trebuchet MS" w:hAnsi="Trebuchet MS"/>
          <w:sz w:val="22"/>
          <w:szCs w:val="22"/>
        </w:rPr>
      </w:pPr>
      <w:r w:rsidRPr="00373EDF">
        <w:rPr>
          <w:rFonts w:ascii="Trebuchet MS" w:hAnsi="Trebuchet MS"/>
          <w:sz w:val="22"/>
          <w:szCs w:val="22"/>
        </w:rPr>
        <w:tab/>
        <w:t xml:space="preserve">b) </w:t>
      </w:r>
      <w:r w:rsidR="00357646" w:rsidRPr="00373EDF">
        <w:rPr>
          <w:rFonts w:ascii="Trebuchet MS" w:hAnsi="Trebuchet MS"/>
          <w:sz w:val="22"/>
          <w:szCs w:val="22"/>
        </w:rPr>
        <w:t>25% din salariul mediu brut lunar pe economie din perioadele respective, în situaţiile prevăzute la art. 49 alin. (1) lit. b) și c).”</w:t>
      </w:r>
    </w:p>
    <w:p w:rsidR="00650B22" w:rsidRPr="00373EDF" w:rsidRDefault="00650B22" w:rsidP="00C52C34">
      <w:pPr>
        <w:autoSpaceDE w:val="0"/>
        <w:autoSpaceDN w:val="0"/>
        <w:adjustRightInd w:val="0"/>
        <w:ind w:firstLine="720"/>
        <w:jc w:val="both"/>
        <w:rPr>
          <w:rFonts w:ascii="Trebuchet MS" w:hAnsi="Trebuchet MS"/>
          <w:b/>
          <w:sz w:val="22"/>
          <w:szCs w:val="22"/>
        </w:rPr>
      </w:pPr>
    </w:p>
    <w:p w:rsidR="003F4F76" w:rsidRPr="00373EDF" w:rsidRDefault="00B21E19"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61</w:t>
      </w:r>
      <w:r w:rsidRPr="00373EDF">
        <w:rPr>
          <w:rFonts w:ascii="Trebuchet MS" w:hAnsi="Trebuchet MS"/>
          <w:b/>
          <w:sz w:val="22"/>
          <w:szCs w:val="22"/>
        </w:rPr>
        <w:t xml:space="preserve">. </w:t>
      </w:r>
      <w:r w:rsidR="003F4F76" w:rsidRPr="00373EDF">
        <w:rPr>
          <w:rFonts w:ascii="Trebuchet MS" w:hAnsi="Trebuchet MS"/>
          <w:b/>
          <w:sz w:val="22"/>
          <w:szCs w:val="22"/>
        </w:rPr>
        <w:t>Articolul 167 se abrogă.</w:t>
      </w:r>
    </w:p>
    <w:p w:rsidR="00E4159C" w:rsidRPr="00373EDF" w:rsidRDefault="00E4159C" w:rsidP="00C52C34">
      <w:pPr>
        <w:autoSpaceDE w:val="0"/>
        <w:autoSpaceDN w:val="0"/>
        <w:adjustRightInd w:val="0"/>
        <w:ind w:firstLine="720"/>
        <w:jc w:val="both"/>
        <w:rPr>
          <w:rFonts w:ascii="Trebuchet MS" w:hAnsi="Trebuchet MS"/>
          <w:b/>
          <w:sz w:val="22"/>
          <w:szCs w:val="22"/>
        </w:rPr>
      </w:pPr>
    </w:p>
    <w:p w:rsidR="00E4159C" w:rsidRPr="00373EDF" w:rsidRDefault="00B21E19"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62</w:t>
      </w:r>
      <w:r w:rsidRPr="00373EDF">
        <w:rPr>
          <w:rFonts w:ascii="Trebuchet MS" w:hAnsi="Trebuchet MS"/>
          <w:b/>
          <w:sz w:val="22"/>
          <w:szCs w:val="22"/>
        </w:rPr>
        <w:t xml:space="preserve">. </w:t>
      </w:r>
      <w:r w:rsidR="00E4159C" w:rsidRPr="00373EDF">
        <w:rPr>
          <w:rFonts w:ascii="Trebuchet MS" w:hAnsi="Trebuchet MS"/>
          <w:b/>
          <w:sz w:val="22"/>
          <w:szCs w:val="22"/>
        </w:rPr>
        <w:t>La articolul 172 alineatul (2) se modifică și va avea următorul cuprins:</w:t>
      </w:r>
    </w:p>
    <w:p w:rsidR="00E4159C" w:rsidRPr="00373EDF" w:rsidRDefault="00E4159C" w:rsidP="00E4159C">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”(2) Pentru perioadele anterioare datei de 1 aprilie 2001, în care o persoană a fost asigurată simultan la sistemul de asigurări sociale şi pensii pentru agricultori, şi la sistemul de asigurări sociale de stat, la stabilirea punctajului se cumulează veniturile asigurate din perioadele respective.”</w:t>
      </w:r>
    </w:p>
    <w:p w:rsidR="00E4159C" w:rsidRPr="00373EDF" w:rsidRDefault="00E4159C" w:rsidP="00E4159C">
      <w:pPr>
        <w:autoSpaceDE w:val="0"/>
        <w:autoSpaceDN w:val="0"/>
        <w:adjustRightInd w:val="0"/>
        <w:ind w:firstLine="720"/>
        <w:jc w:val="both"/>
        <w:rPr>
          <w:rFonts w:ascii="Trebuchet MS" w:hAnsi="Trebuchet MS"/>
          <w:sz w:val="22"/>
          <w:szCs w:val="22"/>
        </w:rPr>
      </w:pPr>
    </w:p>
    <w:p w:rsidR="00E4159C" w:rsidRPr="00373EDF" w:rsidRDefault="00B21E19" w:rsidP="00E4159C">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63</w:t>
      </w:r>
      <w:r w:rsidRPr="00373EDF">
        <w:rPr>
          <w:rFonts w:ascii="Trebuchet MS" w:hAnsi="Trebuchet MS"/>
          <w:b/>
          <w:sz w:val="22"/>
          <w:szCs w:val="22"/>
        </w:rPr>
        <w:t xml:space="preserve">. </w:t>
      </w:r>
      <w:r w:rsidR="00E4159C" w:rsidRPr="00373EDF">
        <w:rPr>
          <w:rFonts w:ascii="Trebuchet MS" w:hAnsi="Trebuchet MS"/>
          <w:b/>
          <w:sz w:val="22"/>
          <w:szCs w:val="22"/>
        </w:rPr>
        <w:t>La articolul 172 alineatul (3) se abrogă.</w:t>
      </w:r>
    </w:p>
    <w:p w:rsidR="0021700A" w:rsidRPr="00373EDF" w:rsidRDefault="0021700A" w:rsidP="00E4159C">
      <w:pPr>
        <w:autoSpaceDE w:val="0"/>
        <w:autoSpaceDN w:val="0"/>
        <w:adjustRightInd w:val="0"/>
        <w:ind w:firstLine="720"/>
        <w:jc w:val="both"/>
        <w:rPr>
          <w:rFonts w:ascii="Trebuchet MS" w:hAnsi="Trebuchet MS"/>
          <w:b/>
          <w:sz w:val="22"/>
          <w:szCs w:val="22"/>
        </w:rPr>
      </w:pPr>
    </w:p>
    <w:p w:rsidR="0021700A" w:rsidRPr="00373EDF" w:rsidRDefault="00883866" w:rsidP="0021700A">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lastRenderedPageBreak/>
        <w:t>1</w:t>
      </w:r>
      <w:r w:rsidR="00F80617" w:rsidRPr="00373EDF">
        <w:rPr>
          <w:rFonts w:ascii="Trebuchet MS" w:hAnsi="Trebuchet MS"/>
          <w:b/>
          <w:sz w:val="22"/>
          <w:szCs w:val="22"/>
        </w:rPr>
        <w:t>64</w:t>
      </w:r>
      <w:r w:rsidRPr="00373EDF">
        <w:rPr>
          <w:rFonts w:ascii="Trebuchet MS" w:hAnsi="Trebuchet MS"/>
          <w:b/>
          <w:sz w:val="22"/>
          <w:szCs w:val="22"/>
        </w:rPr>
        <w:t xml:space="preserve">. </w:t>
      </w:r>
      <w:r w:rsidR="0021700A" w:rsidRPr="00373EDF">
        <w:rPr>
          <w:rFonts w:ascii="Trebuchet MS" w:hAnsi="Trebuchet MS"/>
          <w:b/>
          <w:sz w:val="22"/>
          <w:szCs w:val="22"/>
        </w:rPr>
        <w:t>La articolul 175 alineatul (1) se abrogă.</w:t>
      </w:r>
    </w:p>
    <w:p w:rsidR="0021700A" w:rsidRPr="00373EDF" w:rsidRDefault="0021700A" w:rsidP="0021700A">
      <w:pPr>
        <w:autoSpaceDE w:val="0"/>
        <w:autoSpaceDN w:val="0"/>
        <w:adjustRightInd w:val="0"/>
        <w:ind w:firstLine="720"/>
        <w:jc w:val="both"/>
        <w:rPr>
          <w:rFonts w:ascii="Trebuchet MS" w:hAnsi="Trebuchet MS"/>
          <w:b/>
          <w:sz w:val="22"/>
          <w:szCs w:val="22"/>
        </w:rPr>
      </w:pPr>
    </w:p>
    <w:p w:rsidR="0021700A" w:rsidRPr="00373EDF" w:rsidRDefault="0021700A" w:rsidP="0021700A">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65</w:t>
      </w:r>
      <w:r w:rsidRPr="00373EDF">
        <w:rPr>
          <w:rFonts w:ascii="Trebuchet MS" w:hAnsi="Trebuchet MS"/>
          <w:b/>
          <w:sz w:val="22"/>
          <w:szCs w:val="22"/>
        </w:rPr>
        <w:t>. La articolul 175 alineatul (2) se modifică și va avea următorul cuprins:</w:t>
      </w:r>
    </w:p>
    <w:p w:rsidR="0021700A" w:rsidRPr="00373EDF" w:rsidRDefault="0021700A" w:rsidP="0021700A">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”(2) - Modelul contractului de asigurare socială, precum şi modelele deciziilor </w:t>
      </w:r>
      <w:r w:rsidRPr="00DF614E">
        <w:rPr>
          <w:rFonts w:ascii="Trebuchet MS" w:hAnsi="Trebuchet MS"/>
          <w:sz w:val="22"/>
          <w:szCs w:val="22"/>
        </w:rPr>
        <w:t>de pensie/drepturi prevăzute de legile cu caracter special se aprobă prin ordin al</w:t>
      </w:r>
      <w:r w:rsidRPr="00373EDF">
        <w:rPr>
          <w:rFonts w:ascii="Trebuchet MS" w:hAnsi="Trebuchet MS"/>
          <w:sz w:val="22"/>
          <w:szCs w:val="22"/>
        </w:rPr>
        <w:t xml:space="preserve"> presedintelui CNPP .”</w:t>
      </w:r>
    </w:p>
    <w:p w:rsidR="005652F1" w:rsidRPr="00373EDF" w:rsidRDefault="005652F1" w:rsidP="000D2AFD">
      <w:pPr>
        <w:autoSpaceDE w:val="0"/>
        <w:autoSpaceDN w:val="0"/>
        <w:adjustRightInd w:val="0"/>
        <w:jc w:val="both"/>
        <w:rPr>
          <w:rFonts w:ascii="Trebuchet MS" w:hAnsi="Trebuchet MS"/>
          <w:b/>
          <w:sz w:val="22"/>
          <w:szCs w:val="22"/>
        </w:rPr>
      </w:pPr>
    </w:p>
    <w:p w:rsidR="00120BA6" w:rsidRPr="00373EDF" w:rsidRDefault="00120BA6" w:rsidP="000D2AFD">
      <w:pPr>
        <w:autoSpaceDE w:val="0"/>
        <w:autoSpaceDN w:val="0"/>
        <w:adjustRightInd w:val="0"/>
        <w:jc w:val="both"/>
        <w:rPr>
          <w:rFonts w:ascii="Trebuchet MS" w:hAnsi="Trebuchet MS"/>
          <w:b/>
          <w:sz w:val="22"/>
          <w:szCs w:val="22"/>
        </w:rPr>
      </w:pPr>
      <w:r w:rsidRPr="00373EDF">
        <w:rPr>
          <w:rFonts w:ascii="Trebuchet MS" w:hAnsi="Trebuchet MS"/>
          <w:b/>
          <w:sz w:val="22"/>
          <w:szCs w:val="22"/>
        </w:rPr>
        <w:tab/>
      </w:r>
      <w:r w:rsidR="00B21E19" w:rsidRPr="00373EDF">
        <w:rPr>
          <w:rFonts w:ascii="Trebuchet MS" w:hAnsi="Trebuchet MS"/>
          <w:b/>
          <w:sz w:val="22"/>
          <w:szCs w:val="22"/>
        </w:rPr>
        <w:t>1</w:t>
      </w:r>
      <w:r w:rsidR="00F80617" w:rsidRPr="00373EDF">
        <w:rPr>
          <w:rFonts w:ascii="Trebuchet MS" w:hAnsi="Trebuchet MS"/>
          <w:b/>
          <w:sz w:val="22"/>
          <w:szCs w:val="22"/>
        </w:rPr>
        <w:t>66</w:t>
      </w:r>
      <w:r w:rsidR="00B21E19" w:rsidRPr="00373EDF">
        <w:rPr>
          <w:rFonts w:ascii="Trebuchet MS" w:hAnsi="Trebuchet MS"/>
          <w:b/>
          <w:sz w:val="22"/>
          <w:szCs w:val="22"/>
        </w:rPr>
        <w:t xml:space="preserve">. </w:t>
      </w:r>
      <w:r w:rsidRPr="00373EDF">
        <w:rPr>
          <w:rFonts w:ascii="Trebuchet MS" w:hAnsi="Trebuchet MS"/>
          <w:b/>
          <w:sz w:val="22"/>
          <w:szCs w:val="22"/>
        </w:rPr>
        <w:t>Articolul 177 se abrogă.</w:t>
      </w:r>
      <w:r w:rsidRPr="00373EDF">
        <w:rPr>
          <w:rFonts w:ascii="Trebuchet MS" w:hAnsi="Trebuchet MS"/>
          <w:b/>
          <w:sz w:val="22"/>
          <w:szCs w:val="22"/>
        </w:rPr>
        <w:tab/>
      </w:r>
    </w:p>
    <w:p w:rsidR="00B537CE" w:rsidRPr="00373EDF" w:rsidRDefault="00B537CE" w:rsidP="000D2AFD">
      <w:pPr>
        <w:autoSpaceDE w:val="0"/>
        <w:autoSpaceDN w:val="0"/>
        <w:adjustRightInd w:val="0"/>
        <w:jc w:val="both"/>
        <w:rPr>
          <w:rFonts w:ascii="Trebuchet MS" w:hAnsi="Trebuchet MS"/>
          <w:b/>
          <w:sz w:val="22"/>
          <w:szCs w:val="22"/>
        </w:rPr>
      </w:pPr>
    </w:p>
    <w:p w:rsidR="00B537CE" w:rsidRPr="00373EDF" w:rsidRDefault="00B537CE" w:rsidP="000D2AFD">
      <w:pPr>
        <w:autoSpaceDE w:val="0"/>
        <w:autoSpaceDN w:val="0"/>
        <w:adjustRightInd w:val="0"/>
        <w:jc w:val="both"/>
        <w:rPr>
          <w:rFonts w:ascii="Trebuchet MS" w:hAnsi="Trebuchet MS"/>
          <w:b/>
          <w:sz w:val="22"/>
          <w:szCs w:val="22"/>
        </w:rPr>
      </w:pPr>
      <w:r w:rsidRPr="00373EDF">
        <w:rPr>
          <w:rFonts w:ascii="Trebuchet MS" w:hAnsi="Trebuchet MS"/>
          <w:b/>
          <w:sz w:val="22"/>
          <w:szCs w:val="22"/>
        </w:rPr>
        <w:tab/>
      </w:r>
      <w:r w:rsidR="00D42D24" w:rsidRPr="00373EDF">
        <w:rPr>
          <w:rFonts w:ascii="Trebuchet MS" w:hAnsi="Trebuchet MS"/>
          <w:b/>
          <w:sz w:val="22"/>
          <w:szCs w:val="22"/>
        </w:rPr>
        <w:t>1</w:t>
      </w:r>
      <w:r w:rsidR="00F80617" w:rsidRPr="00373EDF">
        <w:rPr>
          <w:rFonts w:ascii="Trebuchet MS" w:hAnsi="Trebuchet MS"/>
          <w:b/>
          <w:sz w:val="22"/>
          <w:szCs w:val="22"/>
        </w:rPr>
        <w:t>67</w:t>
      </w:r>
      <w:r w:rsidR="00D42D24" w:rsidRPr="00373EDF">
        <w:rPr>
          <w:rFonts w:ascii="Trebuchet MS" w:hAnsi="Trebuchet MS"/>
          <w:b/>
          <w:sz w:val="22"/>
          <w:szCs w:val="22"/>
        </w:rPr>
        <w:t xml:space="preserve">. </w:t>
      </w:r>
      <w:r w:rsidRPr="00373EDF">
        <w:rPr>
          <w:rFonts w:ascii="Trebuchet MS" w:hAnsi="Trebuchet MS"/>
          <w:b/>
          <w:sz w:val="22"/>
          <w:szCs w:val="22"/>
        </w:rPr>
        <w:t>După articolul 178 se introduce un articol</w:t>
      </w:r>
      <w:r w:rsidR="00024C03" w:rsidRPr="00024C03">
        <w:rPr>
          <w:rFonts w:ascii="Trebuchet MS" w:hAnsi="Trebuchet MS"/>
          <w:b/>
          <w:sz w:val="22"/>
          <w:szCs w:val="22"/>
        </w:rPr>
        <w:t xml:space="preserve"> </w:t>
      </w:r>
      <w:r w:rsidR="00024C03" w:rsidRPr="00193C39">
        <w:rPr>
          <w:rFonts w:ascii="Trebuchet MS" w:hAnsi="Trebuchet MS"/>
          <w:b/>
          <w:sz w:val="22"/>
          <w:szCs w:val="22"/>
        </w:rPr>
        <w:t>nou</w:t>
      </w:r>
      <w:r w:rsidRPr="00373EDF">
        <w:rPr>
          <w:rFonts w:ascii="Trebuchet MS" w:hAnsi="Trebuchet MS"/>
          <w:b/>
          <w:sz w:val="22"/>
          <w:szCs w:val="22"/>
        </w:rPr>
        <w:t>, articolul 178</w:t>
      </w:r>
      <w:r w:rsidRPr="00373EDF">
        <w:rPr>
          <w:rFonts w:ascii="Trebuchet MS" w:hAnsi="Trebuchet MS"/>
          <w:b/>
          <w:sz w:val="22"/>
          <w:szCs w:val="22"/>
          <w:vertAlign w:val="superscript"/>
        </w:rPr>
        <w:t>1</w:t>
      </w:r>
      <w:r w:rsidRPr="00373EDF">
        <w:rPr>
          <w:rFonts w:ascii="Trebuchet MS" w:hAnsi="Trebuchet MS"/>
          <w:b/>
          <w:sz w:val="22"/>
          <w:szCs w:val="22"/>
        </w:rPr>
        <w:t xml:space="preserve"> cu următorul cuprins:</w:t>
      </w:r>
    </w:p>
    <w:p w:rsidR="00B537CE" w:rsidRPr="00373EDF" w:rsidRDefault="00B537CE" w:rsidP="00B537CE">
      <w:pPr>
        <w:ind w:firstLine="720"/>
        <w:jc w:val="both"/>
        <w:rPr>
          <w:rFonts w:ascii="Trebuchet MS" w:hAnsi="Trebuchet MS"/>
          <w:b/>
          <w:sz w:val="22"/>
          <w:szCs w:val="22"/>
        </w:rPr>
      </w:pPr>
      <w:r w:rsidRPr="00373EDF">
        <w:rPr>
          <w:rFonts w:ascii="Trebuchet MS" w:hAnsi="Trebuchet MS"/>
          <w:sz w:val="22"/>
          <w:szCs w:val="22"/>
        </w:rPr>
        <w:t>”(1) La data de 1 ianuarie 2018 Comisia Centrală de Contestații din cadrul CNPP se desființează.</w:t>
      </w:r>
    </w:p>
    <w:p w:rsidR="00B537CE" w:rsidRPr="00C614DA" w:rsidRDefault="00B537CE" w:rsidP="00B537CE">
      <w:pPr>
        <w:ind w:firstLine="720"/>
        <w:jc w:val="both"/>
        <w:rPr>
          <w:rFonts w:ascii="Trebuchet MS" w:hAnsi="Trebuchet MS"/>
          <w:sz w:val="22"/>
          <w:szCs w:val="22"/>
        </w:rPr>
      </w:pPr>
      <w:r w:rsidRPr="00373EDF">
        <w:rPr>
          <w:rFonts w:ascii="Trebuchet MS" w:hAnsi="Trebuchet MS"/>
          <w:sz w:val="22"/>
          <w:szCs w:val="22"/>
        </w:rPr>
        <w:t>(2) Pensionarii ale căror contestații</w:t>
      </w:r>
      <w:r w:rsidR="00024C03">
        <w:rPr>
          <w:rFonts w:ascii="Trebuchet MS" w:hAnsi="Trebuchet MS"/>
          <w:sz w:val="22"/>
          <w:szCs w:val="22"/>
        </w:rPr>
        <w:t>,</w:t>
      </w:r>
      <w:r w:rsidRPr="00373EDF">
        <w:rPr>
          <w:rFonts w:ascii="Trebuchet MS" w:hAnsi="Trebuchet MS"/>
          <w:sz w:val="22"/>
          <w:szCs w:val="22"/>
        </w:rPr>
        <w:t xml:space="preserve"> la deciziile de pensie emise de casele </w:t>
      </w:r>
      <w:r w:rsidRPr="00C614DA">
        <w:rPr>
          <w:rFonts w:ascii="Trebuchet MS" w:hAnsi="Trebuchet MS"/>
          <w:sz w:val="22"/>
          <w:szCs w:val="22"/>
        </w:rPr>
        <w:t>teritoriale de pensii</w:t>
      </w:r>
      <w:r w:rsidR="00024C03" w:rsidRPr="00C614DA">
        <w:rPr>
          <w:rFonts w:ascii="Trebuchet MS" w:hAnsi="Trebuchet MS"/>
          <w:sz w:val="22"/>
          <w:szCs w:val="22"/>
        </w:rPr>
        <w:t>,</w:t>
      </w:r>
      <w:r w:rsidRPr="00C614DA">
        <w:rPr>
          <w:rFonts w:ascii="Trebuchet MS" w:hAnsi="Trebuchet MS"/>
          <w:sz w:val="22"/>
          <w:szCs w:val="22"/>
        </w:rPr>
        <w:t xml:space="preserve"> nu au fost soluționate de Comisia Centrală de Contestații până la data prevăzută la alin. (1), se </w:t>
      </w:r>
      <w:r w:rsidR="00024C03" w:rsidRPr="00C614DA">
        <w:rPr>
          <w:rFonts w:ascii="Trebuchet MS" w:hAnsi="Trebuchet MS"/>
          <w:sz w:val="22"/>
          <w:szCs w:val="22"/>
        </w:rPr>
        <w:t>pot</w:t>
      </w:r>
      <w:r w:rsidRPr="00C614DA">
        <w:rPr>
          <w:rFonts w:ascii="Trebuchet MS" w:hAnsi="Trebuchet MS"/>
          <w:sz w:val="22"/>
          <w:szCs w:val="22"/>
        </w:rPr>
        <w:t xml:space="preserve"> adresa instanței judecătorești competente cu soluționarea litigiilor de asigurari sociale, în termen de 90 de zile de la această dată. </w:t>
      </w:r>
    </w:p>
    <w:p w:rsidR="00B537CE" w:rsidRPr="00373EDF" w:rsidRDefault="00B537CE" w:rsidP="00B537CE">
      <w:pPr>
        <w:ind w:firstLine="720"/>
        <w:jc w:val="both"/>
        <w:rPr>
          <w:rFonts w:ascii="Trebuchet MS" w:hAnsi="Trebuchet MS"/>
          <w:sz w:val="22"/>
          <w:szCs w:val="22"/>
        </w:rPr>
      </w:pPr>
      <w:r w:rsidRPr="00C614DA">
        <w:rPr>
          <w:rFonts w:ascii="Trebuchet MS" w:hAnsi="Trebuchet MS"/>
          <w:sz w:val="22"/>
          <w:szCs w:val="22"/>
        </w:rPr>
        <w:t xml:space="preserve">(3) </w:t>
      </w:r>
      <w:r w:rsidR="00024C03" w:rsidRPr="00C614DA">
        <w:rPr>
          <w:rFonts w:ascii="Trebuchet MS" w:hAnsi="Trebuchet MS"/>
          <w:sz w:val="22"/>
          <w:szCs w:val="22"/>
        </w:rPr>
        <w:t>În aplicarea dispozițiilor alin. (2), c</w:t>
      </w:r>
      <w:r w:rsidRPr="00C614DA">
        <w:rPr>
          <w:rFonts w:ascii="Trebuchet MS" w:hAnsi="Trebuchet MS"/>
          <w:sz w:val="22"/>
          <w:szCs w:val="22"/>
        </w:rPr>
        <w:t>asele teritoriale de pensii au obligația ca, în termen de 30 de zile de la data prevăzută la alin. (1), să notifice pensionarii pe</w:t>
      </w:r>
      <w:r w:rsidRPr="00373EDF">
        <w:rPr>
          <w:rFonts w:ascii="Trebuchet MS" w:hAnsi="Trebuchet MS"/>
          <w:sz w:val="22"/>
          <w:szCs w:val="22"/>
        </w:rPr>
        <w:t xml:space="preserve"> care îi au în evidență cu contestații nesoluționate de Comisia Centrală de Contestații</w:t>
      </w:r>
      <w:r w:rsidR="00024C03">
        <w:rPr>
          <w:rFonts w:ascii="Trebuchet MS" w:hAnsi="Trebuchet MS"/>
          <w:sz w:val="22"/>
          <w:szCs w:val="22"/>
        </w:rPr>
        <w:t>.</w:t>
      </w:r>
      <w:r w:rsidRPr="00373EDF">
        <w:rPr>
          <w:rFonts w:ascii="Trebuchet MS" w:hAnsi="Trebuchet MS"/>
          <w:sz w:val="22"/>
          <w:szCs w:val="22"/>
        </w:rPr>
        <w:t xml:space="preserve"> </w:t>
      </w:r>
    </w:p>
    <w:p w:rsidR="00B537CE" w:rsidRPr="00373EDF" w:rsidRDefault="00B537CE" w:rsidP="00B537CE">
      <w:pPr>
        <w:autoSpaceDE w:val="0"/>
        <w:autoSpaceDN w:val="0"/>
        <w:adjustRightInd w:val="0"/>
        <w:ind w:firstLine="720"/>
        <w:jc w:val="both"/>
        <w:rPr>
          <w:rFonts w:ascii="Trebuchet MS" w:hAnsi="Trebuchet MS"/>
          <w:b/>
          <w:sz w:val="22"/>
          <w:szCs w:val="22"/>
        </w:rPr>
      </w:pPr>
      <w:r w:rsidRPr="00C614DA">
        <w:rPr>
          <w:rFonts w:ascii="Trebuchet MS" w:hAnsi="Trebuchet MS"/>
          <w:sz w:val="22"/>
          <w:szCs w:val="22"/>
        </w:rPr>
        <w:t>(4) Începând cu data prevăzută la alin. (1), instanțele judecătorești competente judecă respectivele cauze fără a mai fi necesară soluționarea contestațiilor de către Comisia Centrală de Contestații.”</w:t>
      </w:r>
    </w:p>
    <w:p w:rsidR="00A27C8E" w:rsidRPr="00373EDF" w:rsidRDefault="001E4B1B" w:rsidP="00120BA6">
      <w:pPr>
        <w:autoSpaceDE w:val="0"/>
        <w:autoSpaceDN w:val="0"/>
        <w:adjustRightInd w:val="0"/>
        <w:jc w:val="both"/>
        <w:rPr>
          <w:rFonts w:ascii="Trebuchet MS" w:hAnsi="Trebuchet MS"/>
          <w:b/>
          <w:sz w:val="22"/>
          <w:szCs w:val="22"/>
        </w:rPr>
      </w:pPr>
      <w:r w:rsidRPr="00373EDF">
        <w:rPr>
          <w:rFonts w:ascii="Trebuchet MS" w:hAnsi="Trebuchet MS" w:cs="Courier New"/>
          <w:sz w:val="22"/>
          <w:szCs w:val="22"/>
        </w:rPr>
        <w:t xml:space="preserve">    </w:t>
      </w:r>
    </w:p>
    <w:p w:rsidR="00A27C8E" w:rsidRPr="00373EDF" w:rsidRDefault="00B21E19" w:rsidP="00C52C3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68</w:t>
      </w:r>
      <w:r w:rsidRPr="00373EDF">
        <w:rPr>
          <w:rFonts w:ascii="Trebuchet MS" w:hAnsi="Trebuchet MS"/>
          <w:b/>
          <w:sz w:val="22"/>
          <w:szCs w:val="22"/>
        </w:rPr>
        <w:t xml:space="preserve">. </w:t>
      </w:r>
      <w:r w:rsidR="00DC2B91" w:rsidRPr="00373EDF">
        <w:rPr>
          <w:rFonts w:ascii="Trebuchet MS" w:hAnsi="Trebuchet MS"/>
          <w:b/>
          <w:sz w:val="22"/>
          <w:szCs w:val="22"/>
        </w:rPr>
        <w:t>A</w:t>
      </w:r>
      <w:r w:rsidR="008F6D86" w:rsidRPr="00373EDF">
        <w:rPr>
          <w:rFonts w:ascii="Trebuchet MS" w:hAnsi="Trebuchet MS"/>
          <w:b/>
          <w:sz w:val="22"/>
          <w:szCs w:val="22"/>
        </w:rPr>
        <w:t>rticolul 179</w:t>
      </w:r>
      <w:r w:rsidR="00A27C8E" w:rsidRPr="00373EDF">
        <w:rPr>
          <w:rFonts w:ascii="Trebuchet MS" w:hAnsi="Trebuchet MS"/>
          <w:b/>
          <w:sz w:val="22"/>
          <w:szCs w:val="22"/>
        </w:rPr>
        <w:t xml:space="preserve"> se modifică și v</w:t>
      </w:r>
      <w:r w:rsidR="00DC2B91" w:rsidRPr="00373EDF">
        <w:rPr>
          <w:rFonts w:ascii="Trebuchet MS" w:hAnsi="Trebuchet MS"/>
          <w:b/>
          <w:sz w:val="22"/>
          <w:szCs w:val="22"/>
        </w:rPr>
        <w:t>a</w:t>
      </w:r>
      <w:r w:rsidR="00A27C8E" w:rsidRPr="00373EDF">
        <w:rPr>
          <w:rFonts w:ascii="Trebuchet MS" w:hAnsi="Trebuchet MS"/>
          <w:b/>
          <w:sz w:val="22"/>
          <w:szCs w:val="22"/>
        </w:rPr>
        <w:t xml:space="preserve"> avea următorul cuprins:</w:t>
      </w:r>
    </w:p>
    <w:p w:rsidR="00DC2B91" w:rsidRPr="00373EDF" w:rsidRDefault="00DC2B91" w:rsidP="00DC2B91">
      <w:pPr>
        <w:ind w:firstLine="720"/>
        <w:jc w:val="both"/>
        <w:rPr>
          <w:rFonts w:ascii="Trebuchet MS" w:hAnsi="Trebuchet MS"/>
          <w:sz w:val="22"/>
          <w:szCs w:val="22"/>
        </w:rPr>
      </w:pPr>
      <w:r w:rsidRPr="00373EDF">
        <w:rPr>
          <w:rFonts w:ascii="Trebuchet MS" w:hAnsi="Trebuchet MS"/>
          <w:sz w:val="22"/>
          <w:szCs w:val="22"/>
        </w:rPr>
        <w:t xml:space="preserve">”(1) </w:t>
      </w:r>
      <w:r w:rsidR="00024C03">
        <w:rPr>
          <w:rFonts w:ascii="Trebuchet MS" w:hAnsi="Trebuchet MS"/>
          <w:sz w:val="22"/>
          <w:szCs w:val="22"/>
        </w:rPr>
        <w:t>Î</w:t>
      </w:r>
      <w:r w:rsidRPr="00373EDF">
        <w:rPr>
          <w:rFonts w:ascii="Trebuchet MS" w:hAnsi="Trebuchet MS"/>
          <w:sz w:val="22"/>
          <w:szCs w:val="22"/>
        </w:rPr>
        <w:t>n cazul sumelor încasate necuvenit cu titlu de prestații de asigurări sociale</w:t>
      </w:r>
      <w:r w:rsidR="00EC3586" w:rsidRPr="00373EDF">
        <w:rPr>
          <w:rFonts w:ascii="Trebuchet MS" w:hAnsi="Trebuchet MS"/>
          <w:sz w:val="22"/>
          <w:szCs w:val="22"/>
        </w:rPr>
        <w:t>/alte drepturi prevăzute de legi speciale</w:t>
      </w:r>
      <w:r w:rsidRPr="00373EDF">
        <w:rPr>
          <w:rFonts w:ascii="Trebuchet MS" w:hAnsi="Trebuchet MS"/>
          <w:sz w:val="22"/>
          <w:szCs w:val="22"/>
        </w:rPr>
        <w:t>, casele teritoriale de pensii</w:t>
      </w:r>
      <w:r w:rsidR="00024C03">
        <w:rPr>
          <w:rFonts w:ascii="Trebuchet MS" w:hAnsi="Trebuchet MS"/>
          <w:sz w:val="22"/>
          <w:szCs w:val="22"/>
        </w:rPr>
        <w:t xml:space="preserve"> emit</w:t>
      </w:r>
      <w:r w:rsidR="00024C03" w:rsidRPr="00907062">
        <w:rPr>
          <w:rFonts w:ascii="Trebuchet MS" w:hAnsi="Trebuchet MS"/>
          <w:sz w:val="22"/>
          <w:szCs w:val="22"/>
        </w:rPr>
        <w:t xml:space="preserve"> decizi</w:t>
      </w:r>
      <w:r w:rsidR="00024C03">
        <w:rPr>
          <w:rFonts w:ascii="Trebuchet MS" w:hAnsi="Trebuchet MS"/>
          <w:sz w:val="22"/>
          <w:szCs w:val="22"/>
        </w:rPr>
        <w:t>i</w:t>
      </w:r>
      <w:r w:rsidR="00024C03" w:rsidRPr="00907062">
        <w:rPr>
          <w:rFonts w:ascii="Trebuchet MS" w:hAnsi="Trebuchet MS"/>
          <w:sz w:val="22"/>
          <w:szCs w:val="22"/>
        </w:rPr>
        <w:t xml:space="preserve"> de recuperare, în sarcina beneficiarilor</w:t>
      </w:r>
      <w:r w:rsidR="00024C03">
        <w:rPr>
          <w:rFonts w:ascii="Trebuchet MS" w:hAnsi="Trebuchet MS"/>
          <w:sz w:val="22"/>
          <w:szCs w:val="22"/>
        </w:rPr>
        <w:t xml:space="preserve"> prin care se </w:t>
      </w:r>
      <w:r w:rsidRPr="00373EDF">
        <w:rPr>
          <w:rFonts w:ascii="Trebuchet MS" w:hAnsi="Trebuchet MS"/>
          <w:sz w:val="22"/>
          <w:szCs w:val="22"/>
        </w:rPr>
        <w:t>stabile</w:t>
      </w:r>
      <w:r w:rsidR="00024C03">
        <w:rPr>
          <w:rFonts w:ascii="Trebuchet MS" w:hAnsi="Trebuchet MS"/>
          <w:sz w:val="22"/>
          <w:szCs w:val="22"/>
        </w:rPr>
        <w:t>ște</w:t>
      </w:r>
      <w:r w:rsidRPr="00373EDF">
        <w:rPr>
          <w:rFonts w:ascii="Trebuchet MS" w:hAnsi="Trebuchet MS"/>
          <w:sz w:val="22"/>
          <w:szCs w:val="22"/>
        </w:rPr>
        <w:t xml:space="preserve"> obligația de restituire</w:t>
      </w:r>
      <w:r w:rsidR="00024C03">
        <w:rPr>
          <w:rFonts w:ascii="Trebuchet MS" w:hAnsi="Trebuchet MS"/>
          <w:sz w:val="22"/>
          <w:szCs w:val="22"/>
        </w:rPr>
        <w:t xml:space="preserve"> a acestor sume.</w:t>
      </w:r>
      <w:r w:rsidRPr="00373EDF">
        <w:rPr>
          <w:rFonts w:ascii="Trebuchet MS" w:hAnsi="Trebuchet MS"/>
          <w:sz w:val="22"/>
          <w:szCs w:val="22"/>
        </w:rPr>
        <w:t xml:space="preserve"> </w:t>
      </w:r>
    </w:p>
    <w:p w:rsidR="00DC2B91" w:rsidRPr="00373EDF" w:rsidRDefault="00DC2B91" w:rsidP="00DC2B91">
      <w:pPr>
        <w:ind w:firstLine="720"/>
        <w:jc w:val="both"/>
        <w:rPr>
          <w:rFonts w:ascii="Trebuchet MS" w:hAnsi="Trebuchet MS"/>
          <w:sz w:val="22"/>
          <w:szCs w:val="22"/>
        </w:rPr>
      </w:pPr>
      <w:r w:rsidRPr="00373EDF">
        <w:rPr>
          <w:rFonts w:ascii="Trebuchet MS" w:hAnsi="Trebuchet MS"/>
          <w:sz w:val="22"/>
          <w:szCs w:val="22"/>
        </w:rPr>
        <w:t>(2) Sumele prevăzute la alin. (1) se stabilesc în limita termenului general de prescripție.</w:t>
      </w:r>
    </w:p>
    <w:p w:rsidR="00DC2B91" w:rsidRPr="00373EDF" w:rsidRDefault="00DC2B91" w:rsidP="00DC2B91">
      <w:pPr>
        <w:ind w:firstLine="720"/>
        <w:jc w:val="both"/>
        <w:rPr>
          <w:rFonts w:ascii="Trebuchet MS" w:hAnsi="Trebuchet MS"/>
          <w:b/>
          <w:sz w:val="22"/>
          <w:szCs w:val="22"/>
        </w:rPr>
      </w:pPr>
      <w:r w:rsidRPr="00373EDF">
        <w:rPr>
          <w:rFonts w:ascii="Trebuchet MS" w:hAnsi="Trebuchet MS"/>
          <w:sz w:val="22"/>
          <w:szCs w:val="22"/>
        </w:rPr>
        <w:t>(3) Decizia de recuperare a sumelor încasate necuvenit cu titlu de prestații de asigurări sociale constituie titlu executoriu.</w:t>
      </w:r>
    </w:p>
    <w:p w:rsidR="00DC2B91" w:rsidRPr="00373EDF" w:rsidRDefault="00DC2B91" w:rsidP="00DC2B9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(4) În cazul ajutorului de deces plătit necuvenit</w:t>
      </w:r>
      <w:r w:rsidR="00C56111" w:rsidRPr="00373EDF">
        <w:rPr>
          <w:rFonts w:ascii="Trebuchet MS" w:hAnsi="Trebuchet MS"/>
          <w:sz w:val="22"/>
          <w:szCs w:val="22"/>
        </w:rPr>
        <w:t xml:space="preserve"> prin intermediul altor instituții</w:t>
      </w:r>
      <w:r w:rsidR="005274D5" w:rsidRPr="00373EDF">
        <w:rPr>
          <w:rFonts w:ascii="Trebuchet MS" w:hAnsi="Trebuchet MS"/>
          <w:sz w:val="22"/>
          <w:szCs w:val="22"/>
        </w:rPr>
        <w:t>,</w:t>
      </w:r>
      <w:r w:rsidRPr="00373EDF">
        <w:rPr>
          <w:rFonts w:ascii="Trebuchet MS" w:hAnsi="Trebuchet MS"/>
          <w:sz w:val="22"/>
          <w:szCs w:val="22"/>
        </w:rPr>
        <w:t xml:space="preserve"> recuperarea sumelor s</w:t>
      </w:r>
      <w:r w:rsidR="005274D5" w:rsidRPr="00373EDF">
        <w:rPr>
          <w:rFonts w:ascii="Trebuchet MS" w:hAnsi="Trebuchet MS"/>
          <w:sz w:val="22"/>
          <w:szCs w:val="22"/>
        </w:rPr>
        <w:t xml:space="preserve">e efectuează </w:t>
      </w:r>
      <w:r w:rsidRPr="00373EDF">
        <w:rPr>
          <w:rFonts w:ascii="Trebuchet MS" w:hAnsi="Trebuchet MS"/>
          <w:sz w:val="22"/>
          <w:szCs w:val="22"/>
        </w:rPr>
        <w:t>de instituţia plătitoare a ajutorului de deces, în condițiile legii.</w:t>
      </w:r>
    </w:p>
    <w:p w:rsidR="00DC2B91" w:rsidRPr="00373EDF" w:rsidRDefault="00DC2B91" w:rsidP="00DC2B9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 xml:space="preserve">(5) Debitele reprezentând prestații de asigurări sociale, mai mici de 40 lei, nu se mai urmăresc. </w:t>
      </w:r>
    </w:p>
    <w:p w:rsidR="00DC2B91" w:rsidRPr="00373EDF" w:rsidRDefault="00DC2B91" w:rsidP="00DC2B9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(6) Actualizarea sumei prevăzute la alin. (5), ca urmare a modificării prevederilor legale în materie, se face prin Ordin al Președintelui CNPP.</w:t>
      </w:r>
    </w:p>
    <w:p w:rsidR="00DC2B91" w:rsidRPr="00373EDF" w:rsidRDefault="00DC2B91" w:rsidP="00DC2B9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(7) Sumele rămase nerecuperate de pe urma beneficiarilor decedați nu se mai urmăresc.</w:t>
      </w:r>
    </w:p>
    <w:p w:rsidR="00DC2B91" w:rsidRPr="00373EDF" w:rsidRDefault="00DC2B91" w:rsidP="00DC2B91">
      <w:pPr>
        <w:autoSpaceDE w:val="0"/>
        <w:autoSpaceDN w:val="0"/>
        <w:adjustRightInd w:val="0"/>
        <w:ind w:left="90" w:firstLine="630"/>
        <w:jc w:val="both"/>
        <w:rPr>
          <w:rFonts w:ascii="Trebuchet MS" w:hAnsi="Trebuchet MS"/>
          <w:sz w:val="22"/>
          <w:szCs w:val="22"/>
        </w:rPr>
      </w:pPr>
      <w:r w:rsidRPr="00373EDF">
        <w:rPr>
          <w:rFonts w:ascii="Trebuchet MS" w:hAnsi="Trebuchet MS"/>
          <w:sz w:val="22"/>
          <w:szCs w:val="22"/>
        </w:rPr>
        <w:t xml:space="preserve">(8) Sumele cu titlu de pensii/alte drepturi prevăzute de legi speciale virate din eroare, ulterior decesului, în contul bancar al titularului, </w:t>
      </w:r>
      <w:r w:rsidR="0012737D">
        <w:rPr>
          <w:rFonts w:ascii="Trebuchet MS" w:hAnsi="Trebuchet MS"/>
          <w:sz w:val="22"/>
          <w:szCs w:val="22"/>
        </w:rPr>
        <w:t xml:space="preserve">eroare </w:t>
      </w:r>
      <w:r w:rsidRPr="00373EDF">
        <w:rPr>
          <w:rFonts w:ascii="Trebuchet MS" w:hAnsi="Trebuchet MS"/>
          <w:sz w:val="22"/>
          <w:szCs w:val="22"/>
        </w:rPr>
        <w:t>determinată de necomunicarea, până la data efectuării viramentului, prin orice mijloace, către casa teritorială de pensii a cauzei de încetare a plății drepturilor, aceasta are obligația de a efectua demersuri în vederea identificării persoanei care a încasat sumele respective.</w:t>
      </w:r>
    </w:p>
    <w:p w:rsidR="00DC2B91" w:rsidRPr="00373EDF" w:rsidRDefault="00DC2B91" w:rsidP="00DC2B91">
      <w:pPr>
        <w:autoSpaceDE w:val="0"/>
        <w:autoSpaceDN w:val="0"/>
        <w:adjustRightInd w:val="0"/>
        <w:ind w:left="90" w:firstLine="630"/>
        <w:jc w:val="both"/>
        <w:rPr>
          <w:rFonts w:ascii="Trebuchet MS" w:hAnsi="Trebuchet MS"/>
          <w:sz w:val="22"/>
          <w:szCs w:val="22"/>
        </w:rPr>
      </w:pPr>
      <w:r w:rsidRPr="00373EDF">
        <w:rPr>
          <w:rFonts w:ascii="Trebuchet MS" w:hAnsi="Trebuchet MS"/>
          <w:sz w:val="22"/>
          <w:szCs w:val="22"/>
        </w:rPr>
        <w:t xml:space="preserve"> (9) In situația în care, în urma demersurilor efectuate, persoana care a încasat necuvenit prestația nu poate fi identificată în termen de 3 ani de la data decesului titularului dreptului, suma încasată necuvenit nu se mai urmărește.”  </w:t>
      </w:r>
    </w:p>
    <w:p w:rsidR="00A37A4B" w:rsidRPr="00373EDF" w:rsidRDefault="00A37A4B" w:rsidP="00DC2B91">
      <w:pPr>
        <w:autoSpaceDE w:val="0"/>
        <w:autoSpaceDN w:val="0"/>
        <w:adjustRightInd w:val="0"/>
        <w:jc w:val="both"/>
        <w:rPr>
          <w:rFonts w:ascii="Trebuchet MS" w:hAnsi="Trebuchet MS"/>
          <w:b/>
          <w:sz w:val="22"/>
          <w:szCs w:val="22"/>
        </w:rPr>
      </w:pPr>
    </w:p>
    <w:p w:rsidR="00A37A4B" w:rsidRPr="00373EDF" w:rsidRDefault="00B21E19" w:rsidP="00E50DF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lastRenderedPageBreak/>
        <w:t>1</w:t>
      </w:r>
      <w:r w:rsidR="00F80617" w:rsidRPr="00373EDF">
        <w:rPr>
          <w:rFonts w:ascii="Trebuchet MS" w:hAnsi="Trebuchet MS"/>
          <w:b/>
          <w:sz w:val="22"/>
          <w:szCs w:val="22"/>
        </w:rPr>
        <w:t>69</w:t>
      </w:r>
      <w:r w:rsidRPr="00373EDF">
        <w:rPr>
          <w:rFonts w:ascii="Trebuchet MS" w:hAnsi="Trebuchet MS"/>
          <w:b/>
          <w:sz w:val="22"/>
          <w:szCs w:val="22"/>
        </w:rPr>
        <w:t xml:space="preserve">. </w:t>
      </w:r>
      <w:r w:rsidR="002A4601" w:rsidRPr="00373EDF">
        <w:rPr>
          <w:rFonts w:ascii="Trebuchet MS" w:hAnsi="Trebuchet MS"/>
          <w:b/>
          <w:sz w:val="22"/>
          <w:szCs w:val="22"/>
        </w:rPr>
        <w:t>A</w:t>
      </w:r>
      <w:r w:rsidR="00A37A4B" w:rsidRPr="00373EDF">
        <w:rPr>
          <w:rFonts w:ascii="Trebuchet MS" w:hAnsi="Trebuchet MS"/>
          <w:b/>
          <w:sz w:val="22"/>
          <w:szCs w:val="22"/>
        </w:rPr>
        <w:t>rticolul 181 se modifică și va avea următorul cuprins:</w:t>
      </w:r>
    </w:p>
    <w:p w:rsidR="002A4601" w:rsidRPr="00373EDF" w:rsidRDefault="002A4601" w:rsidP="002A460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”(1) Debitele provenite din prestații de asigurări sociale se recuperează prin reținere/compensare cu drepturile lunare plătite debitorului prin casele teritorale de pensii.</w:t>
      </w:r>
    </w:p>
    <w:p w:rsidR="002A4601" w:rsidRPr="00373EDF" w:rsidRDefault="002A4601" w:rsidP="002A4601">
      <w:pPr>
        <w:ind w:firstLine="720"/>
        <w:jc w:val="both"/>
        <w:rPr>
          <w:rFonts w:ascii="Trebuchet MS" w:hAnsi="Trebuchet MS"/>
          <w:sz w:val="22"/>
          <w:szCs w:val="22"/>
        </w:rPr>
      </w:pPr>
      <w:r w:rsidRPr="00373EDF">
        <w:rPr>
          <w:rFonts w:ascii="Trebuchet MS" w:hAnsi="Trebuchet MS"/>
          <w:sz w:val="22"/>
          <w:szCs w:val="22"/>
        </w:rPr>
        <w:t>(2) Reținerile/compensările prevăzute la alin. (1) se efectuează de casele teritoriale de pensii, cu respectarea limitelor stabilite de Codul de procedură civilă pentru executarea silită.</w:t>
      </w:r>
    </w:p>
    <w:p w:rsidR="00D46F1B" w:rsidRPr="00373EDF" w:rsidRDefault="002A4601" w:rsidP="002A4601">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(3) În cazul în care</w:t>
      </w:r>
      <w:r w:rsidR="0012737D">
        <w:rPr>
          <w:rFonts w:ascii="Trebuchet MS" w:hAnsi="Trebuchet MS"/>
          <w:sz w:val="22"/>
          <w:szCs w:val="22"/>
        </w:rPr>
        <w:t>,</w:t>
      </w:r>
      <w:r w:rsidRPr="00373EDF">
        <w:rPr>
          <w:rFonts w:ascii="Trebuchet MS" w:hAnsi="Trebuchet MS"/>
          <w:sz w:val="22"/>
          <w:szCs w:val="22"/>
        </w:rPr>
        <w:t xml:space="preserve"> recuperarea debitului conform prevederilor alin. (1) și (2)  nu se poate face în termen de maxim 3 ani de la data la care s-a efectuat prima reținere, casa teritorială de pensii se poate adresa, în vederea recuperării,</w:t>
      </w:r>
      <w:r w:rsidR="0012737D">
        <w:rPr>
          <w:rFonts w:ascii="Trebuchet MS" w:hAnsi="Trebuchet MS"/>
          <w:sz w:val="22"/>
          <w:szCs w:val="22"/>
        </w:rPr>
        <w:t xml:space="preserve"> </w:t>
      </w:r>
      <w:r w:rsidRPr="00373EDF">
        <w:rPr>
          <w:rFonts w:ascii="Trebuchet MS" w:hAnsi="Trebuchet MS"/>
          <w:sz w:val="22"/>
          <w:szCs w:val="22"/>
        </w:rPr>
        <w:t>executorului judecătoresc, în condițiile Codului de procedură civilă.”</w:t>
      </w:r>
    </w:p>
    <w:p w:rsidR="00370AC4" w:rsidRPr="00373EDF" w:rsidRDefault="00370AC4" w:rsidP="00E50DF7">
      <w:pPr>
        <w:autoSpaceDE w:val="0"/>
        <w:autoSpaceDN w:val="0"/>
        <w:adjustRightInd w:val="0"/>
        <w:ind w:firstLine="720"/>
        <w:jc w:val="both"/>
        <w:rPr>
          <w:rFonts w:ascii="Trebuchet MS" w:hAnsi="Trebuchet MS"/>
          <w:b/>
          <w:sz w:val="22"/>
          <w:szCs w:val="22"/>
        </w:rPr>
      </w:pPr>
    </w:p>
    <w:p w:rsidR="00C01297" w:rsidRPr="00373EDF" w:rsidRDefault="00B21E19" w:rsidP="00E50DF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70</w:t>
      </w:r>
      <w:r w:rsidRPr="00373EDF">
        <w:rPr>
          <w:rFonts w:ascii="Trebuchet MS" w:hAnsi="Trebuchet MS"/>
          <w:b/>
          <w:sz w:val="22"/>
          <w:szCs w:val="22"/>
        </w:rPr>
        <w:t xml:space="preserve">. </w:t>
      </w:r>
      <w:r w:rsidR="00C01297" w:rsidRPr="00373EDF">
        <w:rPr>
          <w:rFonts w:ascii="Trebuchet MS" w:hAnsi="Trebuchet MS"/>
          <w:b/>
          <w:sz w:val="22"/>
          <w:szCs w:val="22"/>
        </w:rPr>
        <w:t>Articolul 182 se modifică și va avea următorul cuprins:</w:t>
      </w:r>
    </w:p>
    <w:p w:rsidR="00C01297" w:rsidRPr="00373EDF" w:rsidRDefault="00C01297" w:rsidP="00E50DF7">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”Art, 182 - Angajatorii, persoane fizice şi juridice, sunt obligaţi să pună la dispoziţia CNPP și</w:t>
      </w:r>
      <w:r w:rsidR="0012737D">
        <w:rPr>
          <w:rFonts w:ascii="Trebuchet MS" w:hAnsi="Trebuchet MS"/>
          <w:sz w:val="22"/>
          <w:szCs w:val="22"/>
        </w:rPr>
        <w:t>/sau</w:t>
      </w:r>
      <w:r w:rsidRPr="00373EDF">
        <w:rPr>
          <w:rFonts w:ascii="Trebuchet MS" w:hAnsi="Trebuchet MS"/>
          <w:sz w:val="22"/>
          <w:szCs w:val="22"/>
        </w:rPr>
        <w:t xml:space="preserve"> a caselor teritoriale de pensii, datele şi documentele necesare întocmirii evidenţelor privind stagiul de cotizare.</w:t>
      </w:r>
    </w:p>
    <w:p w:rsidR="00C01297" w:rsidRPr="00373EDF" w:rsidRDefault="00C01297" w:rsidP="00E50DF7">
      <w:pPr>
        <w:autoSpaceDE w:val="0"/>
        <w:autoSpaceDN w:val="0"/>
        <w:adjustRightInd w:val="0"/>
        <w:ind w:firstLine="720"/>
        <w:jc w:val="both"/>
        <w:rPr>
          <w:rFonts w:ascii="Trebuchet MS" w:hAnsi="Trebuchet MS"/>
          <w:sz w:val="22"/>
          <w:szCs w:val="22"/>
        </w:rPr>
      </w:pPr>
    </w:p>
    <w:p w:rsidR="00C01297" w:rsidRPr="00373EDF" w:rsidRDefault="00C01297" w:rsidP="00C0129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 xml:space="preserve"> </w:t>
      </w:r>
      <w:r w:rsidR="00B21E19" w:rsidRPr="00373EDF">
        <w:rPr>
          <w:rFonts w:ascii="Trebuchet MS" w:hAnsi="Trebuchet MS"/>
          <w:b/>
          <w:sz w:val="22"/>
          <w:szCs w:val="22"/>
        </w:rPr>
        <w:t>1</w:t>
      </w:r>
      <w:r w:rsidR="00F80617" w:rsidRPr="00373EDF">
        <w:rPr>
          <w:rFonts w:ascii="Trebuchet MS" w:hAnsi="Trebuchet MS"/>
          <w:b/>
          <w:sz w:val="22"/>
          <w:szCs w:val="22"/>
        </w:rPr>
        <w:t>71</w:t>
      </w:r>
      <w:r w:rsidR="00B21E19" w:rsidRPr="00373EDF">
        <w:rPr>
          <w:rFonts w:ascii="Trebuchet MS" w:hAnsi="Trebuchet MS"/>
          <w:b/>
          <w:sz w:val="22"/>
          <w:szCs w:val="22"/>
        </w:rPr>
        <w:t xml:space="preserve">. </w:t>
      </w:r>
      <w:r w:rsidRPr="00373EDF">
        <w:rPr>
          <w:rFonts w:ascii="Trebuchet MS" w:hAnsi="Trebuchet MS"/>
          <w:b/>
          <w:sz w:val="22"/>
          <w:szCs w:val="22"/>
        </w:rPr>
        <w:t>Articolul 18</w:t>
      </w:r>
      <w:r w:rsidR="0075338F" w:rsidRPr="00373EDF">
        <w:rPr>
          <w:rFonts w:ascii="Trebuchet MS" w:hAnsi="Trebuchet MS"/>
          <w:b/>
          <w:sz w:val="22"/>
          <w:szCs w:val="22"/>
        </w:rPr>
        <w:t>4</w:t>
      </w:r>
      <w:r w:rsidRPr="00373EDF">
        <w:rPr>
          <w:rFonts w:ascii="Trebuchet MS" w:hAnsi="Trebuchet MS"/>
          <w:b/>
          <w:sz w:val="22"/>
          <w:szCs w:val="22"/>
        </w:rPr>
        <w:t xml:space="preserve"> </w:t>
      </w:r>
      <w:r w:rsidR="006A3D25" w:rsidRPr="00373EDF">
        <w:rPr>
          <w:rFonts w:ascii="Trebuchet MS" w:hAnsi="Trebuchet MS"/>
          <w:b/>
          <w:sz w:val="22"/>
          <w:szCs w:val="22"/>
        </w:rPr>
        <w:t xml:space="preserve">alineatul (1) </w:t>
      </w:r>
      <w:r w:rsidRPr="00373EDF">
        <w:rPr>
          <w:rFonts w:ascii="Trebuchet MS" w:hAnsi="Trebuchet MS"/>
          <w:b/>
          <w:sz w:val="22"/>
          <w:szCs w:val="22"/>
        </w:rPr>
        <w:t>se modifică și va avea următorul cuprins:</w:t>
      </w:r>
    </w:p>
    <w:p w:rsidR="00C01297" w:rsidRPr="00373EDF" w:rsidRDefault="006A3D25" w:rsidP="00E50DF7">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”(1)</w:t>
      </w:r>
      <w:r w:rsidR="00C01297" w:rsidRPr="00373EDF">
        <w:rPr>
          <w:rFonts w:ascii="Trebuchet MS" w:hAnsi="Trebuchet MS"/>
          <w:sz w:val="22"/>
          <w:szCs w:val="22"/>
        </w:rPr>
        <w:t xml:space="preserve"> - Baza de date privind asiguraţii sistemului public de pensii este proprietatea CNPP şi are caracter confidenţial.”</w:t>
      </w:r>
    </w:p>
    <w:p w:rsidR="006A3D25" w:rsidRPr="00373EDF" w:rsidRDefault="006A3D25" w:rsidP="00E50DF7">
      <w:pPr>
        <w:autoSpaceDE w:val="0"/>
        <w:autoSpaceDN w:val="0"/>
        <w:adjustRightInd w:val="0"/>
        <w:ind w:firstLine="720"/>
        <w:jc w:val="both"/>
        <w:rPr>
          <w:rFonts w:ascii="Trebuchet MS" w:hAnsi="Trebuchet MS"/>
          <w:sz w:val="22"/>
          <w:szCs w:val="22"/>
        </w:rPr>
      </w:pPr>
    </w:p>
    <w:p w:rsidR="006A3D25" w:rsidRPr="00373EDF" w:rsidRDefault="00B21E19" w:rsidP="00E50DF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72</w:t>
      </w:r>
      <w:r w:rsidRPr="00373EDF">
        <w:rPr>
          <w:rFonts w:ascii="Trebuchet MS" w:hAnsi="Trebuchet MS"/>
          <w:b/>
          <w:sz w:val="22"/>
          <w:szCs w:val="22"/>
        </w:rPr>
        <w:t xml:space="preserve">. </w:t>
      </w:r>
      <w:r w:rsidR="006A3D25" w:rsidRPr="00373EDF">
        <w:rPr>
          <w:rFonts w:ascii="Trebuchet MS" w:hAnsi="Trebuchet MS"/>
          <w:b/>
          <w:sz w:val="22"/>
          <w:szCs w:val="22"/>
        </w:rPr>
        <w:t>La articolul 184 alineatul (2) se abrogă.</w:t>
      </w:r>
    </w:p>
    <w:p w:rsidR="0075338F" w:rsidRPr="00373EDF" w:rsidRDefault="0075338F" w:rsidP="00E50DF7">
      <w:pPr>
        <w:autoSpaceDE w:val="0"/>
        <w:autoSpaceDN w:val="0"/>
        <w:adjustRightInd w:val="0"/>
        <w:ind w:firstLine="720"/>
        <w:jc w:val="both"/>
        <w:rPr>
          <w:rFonts w:ascii="Trebuchet MS" w:hAnsi="Trebuchet MS"/>
          <w:sz w:val="22"/>
          <w:szCs w:val="22"/>
        </w:rPr>
      </w:pPr>
    </w:p>
    <w:p w:rsidR="0075338F" w:rsidRPr="00373EDF" w:rsidRDefault="00B21E19" w:rsidP="00E50DF7">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73</w:t>
      </w:r>
      <w:r w:rsidRPr="00373EDF">
        <w:rPr>
          <w:rFonts w:ascii="Trebuchet MS" w:hAnsi="Trebuchet MS"/>
          <w:b/>
          <w:sz w:val="22"/>
          <w:szCs w:val="22"/>
        </w:rPr>
        <w:t xml:space="preserve">. </w:t>
      </w:r>
      <w:r w:rsidR="0075338F" w:rsidRPr="00373EDF">
        <w:rPr>
          <w:rFonts w:ascii="Trebuchet MS" w:hAnsi="Trebuchet MS"/>
          <w:b/>
          <w:sz w:val="22"/>
          <w:szCs w:val="22"/>
        </w:rPr>
        <w:t>Articolul 185 se modifică și va avea următorul cuprins:</w:t>
      </w:r>
    </w:p>
    <w:p w:rsidR="0075338F" w:rsidRPr="00373EDF" w:rsidRDefault="0075338F" w:rsidP="00E50DF7">
      <w:pPr>
        <w:autoSpaceDE w:val="0"/>
        <w:autoSpaceDN w:val="0"/>
        <w:adjustRightInd w:val="0"/>
        <w:ind w:firstLine="720"/>
        <w:jc w:val="both"/>
        <w:rPr>
          <w:rFonts w:ascii="Trebuchet MS" w:hAnsi="Trebuchet MS"/>
          <w:sz w:val="22"/>
          <w:szCs w:val="22"/>
        </w:rPr>
      </w:pPr>
      <w:r w:rsidRPr="00373EDF">
        <w:rPr>
          <w:rFonts w:ascii="Trebuchet MS" w:hAnsi="Trebuchet MS"/>
          <w:sz w:val="22"/>
          <w:szCs w:val="22"/>
        </w:rPr>
        <w:t>”Art.185 - Stabilirea şi plata unor drepturi finanţate din bugetul de stat se efectuează de CNPP, prin casele teritoriale de pensii.”</w:t>
      </w:r>
    </w:p>
    <w:p w:rsidR="007D4E71" w:rsidRPr="00373EDF" w:rsidRDefault="007D4E71" w:rsidP="00E50DF7">
      <w:pPr>
        <w:autoSpaceDE w:val="0"/>
        <w:autoSpaceDN w:val="0"/>
        <w:adjustRightInd w:val="0"/>
        <w:ind w:firstLine="720"/>
        <w:jc w:val="both"/>
        <w:rPr>
          <w:rFonts w:ascii="Trebuchet MS" w:hAnsi="Trebuchet MS"/>
          <w:sz w:val="22"/>
          <w:szCs w:val="22"/>
        </w:rPr>
      </w:pPr>
    </w:p>
    <w:p w:rsidR="007D4E71" w:rsidRPr="00373EDF" w:rsidRDefault="00B21E19" w:rsidP="00E50DF7">
      <w:pPr>
        <w:autoSpaceDE w:val="0"/>
        <w:autoSpaceDN w:val="0"/>
        <w:adjustRightInd w:val="0"/>
        <w:ind w:firstLine="720"/>
        <w:jc w:val="both"/>
        <w:rPr>
          <w:rFonts w:ascii="Trebuchet MS" w:hAnsi="Trebuchet MS"/>
          <w:sz w:val="22"/>
          <w:szCs w:val="22"/>
        </w:rPr>
      </w:pPr>
      <w:r w:rsidRPr="00373EDF">
        <w:rPr>
          <w:rFonts w:ascii="Trebuchet MS" w:hAnsi="Trebuchet MS"/>
          <w:b/>
          <w:sz w:val="22"/>
          <w:szCs w:val="22"/>
        </w:rPr>
        <w:t>1</w:t>
      </w:r>
      <w:r w:rsidR="00F80617" w:rsidRPr="00373EDF">
        <w:rPr>
          <w:rFonts w:ascii="Trebuchet MS" w:hAnsi="Trebuchet MS"/>
          <w:b/>
          <w:sz w:val="22"/>
          <w:szCs w:val="22"/>
        </w:rPr>
        <w:t>74</w:t>
      </w:r>
      <w:r w:rsidRPr="00373EDF">
        <w:rPr>
          <w:rFonts w:ascii="Trebuchet MS" w:hAnsi="Trebuchet MS"/>
          <w:b/>
          <w:sz w:val="22"/>
          <w:szCs w:val="22"/>
        </w:rPr>
        <w:t xml:space="preserve">. </w:t>
      </w:r>
      <w:r w:rsidR="007D4E71" w:rsidRPr="00373EDF">
        <w:rPr>
          <w:rFonts w:ascii="Trebuchet MS" w:hAnsi="Trebuchet MS"/>
          <w:b/>
          <w:sz w:val="22"/>
          <w:szCs w:val="22"/>
        </w:rPr>
        <w:t>După articolul 185 se introduce un articol</w:t>
      </w:r>
      <w:r w:rsidR="0012737D" w:rsidRPr="0012737D">
        <w:rPr>
          <w:rFonts w:ascii="Trebuchet MS" w:hAnsi="Trebuchet MS"/>
          <w:b/>
          <w:sz w:val="22"/>
          <w:szCs w:val="22"/>
        </w:rPr>
        <w:t xml:space="preserve"> </w:t>
      </w:r>
      <w:r w:rsidR="0012737D" w:rsidRPr="0057608B">
        <w:rPr>
          <w:rFonts w:ascii="Trebuchet MS" w:hAnsi="Trebuchet MS"/>
          <w:b/>
          <w:sz w:val="22"/>
          <w:szCs w:val="22"/>
        </w:rPr>
        <w:t>nou</w:t>
      </w:r>
      <w:r w:rsidR="007D4E71" w:rsidRPr="00373EDF">
        <w:rPr>
          <w:rFonts w:ascii="Trebuchet MS" w:hAnsi="Trebuchet MS"/>
          <w:b/>
          <w:sz w:val="22"/>
          <w:szCs w:val="22"/>
        </w:rPr>
        <w:t>, articolul 185</w:t>
      </w:r>
      <w:r w:rsidR="007D4E71" w:rsidRPr="00373EDF">
        <w:rPr>
          <w:rFonts w:ascii="Trebuchet MS" w:hAnsi="Trebuchet MS"/>
          <w:b/>
          <w:sz w:val="22"/>
          <w:szCs w:val="22"/>
          <w:vertAlign w:val="superscript"/>
        </w:rPr>
        <w:t>1</w:t>
      </w:r>
      <w:r w:rsidR="007D4E71" w:rsidRPr="00373EDF">
        <w:rPr>
          <w:rFonts w:ascii="Trebuchet MS" w:hAnsi="Trebuchet MS"/>
          <w:b/>
          <w:sz w:val="22"/>
          <w:szCs w:val="22"/>
        </w:rPr>
        <w:t>, cu următorul conținut:</w:t>
      </w:r>
    </w:p>
    <w:p w:rsidR="007D4E71" w:rsidRPr="00373EDF" w:rsidRDefault="007D4E71" w:rsidP="007D4E71">
      <w:pPr>
        <w:ind w:firstLine="720"/>
        <w:jc w:val="both"/>
        <w:rPr>
          <w:rFonts w:ascii="Trebuchet MS" w:hAnsi="Trebuchet MS"/>
          <w:sz w:val="22"/>
          <w:szCs w:val="22"/>
        </w:rPr>
      </w:pPr>
      <w:r w:rsidRPr="00373EDF">
        <w:rPr>
          <w:rFonts w:ascii="Trebuchet MS" w:hAnsi="Trebuchet MS"/>
          <w:sz w:val="22"/>
          <w:szCs w:val="22"/>
        </w:rPr>
        <w:t>”Art. 185</w:t>
      </w:r>
      <w:r w:rsidRPr="00373EDF">
        <w:rPr>
          <w:rFonts w:ascii="Trebuchet MS" w:hAnsi="Trebuchet MS"/>
          <w:sz w:val="22"/>
          <w:szCs w:val="22"/>
          <w:vertAlign w:val="superscript"/>
        </w:rPr>
        <w:t xml:space="preserve">1 </w:t>
      </w:r>
      <w:r w:rsidRPr="00373EDF">
        <w:rPr>
          <w:rFonts w:ascii="Trebuchet MS" w:hAnsi="Trebuchet MS"/>
          <w:sz w:val="22"/>
          <w:szCs w:val="22"/>
        </w:rPr>
        <w:t xml:space="preserve">(1) Pentru efectuarea operaţiunilor legate de întocmirea şi transmiterea documentelor de plată a prestaţiilor stabilite și achitate de către alte instituții, CNPP încasează contravaloarea cheltuielilor materiale şi a manoperei </w:t>
      </w:r>
      <w:r w:rsidRPr="00C614DA">
        <w:rPr>
          <w:rFonts w:ascii="Trebuchet MS" w:hAnsi="Trebuchet MS"/>
          <w:sz w:val="22"/>
          <w:szCs w:val="22"/>
        </w:rPr>
        <w:t>aferente serviciilor efectuate.</w:t>
      </w:r>
    </w:p>
    <w:p w:rsidR="007D4E71" w:rsidRPr="00373EDF" w:rsidRDefault="007D4E71" w:rsidP="007D4E71">
      <w:pPr>
        <w:autoSpaceDE w:val="0"/>
        <w:autoSpaceDN w:val="0"/>
        <w:adjustRightInd w:val="0"/>
        <w:ind w:firstLine="720"/>
        <w:jc w:val="both"/>
        <w:rPr>
          <w:rFonts w:ascii="Trebuchet MS" w:hAnsi="Trebuchet MS"/>
          <w:color w:val="FF0000"/>
          <w:sz w:val="22"/>
          <w:szCs w:val="22"/>
        </w:rPr>
      </w:pPr>
      <w:r w:rsidRPr="00373EDF">
        <w:rPr>
          <w:rFonts w:ascii="Trebuchet MS" w:hAnsi="Trebuchet MS"/>
          <w:sz w:val="22"/>
          <w:szCs w:val="22"/>
        </w:rPr>
        <w:t>(2) Sumele rezultate ca urmare a aplicării prevederilor alin. (1) constituie venituri ale bugetului asigurărilor sociale de stat</w:t>
      </w:r>
      <w:r w:rsidRPr="00373EDF">
        <w:rPr>
          <w:rFonts w:ascii="Trebuchet MS" w:hAnsi="Trebuchet MS"/>
          <w:color w:val="FF0000"/>
          <w:sz w:val="22"/>
          <w:szCs w:val="22"/>
        </w:rPr>
        <w:t>.”</w:t>
      </w:r>
    </w:p>
    <w:p w:rsidR="0075338F" w:rsidRPr="00373EDF" w:rsidRDefault="0075338F" w:rsidP="00E50DF7">
      <w:pPr>
        <w:autoSpaceDE w:val="0"/>
        <w:autoSpaceDN w:val="0"/>
        <w:adjustRightInd w:val="0"/>
        <w:ind w:firstLine="720"/>
        <w:jc w:val="both"/>
        <w:rPr>
          <w:rFonts w:ascii="Trebuchet MS" w:hAnsi="Trebuchet MS"/>
          <w:sz w:val="22"/>
          <w:szCs w:val="22"/>
        </w:rPr>
      </w:pPr>
    </w:p>
    <w:p w:rsidR="00BD3E4B" w:rsidRPr="00373EDF" w:rsidRDefault="00B21E19" w:rsidP="00D42D2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F80617" w:rsidRPr="00373EDF">
        <w:rPr>
          <w:rFonts w:ascii="Trebuchet MS" w:hAnsi="Trebuchet MS"/>
          <w:b/>
          <w:sz w:val="22"/>
          <w:szCs w:val="22"/>
        </w:rPr>
        <w:t>75</w:t>
      </w:r>
      <w:r w:rsidRPr="00373EDF">
        <w:rPr>
          <w:rFonts w:ascii="Trebuchet MS" w:hAnsi="Trebuchet MS"/>
          <w:b/>
          <w:sz w:val="22"/>
          <w:szCs w:val="22"/>
        </w:rPr>
        <w:t xml:space="preserve">. </w:t>
      </w:r>
      <w:r w:rsidR="0075338F" w:rsidRPr="00373EDF">
        <w:rPr>
          <w:rFonts w:ascii="Trebuchet MS" w:hAnsi="Trebuchet MS"/>
          <w:b/>
          <w:sz w:val="22"/>
          <w:szCs w:val="22"/>
        </w:rPr>
        <w:t>Articol</w:t>
      </w:r>
      <w:r w:rsidR="00BD3E4B" w:rsidRPr="00373EDF">
        <w:rPr>
          <w:rFonts w:ascii="Trebuchet MS" w:hAnsi="Trebuchet MS"/>
          <w:b/>
          <w:sz w:val="22"/>
          <w:szCs w:val="22"/>
        </w:rPr>
        <w:t>ul</w:t>
      </w:r>
      <w:r w:rsidR="0075338F" w:rsidRPr="00373EDF">
        <w:rPr>
          <w:rFonts w:ascii="Trebuchet MS" w:hAnsi="Trebuchet MS"/>
          <w:b/>
          <w:sz w:val="22"/>
          <w:szCs w:val="22"/>
        </w:rPr>
        <w:t xml:space="preserve"> 186</w:t>
      </w:r>
      <w:r w:rsidR="000632B7" w:rsidRPr="00373EDF">
        <w:rPr>
          <w:rFonts w:ascii="Trebuchet MS" w:hAnsi="Trebuchet MS"/>
          <w:b/>
          <w:sz w:val="22"/>
          <w:szCs w:val="22"/>
        </w:rPr>
        <w:t xml:space="preserve"> </w:t>
      </w:r>
      <w:r w:rsidR="00BD3E4B" w:rsidRPr="00373EDF">
        <w:rPr>
          <w:rFonts w:ascii="Trebuchet MS" w:hAnsi="Trebuchet MS"/>
          <w:b/>
          <w:sz w:val="22"/>
          <w:szCs w:val="22"/>
        </w:rPr>
        <w:t>se abrogă.</w:t>
      </w:r>
    </w:p>
    <w:p w:rsidR="00576F56" w:rsidRPr="00373EDF" w:rsidRDefault="00576F56" w:rsidP="00D42D24">
      <w:pPr>
        <w:autoSpaceDE w:val="0"/>
        <w:autoSpaceDN w:val="0"/>
        <w:adjustRightInd w:val="0"/>
        <w:ind w:firstLine="720"/>
        <w:jc w:val="both"/>
        <w:rPr>
          <w:rFonts w:ascii="Trebuchet MS" w:hAnsi="Trebuchet MS"/>
          <w:b/>
          <w:sz w:val="22"/>
          <w:szCs w:val="22"/>
        </w:rPr>
      </w:pPr>
    </w:p>
    <w:p w:rsidR="00576F56" w:rsidRPr="00373EDF" w:rsidRDefault="003D02B0" w:rsidP="00D42D24">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002CB" w:rsidRPr="00373EDF">
        <w:rPr>
          <w:rFonts w:ascii="Trebuchet MS" w:hAnsi="Trebuchet MS"/>
          <w:b/>
          <w:sz w:val="22"/>
          <w:szCs w:val="22"/>
        </w:rPr>
        <w:t>76</w:t>
      </w:r>
      <w:r w:rsidRPr="00373EDF">
        <w:rPr>
          <w:rFonts w:ascii="Trebuchet MS" w:hAnsi="Trebuchet MS"/>
          <w:b/>
          <w:sz w:val="22"/>
          <w:szCs w:val="22"/>
        </w:rPr>
        <w:t xml:space="preserve">. </w:t>
      </w:r>
      <w:r w:rsidR="00576F56" w:rsidRPr="00373EDF">
        <w:rPr>
          <w:rFonts w:ascii="Trebuchet MS" w:hAnsi="Trebuchet MS"/>
          <w:b/>
          <w:sz w:val="22"/>
          <w:szCs w:val="22"/>
        </w:rPr>
        <w:t>Articolul 191 se modifică și va avea următorul cuprins:</w:t>
      </w:r>
    </w:p>
    <w:p w:rsidR="00576F56" w:rsidRPr="00C614DA" w:rsidRDefault="00576F56" w:rsidP="00576F56">
      <w:pPr>
        <w:ind w:firstLine="720"/>
        <w:jc w:val="both"/>
        <w:rPr>
          <w:rFonts w:ascii="Trebuchet MS" w:hAnsi="Trebuchet MS"/>
          <w:sz w:val="22"/>
          <w:szCs w:val="22"/>
        </w:rPr>
      </w:pPr>
      <w:r w:rsidRPr="00C614DA">
        <w:rPr>
          <w:rFonts w:ascii="Trebuchet MS" w:hAnsi="Trebuchet MS"/>
          <w:sz w:val="22"/>
          <w:szCs w:val="22"/>
        </w:rPr>
        <w:t>”Art. 191 - (1) Expertizele dispuse de instanţele judecătoreşti în litigiile de asigu</w:t>
      </w:r>
      <w:r w:rsidR="00C614DA" w:rsidRPr="00C614DA">
        <w:rPr>
          <w:rFonts w:ascii="Trebuchet MS" w:hAnsi="Trebuchet MS"/>
          <w:sz w:val="22"/>
          <w:szCs w:val="22"/>
        </w:rPr>
        <w:t>rări sociale se efectuează si</w:t>
      </w:r>
      <w:r w:rsidRPr="00C614DA">
        <w:rPr>
          <w:rFonts w:ascii="Trebuchet MS" w:hAnsi="Trebuchet MS"/>
          <w:sz w:val="22"/>
          <w:szCs w:val="22"/>
        </w:rPr>
        <w:t xml:space="preserve"> de experţi specializaţi în asigurări sociale, pregătiți de Centrul Naţional de Formare Profesională a Personalului din domeniul asigurărilor sociale, din subordinea CNPP.</w:t>
      </w:r>
    </w:p>
    <w:p w:rsidR="00576F56" w:rsidRPr="00373EDF" w:rsidRDefault="00576F56" w:rsidP="00576F56">
      <w:pPr>
        <w:ind w:firstLine="720"/>
        <w:jc w:val="both"/>
        <w:rPr>
          <w:rFonts w:ascii="Trebuchet MS" w:hAnsi="Trebuchet MS"/>
          <w:sz w:val="22"/>
          <w:szCs w:val="22"/>
        </w:rPr>
      </w:pPr>
      <w:r w:rsidRPr="00C614DA">
        <w:rPr>
          <w:rFonts w:ascii="Trebuchet MS" w:hAnsi="Trebuchet MS"/>
          <w:sz w:val="22"/>
          <w:szCs w:val="22"/>
        </w:rPr>
        <w:t xml:space="preserve">    (2) În vederea pregătirii şi atestării experţilor specializaţi în asigurări sociale, Ministerul Justiţiei, Ministerul Muncii și Justiției Sociale și CNPP efectuează</w:t>
      </w:r>
      <w:r w:rsidRPr="00373EDF">
        <w:rPr>
          <w:rFonts w:ascii="Trebuchet MS" w:hAnsi="Trebuchet MS"/>
          <w:sz w:val="22"/>
          <w:szCs w:val="22"/>
        </w:rPr>
        <w:t xml:space="preserve"> modificările necesare în legislaţia specifică.”</w:t>
      </w:r>
    </w:p>
    <w:p w:rsidR="00E74956" w:rsidRPr="00373EDF" w:rsidRDefault="00E74956" w:rsidP="00576F56">
      <w:pPr>
        <w:autoSpaceDE w:val="0"/>
        <w:autoSpaceDN w:val="0"/>
        <w:adjustRightInd w:val="0"/>
        <w:jc w:val="both"/>
        <w:rPr>
          <w:rFonts w:ascii="Trebuchet MS" w:hAnsi="Trebuchet MS"/>
          <w:b/>
          <w:sz w:val="22"/>
          <w:szCs w:val="22"/>
        </w:rPr>
      </w:pPr>
    </w:p>
    <w:p w:rsidR="00E74956" w:rsidRPr="00373EDF" w:rsidRDefault="00B21E19" w:rsidP="0075338F">
      <w:pPr>
        <w:autoSpaceDE w:val="0"/>
        <w:autoSpaceDN w:val="0"/>
        <w:adjustRightInd w:val="0"/>
        <w:ind w:firstLine="720"/>
        <w:jc w:val="both"/>
        <w:rPr>
          <w:rFonts w:ascii="Trebuchet MS" w:hAnsi="Trebuchet MS"/>
          <w:b/>
          <w:sz w:val="22"/>
          <w:szCs w:val="22"/>
        </w:rPr>
      </w:pPr>
      <w:r w:rsidRPr="00373EDF">
        <w:rPr>
          <w:rFonts w:ascii="Trebuchet MS" w:hAnsi="Trebuchet MS"/>
          <w:b/>
          <w:sz w:val="22"/>
          <w:szCs w:val="22"/>
        </w:rPr>
        <w:t>1</w:t>
      </w:r>
      <w:r w:rsidR="002002CB" w:rsidRPr="00373EDF">
        <w:rPr>
          <w:rFonts w:ascii="Trebuchet MS" w:hAnsi="Trebuchet MS"/>
          <w:b/>
          <w:sz w:val="22"/>
          <w:szCs w:val="22"/>
        </w:rPr>
        <w:t>77</w:t>
      </w:r>
      <w:r w:rsidRPr="00373EDF">
        <w:rPr>
          <w:rFonts w:ascii="Trebuchet MS" w:hAnsi="Trebuchet MS"/>
          <w:b/>
          <w:sz w:val="22"/>
          <w:szCs w:val="22"/>
        </w:rPr>
        <w:t xml:space="preserve">. </w:t>
      </w:r>
      <w:r w:rsidR="00E74956" w:rsidRPr="00373EDF">
        <w:rPr>
          <w:rFonts w:ascii="Trebuchet MS" w:hAnsi="Trebuchet MS"/>
          <w:b/>
          <w:sz w:val="22"/>
          <w:szCs w:val="22"/>
        </w:rPr>
        <w:t>La articolul 192, alineatul (2) se modifică și va avea următorul cuprins:</w:t>
      </w:r>
    </w:p>
    <w:p w:rsidR="00E74956" w:rsidRPr="00373EDF" w:rsidRDefault="00E74956" w:rsidP="00E74956">
      <w:pPr>
        <w:ind w:firstLine="720"/>
        <w:jc w:val="both"/>
        <w:rPr>
          <w:rFonts w:ascii="Trebuchet MS" w:hAnsi="Trebuchet MS"/>
          <w:sz w:val="22"/>
          <w:szCs w:val="22"/>
        </w:rPr>
      </w:pPr>
      <w:r w:rsidRPr="00373EDF">
        <w:rPr>
          <w:rFonts w:ascii="Trebuchet MS" w:hAnsi="Trebuchet MS"/>
          <w:iCs/>
          <w:sz w:val="22"/>
          <w:szCs w:val="22"/>
          <w:lang w:val="it-IT"/>
        </w:rPr>
        <w:t xml:space="preserve">”(2) </w:t>
      </w:r>
      <w:r w:rsidR="00354304" w:rsidRPr="00373EDF">
        <w:rPr>
          <w:rFonts w:ascii="Trebuchet MS" w:hAnsi="Trebuchet MS"/>
          <w:sz w:val="22"/>
          <w:szCs w:val="22"/>
        </w:rPr>
        <w:t>Perioadele asimilate stagiului de cotizare, prevăzute la art. 49 alin. (1) lit. b) și c), care constituie şi vechime în muncă sau în serviciu în sistemele proprii de asigurări sociale neintegrate sistemului public de pensii, se iau în calcul, opţional, în unul dintre sisteme.</w:t>
      </w:r>
      <w:r w:rsidRPr="00373EDF">
        <w:rPr>
          <w:rFonts w:ascii="Trebuchet MS" w:hAnsi="Trebuchet MS"/>
          <w:sz w:val="22"/>
          <w:szCs w:val="22"/>
        </w:rPr>
        <w:t>”</w:t>
      </w:r>
    </w:p>
    <w:p w:rsidR="009F694C" w:rsidRPr="00373EDF" w:rsidRDefault="009F694C" w:rsidP="00E74956">
      <w:pPr>
        <w:ind w:firstLine="720"/>
        <w:jc w:val="both"/>
        <w:rPr>
          <w:rFonts w:ascii="Trebuchet MS" w:hAnsi="Trebuchet MS"/>
          <w:sz w:val="22"/>
          <w:szCs w:val="22"/>
        </w:rPr>
      </w:pPr>
    </w:p>
    <w:p w:rsidR="009F694C" w:rsidRPr="00373EDF" w:rsidRDefault="00B21E19" w:rsidP="00E74956">
      <w:pPr>
        <w:ind w:firstLine="720"/>
        <w:jc w:val="both"/>
        <w:rPr>
          <w:rFonts w:ascii="Trebuchet MS" w:hAnsi="Trebuchet MS"/>
          <w:b/>
          <w:sz w:val="22"/>
          <w:szCs w:val="22"/>
        </w:rPr>
      </w:pPr>
      <w:r w:rsidRPr="00373EDF">
        <w:rPr>
          <w:rFonts w:ascii="Trebuchet MS" w:hAnsi="Trebuchet MS"/>
          <w:b/>
          <w:sz w:val="22"/>
          <w:szCs w:val="22"/>
        </w:rPr>
        <w:t>1</w:t>
      </w:r>
      <w:r w:rsidR="002002CB" w:rsidRPr="00373EDF">
        <w:rPr>
          <w:rFonts w:ascii="Trebuchet MS" w:hAnsi="Trebuchet MS"/>
          <w:b/>
          <w:sz w:val="22"/>
          <w:szCs w:val="22"/>
        </w:rPr>
        <w:t>78</w:t>
      </w:r>
      <w:r w:rsidRPr="00373EDF">
        <w:rPr>
          <w:rFonts w:ascii="Trebuchet MS" w:hAnsi="Trebuchet MS"/>
          <w:b/>
          <w:sz w:val="22"/>
          <w:szCs w:val="22"/>
        </w:rPr>
        <w:t xml:space="preserve">. </w:t>
      </w:r>
      <w:r w:rsidR="009F694C" w:rsidRPr="00373EDF">
        <w:rPr>
          <w:rFonts w:ascii="Trebuchet MS" w:hAnsi="Trebuchet MS"/>
          <w:b/>
          <w:sz w:val="22"/>
          <w:szCs w:val="22"/>
        </w:rPr>
        <w:t>După articolul 192 se introduce un articol</w:t>
      </w:r>
      <w:r w:rsidR="0012737D" w:rsidRPr="0012737D">
        <w:rPr>
          <w:rFonts w:ascii="Trebuchet MS" w:hAnsi="Trebuchet MS"/>
          <w:b/>
          <w:sz w:val="22"/>
          <w:szCs w:val="22"/>
        </w:rPr>
        <w:t xml:space="preserve"> </w:t>
      </w:r>
      <w:r w:rsidR="0012737D" w:rsidRPr="00D366EA">
        <w:rPr>
          <w:rFonts w:ascii="Trebuchet MS" w:hAnsi="Trebuchet MS"/>
          <w:b/>
          <w:sz w:val="22"/>
          <w:szCs w:val="22"/>
        </w:rPr>
        <w:t>nou</w:t>
      </w:r>
      <w:r w:rsidR="009F694C" w:rsidRPr="00373EDF">
        <w:rPr>
          <w:rFonts w:ascii="Trebuchet MS" w:hAnsi="Trebuchet MS"/>
          <w:b/>
          <w:sz w:val="22"/>
          <w:szCs w:val="22"/>
        </w:rPr>
        <w:t>, articolul 192</w:t>
      </w:r>
      <w:r w:rsidR="009F694C" w:rsidRPr="00373EDF">
        <w:rPr>
          <w:rFonts w:ascii="Trebuchet MS" w:hAnsi="Trebuchet MS"/>
          <w:b/>
          <w:sz w:val="22"/>
          <w:szCs w:val="22"/>
          <w:vertAlign w:val="superscript"/>
        </w:rPr>
        <w:t>1</w:t>
      </w:r>
      <w:r w:rsidR="009F694C" w:rsidRPr="00373EDF">
        <w:rPr>
          <w:rFonts w:ascii="Trebuchet MS" w:hAnsi="Trebuchet MS"/>
          <w:b/>
          <w:sz w:val="22"/>
          <w:szCs w:val="22"/>
        </w:rPr>
        <w:t>, cu următorul cuprins:</w:t>
      </w:r>
    </w:p>
    <w:p w:rsidR="009F694C" w:rsidRPr="00F156F8" w:rsidRDefault="009F694C" w:rsidP="009F694C">
      <w:pPr>
        <w:autoSpaceDE w:val="0"/>
        <w:autoSpaceDN w:val="0"/>
        <w:adjustRightInd w:val="0"/>
        <w:ind w:firstLine="567"/>
        <w:jc w:val="both"/>
        <w:rPr>
          <w:rFonts w:ascii="Trebuchet MS" w:eastAsiaTheme="minorHAnsi" w:hAnsi="Trebuchet MS"/>
          <w:sz w:val="22"/>
          <w:szCs w:val="22"/>
        </w:rPr>
      </w:pPr>
      <w:r w:rsidRPr="00F156F8">
        <w:rPr>
          <w:rFonts w:ascii="Trebuchet MS" w:eastAsia="Courier New" w:hAnsi="Trebuchet MS"/>
          <w:sz w:val="22"/>
          <w:szCs w:val="22"/>
        </w:rPr>
        <w:t>” Art. 192</w:t>
      </w:r>
      <w:r w:rsidRPr="00F156F8">
        <w:rPr>
          <w:rFonts w:ascii="Trebuchet MS" w:eastAsia="Courier New" w:hAnsi="Trebuchet MS"/>
          <w:sz w:val="22"/>
          <w:szCs w:val="22"/>
          <w:vertAlign w:val="superscript"/>
        </w:rPr>
        <w:t xml:space="preserve">1 </w:t>
      </w:r>
      <w:r w:rsidRPr="00F156F8">
        <w:rPr>
          <w:rFonts w:ascii="Trebuchet MS" w:eastAsia="Courier New" w:hAnsi="Trebuchet MS"/>
          <w:sz w:val="22"/>
          <w:szCs w:val="22"/>
        </w:rPr>
        <w:t xml:space="preserve">- (1) Persoanele ale căror drepturi de pensie, acordate de casele teritoriale de pensii în perioada 1 ianuarie 2011 - 31 decembrie 2015, care au realizat stagii de cotizare atât în </w:t>
      </w:r>
      <w:r w:rsidRPr="00F156F8">
        <w:rPr>
          <w:rFonts w:ascii="Trebuchet MS" w:eastAsiaTheme="minorHAnsi" w:hAnsi="Trebuchet MS"/>
          <w:sz w:val="22"/>
          <w:szCs w:val="22"/>
        </w:rPr>
        <w:t>sistemul pensiilor militare de stat cât și în sistemul public de pensii pot solicita recalcularea pensiei prin excluderea perioadelor realizate în sistemul pensiilor militare de stat.</w:t>
      </w:r>
    </w:p>
    <w:p w:rsidR="009F694C" w:rsidRPr="00F156F8" w:rsidRDefault="009F694C" w:rsidP="009F694C">
      <w:pPr>
        <w:autoSpaceDE w:val="0"/>
        <w:autoSpaceDN w:val="0"/>
        <w:adjustRightInd w:val="0"/>
        <w:ind w:firstLine="567"/>
        <w:jc w:val="both"/>
        <w:rPr>
          <w:rFonts w:ascii="Trebuchet MS" w:eastAsiaTheme="minorHAnsi" w:hAnsi="Trebuchet MS"/>
          <w:sz w:val="22"/>
          <w:szCs w:val="22"/>
        </w:rPr>
      </w:pPr>
      <w:r w:rsidRPr="00F156F8">
        <w:rPr>
          <w:rFonts w:ascii="Trebuchet MS" w:eastAsiaTheme="minorHAnsi" w:hAnsi="Trebuchet MS"/>
          <w:sz w:val="22"/>
          <w:szCs w:val="22"/>
        </w:rPr>
        <w:t xml:space="preserve">(2)  In situația prevăzută la alin. (1) se păstrează dreptul la categoria de pensie de care beneficiază la data recalculării, considerându-se îndeplinite condițiile de acordare a dreptului. </w:t>
      </w:r>
      <w:r w:rsidR="00EF2905" w:rsidRPr="00F156F8">
        <w:rPr>
          <w:rFonts w:ascii="Trebuchet MS" w:eastAsiaTheme="minorHAnsi" w:hAnsi="Trebuchet MS"/>
          <w:sz w:val="22"/>
          <w:szCs w:val="22"/>
        </w:rPr>
        <w:t>Punctajul mediu anual</w:t>
      </w:r>
      <w:r w:rsidRPr="00F156F8">
        <w:rPr>
          <w:rFonts w:ascii="Trebuchet MS" w:eastAsiaTheme="minorHAnsi" w:hAnsi="Trebuchet MS"/>
          <w:sz w:val="22"/>
          <w:szCs w:val="22"/>
        </w:rPr>
        <w:t xml:space="preserve"> rezultat în urma recalculării este cel corespunzator stagiilor de cotizare realizate în sistemul public de pensii .</w:t>
      </w:r>
    </w:p>
    <w:p w:rsidR="00711EA6" w:rsidRPr="00F156F8" w:rsidRDefault="00711EA6" w:rsidP="009F694C">
      <w:pPr>
        <w:autoSpaceDE w:val="0"/>
        <w:autoSpaceDN w:val="0"/>
        <w:adjustRightInd w:val="0"/>
        <w:ind w:firstLine="567"/>
        <w:jc w:val="both"/>
        <w:rPr>
          <w:rFonts w:ascii="Trebuchet MS" w:eastAsiaTheme="minorHAnsi" w:hAnsi="Trebuchet MS"/>
          <w:sz w:val="22"/>
          <w:szCs w:val="22"/>
        </w:rPr>
      </w:pPr>
      <w:r w:rsidRPr="00F156F8">
        <w:rPr>
          <w:rFonts w:ascii="Trebuchet MS" w:eastAsiaTheme="minorHAnsi" w:hAnsi="Trebuchet MS"/>
          <w:sz w:val="22"/>
          <w:szCs w:val="22"/>
        </w:rPr>
        <w:t xml:space="preserve">(3) </w:t>
      </w:r>
      <w:r w:rsidR="003B54E0" w:rsidRPr="00F156F8">
        <w:rPr>
          <w:rFonts w:ascii="Trebuchet MS" w:eastAsiaTheme="minorHAnsi" w:hAnsi="Trebuchet MS"/>
          <w:sz w:val="22"/>
          <w:szCs w:val="22"/>
        </w:rPr>
        <w:t>În cazul pensiilor anticipate parțiale</w:t>
      </w:r>
      <w:r w:rsidR="005F66B1" w:rsidRPr="00F156F8">
        <w:rPr>
          <w:rFonts w:ascii="Trebuchet MS" w:eastAsiaTheme="minorHAnsi" w:hAnsi="Trebuchet MS"/>
          <w:sz w:val="22"/>
          <w:szCs w:val="22"/>
        </w:rPr>
        <w:t>,</w:t>
      </w:r>
      <w:r w:rsidR="003B54E0" w:rsidRPr="00F156F8">
        <w:rPr>
          <w:rFonts w:ascii="Trebuchet MS" w:eastAsiaTheme="minorHAnsi" w:hAnsi="Trebuchet MS"/>
          <w:sz w:val="22"/>
          <w:szCs w:val="22"/>
        </w:rPr>
        <w:t xml:space="preserve"> recalculate conform prevederilor alin. (1), se păstrează procentul de diminuare de la data stabilirii sau, după caz, de la data recalculării acestora.</w:t>
      </w:r>
    </w:p>
    <w:p w:rsidR="009F694C" w:rsidRPr="00F156F8" w:rsidRDefault="00711EA6" w:rsidP="009F694C">
      <w:pPr>
        <w:autoSpaceDE w:val="0"/>
        <w:autoSpaceDN w:val="0"/>
        <w:adjustRightInd w:val="0"/>
        <w:ind w:firstLine="567"/>
        <w:jc w:val="both"/>
        <w:rPr>
          <w:rFonts w:ascii="Trebuchet MS" w:eastAsiaTheme="minorHAnsi" w:hAnsi="Trebuchet MS"/>
          <w:sz w:val="22"/>
          <w:szCs w:val="22"/>
        </w:rPr>
      </w:pPr>
      <w:r w:rsidRPr="00F156F8">
        <w:rPr>
          <w:rFonts w:ascii="Trebuchet MS" w:eastAsiaTheme="minorHAnsi" w:hAnsi="Trebuchet MS"/>
          <w:sz w:val="22"/>
          <w:szCs w:val="22"/>
        </w:rPr>
        <w:t>(4</w:t>
      </w:r>
      <w:r w:rsidR="009F694C" w:rsidRPr="00F156F8">
        <w:rPr>
          <w:rFonts w:ascii="Trebuchet MS" w:eastAsiaTheme="minorHAnsi" w:hAnsi="Trebuchet MS"/>
          <w:sz w:val="22"/>
          <w:szCs w:val="22"/>
        </w:rPr>
        <w:t>) In situația reglementată la alin. (1) și alin. (2), perioadele asimilate stagiului de cotizare se valorifică într-unul dintre sisteme, în funcție de opțiunea beneficiarului .</w:t>
      </w:r>
    </w:p>
    <w:p w:rsidR="009F694C" w:rsidRPr="00F156F8" w:rsidRDefault="00711EA6" w:rsidP="009F694C">
      <w:pPr>
        <w:autoSpaceDE w:val="0"/>
        <w:autoSpaceDN w:val="0"/>
        <w:adjustRightInd w:val="0"/>
        <w:ind w:firstLine="567"/>
        <w:jc w:val="both"/>
        <w:rPr>
          <w:rFonts w:ascii="Trebuchet MS" w:eastAsiaTheme="minorHAnsi" w:hAnsi="Trebuchet MS"/>
          <w:sz w:val="22"/>
          <w:szCs w:val="22"/>
        </w:rPr>
      </w:pPr>
      <w:r w:rsidRPr="00F156F8">
        <w:rPr>
          <w:rFonts w:ascii="Trebuchet MS" w:eastAsiaTheme="minorHAnsi" w:hAnsi="Trebuchet MS"/>
          <w:sz w:val="22"/>
          <w:szCs w:val="22"/>
        </w:rPr>
        <w:t>(5</w:t>
      </w:r>
      <w:r w:rsidR="009F694C" w:rsidRPr="00F156F8">
        <w:rPr>
          <w:rFonts w:ascii="Trebuchet MS" w:eastAsiaTheme="minorHAnsi" w:hAnsi="Trebuchet MS"/>
          <w:sz w:val="22"/>
          <w:szCs w:val="22"/>
        </w:rPr>
        <w:t>) Drepturile rezultate în urma recalculării se cuvin și se acordă începând cu luna următoare solicitării.”</w:t>
      </w:r>
    </w:p>
    <w:p w:rsidR="0034153C" w:rsidRPr="00F156F8" w:rsidRDefault="0034153C" w:rsidP="00936384">
      <w:pPr>
        <w:autoSpaceDE w:val="0"/>
        <w:autoSpaceDN w:val="0"/>
        <w:adjustRightInd w:val="0"/>
        <w:jc w:val="both"/>
        <w:rPr>
          <w:rFonts w:ascii="Trebuchet MS" w:hAnsi="Trebuchet MS"/>
          <w:b/>
          <w:iCs/>
          <w:sz w:val="22"/>
          <w:szCs w:val="22"/>
          <w:lang w:val="it-IT"/>
        </w:rPr>
      </w:pPr>
    </w:p>
    <w:p w:rsidR="00A12816" w:rsidRPr="00373EDF" w:rsidRDefault="00B21E19" w:rsidP="0075338F">
      <w:pPr>
        <w:autoSpaceDE w:val="0"/>
        <w:autoSpaceDN w:val="0"/>
        <w:adjustRightInd w:val="0"/>
        <w:ind w:firstLine="720"/>
        <w:jc w:val="both"/>
        <w:rPr>
          <w:rFonts w:ascii="Trebuchet MS" w:hAnsi="Trebuchet MS"/>
          <w:b/>
          <w:sz w:val="22"/>
          <w:szCs w:val="22"/>
          <w:lang w:val="ro-RO"/>
        </w:rPr>
      </w:pPr>
      <w:r w:rsidRPr="00373EDF">
        <w:rPr>
          <w:rFonts w:ascii="Trebuchet MS" w:hAnsi="Trebuchet MS"/>
          <w:b/>
          <w:sz w:val="22"/>
          <w:szCs w:val="22"/>
        </w:rPr>
        <w:t>1</w:t>
      </w:r>
      <w:r w:rsidR="002002CB" w:rsidRPr="00373EDF">
        <w:rPr>
          <w:rFonts w:ascii="Trebuchet MS" w:hAnsi="Trebuchet MS"/>
          <w:b/>
          <w:sz w:val="22"/>
          <w:szCs w:val="22"/>
        </w:rPr>
        <w:t>79</w:t>
      </w:r>
      <w:r w:rsidRPr="00373EDF">
        <w:rPr>
          <w:rFonts w:ascii="Trebuchet MS" w:hAnsi="Trebuchet MS"/>
          <w:b/>
          <w:sz w:val="22"/>
          <w:szCs w:val="22"/>
        </w:rPr>
        <w:t xml:space="preserve">. </w:t>
      </w:r>
      <w:r w:rsidR="00A12816" w:rsidRPr="00373EDF">
        <w:rPr>
          <w:rFonts w:ascii="Trebuchet MS" w:hAnsi="Trebuchet MS"/>
          <w:b/>
          <w:sz w:val="22"/>
          <w:szCs w:val="22"/>
        </w:rPr>
        <w:t>Anexa nr. 6 se abrogă.</w:t>
      </w:r>
    </w:p>
    <w:p w:rsidR="002C417E" w:rsidRPr="00373EDF" w:rsidRDefault="002C417E" w:rsidP="00186479">
      <w:pPr>
        <w:ind w:firstLine="720"/>
        <w:jc w:val="both"/>
        <w:rPr>
          <w:rFonts w:ascii="Trebuchet MS" w:hAnsi="Trebuchet MS"/>
          <w:b/>
          <w:iCs/>
          <w:sz w:val="22"/>
          <w:szCs w:val="22"/>
          <w:lang w:val="it-IT"/>
        </w:rPr>
      </w:pPr>
    </w:p>
    <w:p w:rsidR="007A024B" w:rsidRPr="00F156F8" w:rsidRDefault="00F156F8" w:rsidP="007A024B">
      <w:pPr>
        <w:autoSpaceDE w:val="0"/>
        <w:autoSpaceDN w:val="0"/>
        <w:adjustRightInd w:val="0"/>
        <w:ind w:firstLine="720"/>
        <w:jc w:val="both"/>
        <w:rPr>
          <w:rFonts w:ascii="Trebuchet MS" w:hAnsi="Trebuchet MS"/>
          <w:b/>
          <w:sz w:val="22"/>
          <w:szCs w:val="22"/>
          <w:lang w:val="it-IT"/>
        </w:rPr>
      </w:pPr>
      <w:r w:rsidRPr="00F156F8">
        <w:rPr>
          <w:rFonts w:ascii="Trebuchet MS" w:hAnsi="Trebuchet MS" w:cs="Arial"/>
          <w:sz w:val="22"/>
          <w:szCs w:val="22"/>
          <w:shd w:val="clear" w:color="auto" w:fill="FFFFFF"/>
        </w:rPr>
        <w:t>Art. II - La data intrării în vigoare a prezentei Ordonațe de Urgență cabinetele teritoriale de Expertiză Medicală şi Recuperare a Capacităţii de Muncă, trec din subordinea Caselor Teritoriale de Pensii în subordinea Institutului Naţional de Expertiză Medicală şi Recuperare a Capacităţii de Muncă. Personalul cabinetelor teritoriale de Expertiză Medicală şi Recuperare a Capacităţii de Muncă se transfer la Institutului Naţional de Expertiză Medicală şi Recuperare a Capacităţii de Muncă cu drepturile salariale prevăzute în anexa numărul II cap. I pct. 1 din Legea nr. 153/2017.</w:t>
      </w:r>
    </w:p>
    <w:p w:rsidR="007A024B" w:rsidRPr="00F156F8" w:rsidRDefault="007A024B" w:rsidP="00EC74BD">
      <w:pPr>
        <w:autoSpaceDE w:val="0"/>
        <w:autoSpaceDN w:val="0"/>
        <w:adjustRightInd w:val="0"/>
        <w:ind w:firstLine="720"/>
        <w:jc w:val="both"/>
        <w:rPr>
          <w:rFonts w:ascii="Trebuchet MS" w:hAnsi="Trebuchet MS"/>
          <w:b/>
          <w:sz w:val="22"/>
          <w:szCs w:val="22"/>
          <w:lang w:val="it-IT"/>
        </w:rPr>
      </w:pPr>
    </w:p>
    <w:p w:rsidR="007A024B" w:rsidRPr="00373EDF" w:rsidRDefault="007A024B" w:rsidP="007A024B">
      <w:pPr>
        <w:autoSpaceDE w:val="0"/>
        <w:autoSpaceDN w:val="0"/>
        <w:adjustRightInd w:val="0"/>
        <w:ind w:firstLine="720"/>
        <w:jc w:val="center"/>
        <w:rPr>
          <w:rFonts w:ascii="Trebuchet MS" w:hAnsi="Trebuchet MS"/>
          <w:b/>
          <w:sz w:val="22"/>
          <w:szCs w:val="22"/>
          <w:lang w:val="it-IT"/>
        </w:rPr>
      </w:pPr>
      <w:r w:rsidRPr="00373EDF">
        <w:rPr>
          <w:rFonts w:ascii="Trebuchet MS" w:hAnsi="Trebuchet MS"/>
          <w:b/>
          <w:sz w:val="22"/>
          <w:szCs w:val="22"/>
          <w:lang w:val="it-IT"/>
        </w:rPr>
        <w:t>PRIM – MINISTRU</w:t>
      </w:r>
    </w:p>
    <w:p w:rsidR="007A024B" w:rsidRPr="00373EDF" w:rsidRDefault="007A024B" w:rsidP="007A024B">
      <w:pPr>
        <w:autoSpaceDE w:val="0"/>
        <w:autoSpaceDN w:val="0"/>
        <w:adjustRightInd w:val="0"/>
        <w:ind w:firstLine="720"/>
        <w:jc w:val="center"/>
        <w:rPr>
          <w:rFonts w:ascii="Trebuchet MS" w:hAnsi="Trebuchet MS"/>
          <w:b/>
          <w:sz w:val="22"/>
          <w:szCs w:val="22"/>
          <w:lang w:val="it-IT"/>
        </w:rPr>
      </w:pPr>
    </w:p>
    <w:p w:rsidR="007A024B" w:rsidRPr="00373EDF" w:rsidRDefault="007A024B" w:rsidP="007A024B">
      <w:pPr>
        <w:autoSpaceDE w:val="0"/>
        <w:autoSpaceDN w:val="0"/>
        <w:adjustRightInd w:val="0"/>
        <w:ind w:firstLine="720"/>
        <w:jc w:val="center"/>
        <w:rPr>
          <w:rFonts w:ascii="Trebuchet MS" w:hAnsi="Trebuchet MS"/>
          <w:b/>
          <w:sz w:val="22"/>
          <w:szCs w:val="22"/>
          <w:lang w:val="it-IT"/>
        </w:rPr>
      </w:pPr>
      <w:r w:rsidRPr="00373EDF">
        <w:rPr>
          <w:rFonts w:ascii="Trebuchet MS" w:hAnsi="Trebuchet MS"/>
          <w:b/>
          <w:sz w:val="22"/>
          <w:szCs w:val="22"/>
          <w:lang w:val="it-IT"/>
        </w:rPr>
        <w:t>Mihai TUDOSE</w:t>
      </w:r>
    </w:p>
    <w:p w:rsidR="007829AB" w:rsidRPr="00373EDF" w:rsidRDefault="007829AB" w:rsidP="00EC74BD">
      <w:pPr>
        <w:autoSpaceDE w:val="0"/>
        <w:autoSpaceDN w:val="0"/>
        <w:adjustRightInd w:val="0"/>
        <w:ind w:firstLine="720"/>
        <w:jc w:val="both"/>
        <w:rPr>
          <w:rFonts w:ascii="Trebuchet MS" w:hAnsi="Trebuchet MS"/>
          <w:b/>
          <w:color w:val="008000"/>
          <w:sz w:val="22"/>
          <w:szCs w:val="22"/>
          <w:lang w:val="it-IT"/>
        </w:rPr>
      </w:pPr>
    </w:p>
    <w:p w:rsidR="007C5956" w:rsidRPr="00373EDF" w:rsidRDefault="007C5956" w:rsidP="005F7121">
      <w:pPr>
        <w:ind w:firstLine="720"/>
        <w:jc w:val="both"/>
        <w:rPr>
          <w:rFonts w:ascii="Trebuchet MS" w:hAnsi="Trebuchet MS"/>
          <w:b/>
          <w:color w:val="008000"/>
          <w:sz w:val="22"/>
          <w:szCs w:val="22"/>
          <w:lang w:val="it-IT"/>
        </w:rPr>
      </w:pPr>
    </w:p>
    <w:p w:rsidR="007C5956" w:rsidRPr="00373EDF" w:rsidRDefault="007C5956" w:rsidP="007C5956">
      <w:pPr>
        <w:ind w:firstLine="720"/>
        <w:jc w:val="center"/>
        <w:rPr>
          <w:rFonts w:ascii="Trebuchet MS" w:hAnsi="Trebuchet MS"/>
          <w:b/>
          <w:sz w:val="22"/>
          <w:szCs w:val="22"/>
          <w:u w:val="single"/>
          <w:lang w:val="it-IT"/>
        </w:rPr>
      </w:pPr>
    </w:p>
    <w:p w:rsidR="007829AB" w:rsidRPr="007C5956" w:rsidRDefault="007829AB" w:rsidP="007C5956">
      <w:pPr>
        <w:ind w:firstLine="720"/>
        <w:jc w:val="center"/>
        <w:rPr>
          <w:sz w:val="28"/>
          <w:szCs w:val="28"/>
          <w:lang w:val="it-IT"/>
        </w:rPr>
      </w:pPr>
    </w:p>
    <w:sectPr w:rsidR="007829AB" w:rsidRPr="007C5956" w:rsidSect="00373EDF">
      <w:footerReference w:type="even" r:id="rId9"/>
      <w:footerReference w:type="default" r:id="rId10"/>
      <w:pgSz w:w="12240" w:h="15840"/>
      <w:pgMar w:top="993" w:right="1800" w:bottom="141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0F" w:rsidRDefault="00C92F0F">
      <w:r>
        <w:separator/>
      </w:r>
    </w:p>
  </w:endnote>
  <w:endnote w:type="continuationSeparator" w:id="0">
    <w:p w:rsidR="00C92F0F" w:rsidRDefault="00C9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54" w:rsidRDefault="00355854" w:rsidP="00F46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355854" w:rsidRDefault="00355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54" w:rsidRDefault="00355854" w:rsidP="00F46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9D2">
      <w:rPr>
        <w:rStyle w:val="PageNumber"/>
        <w:noProof/>
      </w:rPr>
      <w:t>2</w:t>
    </w:r>
    <w:r>
      <w:rPr>
        <w:rStyle w:val="PageNumber"/>
      </w:rPr>
      <w:fldChar w:fldCharType="end"/>
    </w:r>
  </w:p>
  <w:p w:rsidR="00355854" w:rsidRDefault="00355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0F" w:rsidRDefault="00C92F0F">
      <w:r>
        <w:separator/>
      </w:r>
    </w:p>
  </w:footnote>
  <w:footnote w:type="continuationSeparator" w:id="0">
    <w:p w:rsidR="00C92F0F" w:rsidRDefault="00C92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616"/>
    <w:multiLevelType w:val="hybridMultilevel"/>
    <w:tmpl w:val="FA66C69C"/>
    <w:lvl w:ilvl="0" w:tplc="98F0A36C">
      <w:start w:val="3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863B8C"/>
    <w:multiLevelType w:val="hybridMultilevel"/>
    <w:tmpl w:val="C3788EA4"/>
    <w:lvl w:ilvl="0" w:tplc="05E69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56E2B"/>
    <w:multiLevelType w:val="hybridMultilevel"/>
    <w:tmpl w:val="6804F372"/>
    <w:lvl w:ilvl="0" w:tplc="C1E63A2E">
      <w:start w:val="15"/>
      <w:numFmt w:val="bullet"/>
      <w:lvlText w:val="-"/>
      <w:lvlJc w:val="left"/>
      <w:pPr>
        <w:ind w:left="720" w:hanging="360"/>
      </w:pPr>
      <w:rPr>
        <w:rFonts w:ascii="Trebuchet MS" w:eastAsia="Times New Roman" w:hAnsi="Trebuchet M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62552"/>
    <w:multiLevelType w:val="hybridMultilevel"/>
    <w:tmpl w:val="D3920422"/>
    <w:lvl w:ilvl="0" w:tplc="6FC2CA5C">
      <w:start w:val="3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F3412F"/>
    <w:multiLevelType w:val="hybridMultilevel"/>
    <w:tmpl w:val="D1EA97C6"/>
    <w:lvl w:ilvl="0" w:tplc="3CC26F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1205F6E"/>
    <w:multiLevelType w:val="hybridMultilevel"/>
    <w:tmpl w:val="28E2AB42"/>
    <w:lvl w:ilvl="0" w:tplc="8E62A7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652B18"/>
    <w:multiLevelType w:val="hybridMultilevel"/>
    <w:tmpl w:val="3CFAD50C"/>
    <w:lvl w:ilvl="0" w:tplc="04F228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2D158F"/>
    <w:multiLevelType w:val="hybridMultilevel"/>
    <w:tmpl w:val="9006BC1C"/>
    <w:lvl w:ilvl="0" w:tplc="8C5C15CC">
      <w:start w:val="1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D1ED2"/>
    <w:multiLevelType w:val="hybridMultilevel"/>
    <w:tmpl w:val="6BC037F2"/>
    <w:lvl w:ilvl="0" w:tplc="02026E28">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0D2226"/>
    <w:multiLevelType w:val="hybridMultilevel"/>
    <w:tmpl w:val="7408DAE6"/>
    <w:lvl w:ilvl="0" w:tplc="33FC971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02705"/>
    <w:multiLevelType w:val="hybridMultilevel"/>
    <w:tmpl w:val="D312F90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B6B1742"/>
    <w:multiLevelType w:val="hybridMultilevel"/>
    <w:tmpl w:val="B810B21A"/>
    <w:lvl w:ilvl="0" w:tplc="149E54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D945DF2"/>
    <w:multiLevelType w:val="hybridMultilevel"/>
    <w:tmpl w:val="2B3C06D2"/>
    <w:lvl w:ilvl="0" w:tplc="788E4352">
      <w:start w:val="33"/>
      <w:numFmt w:val="decimal"/>
      <w:lvlText w:val="%1."/>
      <w:lvlJc w:val="left"/>
      <w:pPr>
        <w:tabs>
          <w:tab w:val="num" w:pos="1080"/>
        </w:tabs>
        <w:ind w:left="1080" w:hanging="360"/>
      </w:pPr>
      <w:rPr>
        <w:rFont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F13F5D"/>
    <w:multiLevelType w:val="hybridMultilevel"/>
    <w:tmpl w:val="0F3818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323556"/>
    <w:multiLevelType w:val="hybridMultilevel"/>
    <w:tmpl w:val="E42CF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A3259F2"/>
    <w:multiLevelType w:val="hybridMultilevel"/>
    <w:tmpl w:val="4C3054DA"/>
    <w:lvl w:ilvl="0" w:tplc="F1141F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D97DF1"/>
    <w:multiLevelType w:val="hybridMultilevel"/>
    <w:tmpl w:val="7D92B034"/>
    <w:lvl w:ilvl="0" w:tplc="A6C0BC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2D3836"/>
    <w:multiLevelType w:val="hybridMultilevel"/>
    <w:tmpl w:val="96ACE830"/>
    <w:lvl w:ilvl="0" w:tplc="6B4E154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1"/>
  </w:num>
  <w:num w:numId="3">
    <w:abstractNumId w:val="13"/>
  </w:num>
  <w:num w:numId="4">
    <w:abstractNumId w:val="1"/>
  </w:num>
  <w:num w:numId="5">
    <w:abstractNumId w:val="16"/>
  </w:num>
  <w:num w:numId="6">
    <w:abstractNumId w:val="17"/>
  </w:num>
  <w:num w:numId="7">
    <w:abstractNumId w:val="5"/>
  </w:num>
  <w:num w:numId="8">
    <w:abstractNumId w:val="8"/>
  </w:num>
  <w:num w:numId="9">
    <w:abstractNumId w:val="3"/>
  </w:num>
  <w:num w:numId="10">
    <w:abstractNumId w:val="12"/>
  </w:num>
  <w:num w:numId="11">
    <w:abstractNumId w:val="0"/>
  </w:num>
  <w:num w:numId="12">
    <w:abstractNumId w:val="9"/>
  </w:num>
  <w:num w:numId="13">
    <w:abstractNumId w:val="15"/>
  </w:num>
  <w:num w:numId="14">
    <w:abstractNumId w:val="6"/>
  </w:num>
  <w:num w:numId="15">
    <w:abstractNumId w:val="14"/>
  </w:num>
  <w:num w:numId="16">
    <w:abstractNumId w:val="2"/>
  </w:num>
  <w:num w:numId="17">
    <w:abstractNumId w:val="7"/>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ta Juganaru">
    <w15:presenceInfo w15:providerId="AD" w15:userId="S-1-5-21-3421114849-58390701-2390238259-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40"/>
    <w:rsid w:val="0000013F"/>
    <w:rsid w:val="000012BA"/>
    <w:rsid w:val="000026D7"/>
    <w:rsid w:val="00002E0C"/>
    <w:rsid w:val="000035F4"/>
    <w:rsid w:val="00005313"/>
    <w:rsid w:val="000059A1"/>
    <w:rsid w:val="000059FA"/>
    <w:rsid w:val="00006A9B"/>
    <w:rsid w:val="00006CAC"/>
    <w:rsid w:val="00010151"/>
    <w:rsid w:val="00013597"/>
    <w:rsid w:val="000136FA"/>
    <w:rsid w:val="00014447"/>
    <w:rsid w:val="0001444F"/>
    <w:rsid w:val="0001543A"/>
    <w:rsid w:val="00016832"/>
    <w:rsid w:val="000205AA"/>
    <w:rsid w:val="00020D9D"/>
    <w:rsid w:val="00020E17"/>
    <w:rsid w:val="00021B49"/>
    <w:rsid w:val="000222E2"/>
    <w:rsid w:val="00022337"/>
    <w:rsid w:val="00022C7B"/>
    <w:rsid w:val="0002360C"/>
    <w:rsid w:val="00024898"/>
    <w:rsid w:val="00024C03"/>
    <w:rsid w:val="000254CC"/>
    <w:rsid w:val="00025CB1"/>
    <w:rsid w:val="00026173"/>
    <w:rsid w:val="00030F8D"/>
    <w:rsid w:val="00031195"/>
    <w:rsid w:val="00031B69"/>
    <w:rsid w:val="00032348"/>
    <w:rsid w:val="00033969"/>
    <w:rsid w:val="00034484"/>
    <w:rsid w:val="00034DA4"/>
    <w:rsid w:val="00035311"/>
    <w:rsid w:val="00036CDB"/>
    <w:rsid w:val="00036F3E"/>
    <w:rsid w:val="00037D31"/>
    <w:rsid w:val="00040753"/>
    <w:rsid w:val="000408DA"/>
    <w:rsid w:val="00040CAA"/>
    <w:rsid w:val="00040DB2"/>
    <w:rsid w:val="00041657"/>
    <w:rsid w:val="00042FEF"/>
    <w:rsid w:val="00043EBD"/>
    <w:rsid w:val="00043F9C"/>
    <w:rsid w:val="0004417B"/>
    <w:rsid w:val="000446F9"/>
    <w:rsid w:val="00046A46"/>
    <w:rsid w:val="00047762"/>
    <w:rsid w:val="000501CE"/>
    <w:rsid w:val="00050A8A"/>
    <w:rsid w:val="00050F7E"/>
    <w:rsid w:val="000515CA"/>
    <w:rsid w:val="000527EB"/>
    <w:rsid w:val="00054912"/>
    <w:rsid w:val="000556CE"/>
    <w:rsid w:val="00055CF9"/>
    <w:rsid w:val="000570DD"/>
    <w:rsid w:val="00057806"/>
    <w:rsid w:val="00057F01"/>
    <w:rsid w:val="000623D0"/>
    <w:rsid w:val="000632B7"/>
    <w:rsid w:val="00066425"/>
    <w:rsid w:val="000672D1"/>
    <w:rsid w:val="000679A4"/>
    <w:rsid w:val="00070E7D"/>
    <w:rsid w:val="000714D6"/>
    <w:rsid w:val="00071957"/>
    <w:rsid w:val="00071E9B"/>
    <w:rsid w:val="00072496"/>
    <w:rsid w:val="000735AB"/>
    <w:rsid w:val="000754D4"/>
    <w:rsid w:val="0007735F"/>
    <w:rsid w:val="00080AB6"/>
    <w:rsid w:val="00080AFA"/>
    <w:rsid w:val="00080CD2"/>
    <w:rsid w:val="0008177D"/>
    <w:rsid w:val="00081A30"/>
    <w:rsid w:val="0008381B"/>
    <w:rsid w:val="00084961"/>
    <w:rsid w:val="00084A29"/>
    <w:rsid w:val="00086202"/>
    <w:rsid w:val="00086C7D"/>
    <w:rsid w:val="000914D9"/>
    <w:rsid w:val="00091C65"/>
    <w:rsid w:val="000922E6"/>
    <w:rsid w:val="000923C9"/>
    <w:rsid w:val="00092A85"/>
    <w:rsid w:val="00092C3B"/>
    <w:rsid w:val="00093BD9"/>
    <w:rsid w:val="00096FD6"/>
    <w:rsid w:val="000A01BE"/>
    <w:rsid w:val="000A0316"/>
    <w:rsid w:val="000A061C"/>
    <w:rsid w:val="000A0CFE"/>
    <w:rsid w:val="000A1414"/>
    <w:rsid w:val="000A2741"/>
    <w:rsid w:val="000A336E"/>
    <w:rsid w:val="000A5AFA"/>
    <w:rsid w:val="000A6183"/>
    <w:rsid w:val="000A6A46"/>
    <w:rsid w:val="000A7CBB"/>
    <w:rsid w:val="000B0D53"/>
    <w:rsid w:val="000B15E1"/>
    <w:rsid w:val="000B2EC5"/>
    <w:rsid w:val="000B4D95"/>
    <w:rsid w:val="000B567E"/>
    <w:rsid w:val="000B5FD7"/>
    <w:rsid w:val="000B75AA"/>
    <w:rsid w:val="000B7B10"/>
    <w:rsid w:val="000B7C00"/>
    <w:rsid w:val="000C18F9"/>
    <w:rsid w:val="000C1D4C"/>
    <w:rsid w:val="000C1F41"/>
    <w:rsid w:val="000C34BA"/>
    <w:rsid w:val="000D0184"/>
    <w:rsid w:val="000D0780"/>
    <w:rsid w:val="000D17FE"/>
    <w:rsid w:val="000D1A32"/>
    <w:rsid w:val="000D1A9E"/>
    <w:rsid w:val="000D2A0C"/>
    <w:rsid w:val="000D2AFD"/>
    <w:rsid w:val="000D2B4A"/>
    <w:rsid w:val="000D4336"/>
    <w:rsid w:val="000D6875"/>
    <w:rsid w:val="000D6A80"/>
    <w:rsid w:val="000D79C3"/>
    <w:rsid w:val="000E0046"/>
    <w:rsid w:val="000E07FE"/>
    <w:rsid w:val="000E1087"/>
    <w:rsid w:val="000E2A71"/>
    <w:rsid w:val="000E4320"/>
    <w:rsid w:val="000E4A32"/>
    <w:rsid w:val="000E5107"/>
    <w:rsid w:val="000E5753"/>
    <w:rsid w:val="000E5A59"/>
    <w:rsid w:val="000E61DF"/>
    <w:rsid w:val="000F0F44"/>
    <w:rsid w:val="000F3C6A"/>
    <w:rsid w:val="000F6779"/>
    <w:rsid w:val="0010140D"/>
    <w:rsid w:val="00101416"/>
    <w:rsid w:val="00102BD9"/>
    <w:rsid w:val="00102BE3"/>
    <w:rsid w:val="001032D5"/>
    <w:rsid w:val="00104DD4"/>
    <w:rsid w:val="00107695"/>
    <w:rsid w:val="00107819"/>
    <w:rsid w:val="00107928"/>
    <w:rsid w:val="001104B0"/>
    <w:rsid w:val="00110811"/>
    <w:rsid w:val="001150B8"/>
    <w:rsid w:val="001150BF"/>
    <w:rsid w:val="0011707D"/>
    <w:rsid w:val="001170FE"/>
    <w:rsid w:val="00117E84"/>
    <w:rsid w:val="00117F9F"/>
    <w:rsid w:val="00120BA6"/>
    <w:rsid w:val="00120E74"/>
    <w:rsid w:val="001212FD"/>
    <w:rsid w:val="00122496"/>
    <w:rsid w:val="001226B7"/>
    <w:rsid w:val="00122CCA"/>
    <w:rsid w:val="0012315E"/>
    <w:rsid w:val="00123902"/>
    <w:rsid w:val="0012737D"/>
    <w:rsid w:val="001277DD"/>
    <w:rsid w:val="00130C42"/>
    <w:rsid w:val="00133EB7"/>
    <w:rsid w:val="00134D4B"/>
    <w:rsid w:val="00137007"/>
    <w:rsid w:val="00142314"/>
    <w:rsid w:val="00142323"/>
    <w:rsid w:val="00144245"/>
    <w:rsid w:val="0014434B"/>
    <w:rsid w:val="001453F4"/>
    <w:rsid w:val="00145EBD"/>
    <w:rsid w:val="0014793B"/>
    <w:rsid w:val="00147957"/>
    <w:rsid w:val="00150823"/>
    <w:rsid w:val="00150A1D"/>
    <w:rsid w:val="00151625"/>
    <w:rsid w:val="00153357"/>
    <w:rsid w:val="001539C6"/>
    <w:rsid w:val="001541E2"/>
    <w:rsid w:val="00155227"/>
    <w:rsid w:val="00155FE8"/>
    <w:rsid w:val="00156057"/>
    <w:rsid w:val="001568C5"/>
    <w:rsid w:val="00157091"/>
    <w:rsid w:val="00160F2C"/>
    <w:rsid w:val="0016296F"/>
    <w:rsid w:val="001637EE"/>
    <w:rsid w:val="00165FE5"/>
    <w:rsid w:val="00166C33"/>
    <w:rsid w:val="00167DF0"/>
    <w:rsid w:val="00167F7B"/>
    <w:rsid w:val="00170248"/>
    <w:rsid w:val="00170625"/>
    <w:rsid w:val="00170B27"/>
    <w:rsid w:val="00171CCA"/>
    <w:rsid w:val="00172403"/>
    <w:rsid w:val="0017299F"/>
    <w:rsid w:val="00173330"/>
    <w:rsid w:val="00173757"/>
    <w:rsid w:val="00174E8D"/>
    <w:rsid w:val="00175A53"/>
    <w:rsid w:val="0017643F"/>
    <w:rsid w:val="0017677F"/>
    <w:rsid w:val="00177BE2"/>
    <w:rsid w:val="0018267B"/>
    <w:rsid w:val="001838B2"/>
    <w:rsid w:val="00184122"/>
    <w:rsid w:val="00184BC5"/>
    <w:rsid w:val="00184D2B"/>
    <w:rsid w:val="001852E4"/>
    <w:rsid w:val="0018584F"/>
    <w:rsid w:val="00186479"/>
    <w:rsid w:val="001870CC"/>
    <w:rsid w:val="001875F8"/>
    <w:rsid w:val="001879CC"/>
    <w:rsid w:val="001923A6"/>
    <w:rsid w:val="00193E12"/>
    <w:rsid w:val="00194110"/>
    <w:rsid w:val="00194197"/>
    <w:rsid w:val="00194471"/>
    <w:rsid w:val="00196262"/>
    <w:rsid w:val="0019646C"/>
    <w:rsid w:val="00196C28"/>
    <w:rsid w:val="00196CAE"/>
    <w:rsid w:val="001A04DF"/>
    <w:rsid w:val="001A0B42"/>
    <w:rsid w:val="001A2DA7"/>
    <w:rsid w:val="001A5792"/>
    <w:rsid w:val="001A5E0D"/>
    <w:rsid w:val="001A63FF"/>
    <w:rsid w:val="001A71B0"/>
    <w:rsid w:val="001A71F4"/>
    <w:rsid w:val="001B0A1C"/>
    <w:rsid w:val="001B0E9B"/>
    <w:rsid w:val="001B10D9"/>
    <w:rsid w:val="001B131B"/>
    <w:rsid w:val="001B16C4"/>
    <w:rsid w:val="001B2147"/>
    <w:rsid w:val="001B2FFE"/>
    <w:rsid w:val="001B3215"/>
    <w:rsid w:val="001B4520"/>
    <w:rsid w:val="001B6616"/>
    <w:rsid w:val="001B7E8D"/>
    <w:rsid w:val="001C0B5D"/>
    <w:rsid w:val="001C14DB"/>
    <w:rsid w:val="001C1733"/>
    <w:rsid w:val="001C1C91"/>
    <w:rsid w:val="001C242A"/>
    <w:rsid w:val="001C2711"/>
    <w:rsid w:val="001C37F5"/>
    <w:rsid w:val="001C3FBB"/>
    <w:rsid w:val="001C4237"/>
    <w:rsid w:val="001C4F33"/>
    <w:rsid w:val="001C5AEE"/>
    <w:rsid w:val="001C64E5"/>
    <w:rsid w:val="001C6B78"/>
    <w:rsid w:val="001C6EA8"/>
    <w:rsid w:val="001C70FB"/>
    <w:rsid w:val="001D0A2E"/>
    <w:rsid w:val="001D0F52"/>
    <w:rsid w:val="001D10B2"/>
    <w:rsid w:val="001D1842"/>
    <w:rsid w:val="001D2476"/>
    <w:rsid w:val="001D294A"/>
    <w:rsid w:val="001D34B8"/>
    <w:rsid w:val="001D487F"/>
    <w:rsid w:val="001D5ADE"/>
    <w:rsid w:val="001D6A5F"/>
    <w:rsid w:val="001E1836"/>
    <w:rsid w:val="001E1EDF"/>
    <w:rsid w:val="001E289A"/>
    <w:rsid w:val="001E2C7C"/>
    <w:rsid w:val="001E2CD3"/>
    <w:rsid w:val="001E2FFD"/>
    <w:rsid w:val="001E377A"/>
    <w:rsid w:val="001E4809"/>
    <w:rsid w:val="001E4B1B"/>
    <w:rsid w:val="001E6550"/>
    <w:rsid w:val="001E69E6"/>
    <w:rsid w:val="001E7C2A"/>
    <w:rsid w:val="001F0B6E"/>
    <w:rsid w:val="001F131F"/>
    <w:rsid w:val="001F3207"/>
    <w:rsid w:val="001F3D04"/>
    <w:rsid w:val="001F3DA5"/>
    <w:rsid w:val="001F4494"/>
    <w:rsid w:val="001F4519"/>
    <w:rsid w:val="001F5687"/>
    <w:rsid w:val="002002CB"/>
    <w:rsid w:val="002006BA"/>
    <w:rsid w:val="0020097D"/>
    <w:rsid w:val="00202183"/>
    <w:rsid w:val="00202C03"/>
    <w:rsid w:val="00202D42"/>
    <w:rsid w:val="00202D58"/>
    <w:rsid w:val="002030B9"/>
    <w:rsid w:val="0020544B"/>
    <w:rsid w:val="00205CB6"/>
    <w:rsid w:val="0020609A"/>
    <w:rsid w:val="002060EF"/>
    <w:rsid w:val="002076B8"/>
    <w:rsid w:val="00211747"/>
    <w:rsid w:val="00212C20"/>
    <w:rsid w:val="0021374E"/>
    <w:rsid w:val="002154BE"/>
    <w:rsid w:val="00215B57"/>
    <w:rsid w:val="00216256"/>
    <w:rsid w:val="0021655D"/>
    <w:rsid w:val="0021700A"/>
    <w:rsid w:val="002177A2"/>
    <w:rsid w:val="00220AB0"/>
    <w:rsid w:val="00220C33"/>
    <w:rsid w:val="002212CB"/>
    <w:rsid w:val="00221888"/>
    <w:rsid w:val="00223932"/>
    <w:rsid w:val="00223DD7"/>
    <w:rsid w:val="00224775"/>
    <w:rsid w:val="0022565E"/>
    <w:rsid w:val="00225DF1"/>
    <w:rsid w:val="00226F23"/>
    <w:rsid w:val="00227823"/>
    <w:rsid w:val="0023009D"/>
    <w:rsid w:val="00230B36"/>
    <w:rsid w:val="00231CFC"/>
    <w:rsid w:val="00231F43"/>
    <w:rsid w:val="00232CA9"/>
    <w:rsid w:val="00232F50"/>
    <w:rsid w:val="00235192"/>
    <w:rsid w:val="00235A5C"/>
    <w:rsid w:val="00237124"/>
    <w:rsid w:val="00241EEE"/>
    <w:rsid w:val="002421A7"/>
    <w:rsid w:val="002436FD"/>
    <w:rsid w:val="00244C19"/>
    <w:rsid w:val="00245B0C"/>
    <w:rsid w:val="002461D3"/>
    <w:rsid w:val="0025275C"/>
    <w:rsid w:val="00252BA2"/>
    <w:rsid w:val="00252C9D"/>
    <w:rsid w:val="00252E35"/>
    <w:rsid w:val="0025318E"/>
    <w:rsid w:val="002569BD"/>
    <w:rsid w:val="002571AA"/>
    <w:rsid w:val="00257D67"/>
    <w:rsid w:val="00260886"/>
    <w:rsid w:val="00261F6E"/>
    <w:rsid w:val="002626AF"/>
    <w:rsid w:val="00263223"/>
    <w:rsid w:val="002638A0"/>
    <w:rsid w:val="0026414A"/>
    <w:rsid w:val="002649B0"/>
    <w:rsid w:val="00265630"/>
    <w:rsid w:val="00265853"/>
    <w:rsid w:val="00266AEE"/>
    <w:rsid w:val="002671BB"/>
    <w:rsid w:val="00272074"/>
    <w:rsid w:val="00273240"/>
    <w:rsid w:val="0027388A"/>
    <w:rsid w:val="002766F7"/>
    <w:rsid w:val="002772BE"/>
    <w:rsid w:val="002777D1"/>
    <w:rsid w:val="00280488"/>
    <w:rsid w:val="00281AC8"/>
    <w:rsid w:val="00282E64"/>
    <w:rsid w:val="002841C5"/>
    <w:rsid w:val="00284482"/>
    <w:rsid w:val="00284A71"/>
    <w:rsid w:val="00284B81"/>
    <w:rsid w:val="00287663"/>
    <w:rsid w:val="00290CBC"/>
    <w:rsid w:val="00292161"/>
    <w:rsid w:val="0029511F"/>
    <w:rsid w:val="002962C6"/>
    <w:rsid w:val="00296FA4"/>
    <w:rsid w:val="00297FCD"/>
    <w:rsid w:val="002A0D93"/>
    <w:rsid w:val="002A155B"/>
    <w:rsid w:val="002A1989"/>
    <w:rsid w:val="002A1BFB"/>
    <w:rsid w:val="002A1DE3"/>
    <w:rsid w:val="002A2F55"/>
    <w:rsid w:val="002A34E3"/>
    <w:rsid w:val="002A45AC"/>
    <w:rsid w:val="002A4601"/>
    <w:rsid w:val="002A5F0B"/>
    <w:rsid w:val="002A6228"/>
    <w:rsid w:val="002A6566"/>
    <w:rsid w:val="002A740C"/>
    <w:rsid w:val="002B1E03"/>
    <w:rsid w:val="002B29C3"/>
    <w:rsid w:val="002B36B7"/>
    <w:rsid w:val="002B4241"/>
    <w:rsid w:val="002B71B1"/>
    <w:rsid w:val="002C0903"/>
    <w:rsid w:val="002C2984"/>
    <w:rsid w:val="002C3919"/>
    <w:rsid w:val="002C3B39"/>
    <w:rsid w:val="002C417E"/>
    <w:rsid w:val="002C5823"/>
    <w:rsid w:val="002C6E88"/>
    <w:rsid w:val="002C7476"/>
    <w:rsid w:val="002C7E7E"/>
    <w:rsid w:val="002C7FD5"/>
    <w:rsid w:val="002D05EC"/>
    <w:rsid w:val="002D22A8"/>
    <w:rsid w:val="002D2F85"/>
    <w:rsid w:val="002D4DF0"/>
    <w:rsid w:val="002D524D"/>
    <w:rsid w:val="002D7092"/>
    <w:rsid w:val="002D7D9B"/>
    <w:rsid w:val="002E1765"/>
    <w:rsid w:val="002E3603"/>
    <w:rsid w:val="002E4088"/>
    <w:rsid w:val="002E472B"/>
    <w:rsid w:val="002E5581"/>
    <w:rsid w:val="002E5991"/>
    <w:rsid w:val="002F08BE"/>
    <w:rsid w:val="002F09C8"/>
    <w:rsid w:val="002F0DC1"/>
    <w:rsid w:val="002F1D00"/>
    <w:rsid w:val="002F23ED"/>
    <w:rsid w:val="002F2567"/>
    <w:rsid w:val="002F2D79"/>
    <w:rsid w:val="002F2FA4"/>
    <w:rsid w:val="00300F29"/>
    <w:rsid w:val="00302A81"/>
    <w:rsid w:val="00302BD9"/>
    <w:rsid w:val="00302C33"/>
    <w:rsid w:val="00303C5F"/>
    <w:rsid w:val="00303FCA"/>
    <w:rsid w:val="0030431C"/>
    <w:rsid w:val="00307723"/>
    <w:rsid w:val="00307F9D"/>
    <w:rsid w:val="00311285"/>
    <w:rsid w:val="003112D6"/>
    <w:rsid w:val="00311490"/>
    <w:rsid w:val="00311F39"/>
    <w:rsid w:val="003122BE"/>
    <w:rsid w:val="00313571"/>
    <w:rsid w:val="0031473C"/>
    <w:rsid w:val="00314B4C"/>
    <w:rsid w:val="00314F0E"/>
    <w:rsid w:val="00316ABB"/>
    <w:rsid w:val="003177B8"/>
    <w:rsid w:val="003200E7"/>
    <w:rsid w:val="0032017F"/>
    <w:rsid w:val="00320EFB"/>
    <w:rsid w:val="0032115B"/>
    <w:rsid w:val="00321D2E"/>
    <w:rsid w:val="00321EC1"/>
    <w:rsid w:val="00323C83"/>
    <w:rsid w:val="003247F9"/>
    <w:rsid w:val="00325AF3"/>
    <w:rsid w:val="003260B3"/>
    <w:rsid w:val="00327231"/>
    <w:rsid w:val="00327447"/>
    <w:rsid w:val="00327889"/>
    <w:rsid w:val="00330BC5"/>
    <w:rsid w:val="00330C21"/>
    <w:rsid w:val="0033182F"/>
    <w:rsid w:val="0033237F"/>
    <w:rsid w:val="00332716"/>
    <w:rsid w:val="00333ACD"/>
    <w:rsid w:val="00335188"/>
    <w:rsid w:val="00335AAA"/>
    <w:rsid w:val="0033606D"/>
    <w:rsid w:val="003377D0"/>
    <w:rsid w:val="00337A87"/>
    <w:rsid w:val="00340187"/>
    <w:rsid w:val="0034127F"/>
    <w:rsid w:val="0034153C"/>
    <w:rsid w:val="00341651"/>
    <w:rsid w:val="003418B5"/>
    <w:rsid w:val="00344B30"/>
    <w:rsid w:val="00344DDE"/>
    <w:rsid w:val="003450BA"/>
    <w:rsid w:val="0034554B"/>
    <w:rsid w:val="00346699"/>
    <w:rsid w:val="0034746C"/>
    <w:rsid w:val="00351034"/>
    <w:rsid w:val="00352565"/>
    <w:rsid w:val="00352859"/>
    <w:rsid w:val="00352BE2"/>
    <w:rsid w:val="00352C79"/>
    <w:rsid w:val="00353590"/>
    <w:rsid w:val="003538B1"/>
    <w:rsid w:val="00354304"/>
    <w:rsid w:val="003556FE"/>
    <w:rsid w:val="00355854"/>
    <w:rsid w:val="003558FE"/>
    <w:rsid w:val="00357646"/>
    <w:rsid w:val="00360DAC"/>
    <w:rsid w:val="00360FE8"/>
    <w:rsid w:val="00361079"/>
    <w:rsid w:val="003620AF"/>
    <w:rsid w:val="00362909"/>
    <w:rsid w:val="00362BAA"/>
    <w:rsid w:val="00363A21"/>
    <w:rsid w:val="00364602"/>
    <w:rsid w:val="00364DD1"/>
    <w:rsid w:val="00365901"/>
    <w:rsid w:val="00366CC1"/>
    <w:rsid w:val="00367324"/>
    <w:rsid w:val="0036798B"/>
    <w:rsid w:val="00370AC4"/>
    <w:rsid w:val="0037390A"/>
    <w:rsid w:val="00373EDF"/>
    <w:rsid w:val="00374563"/>
    <w:rsid w:val="00377016"/>
    <w:rsid w:val="00380006"/>
    <w:rsid w:val="003807FA"/>
    <w:rsid w:val="00381C81"/>
    <w:rsid w:val="00382E1D"/>
    <w:rsid w:val="00383D0F"/>
    <w:rsid w:val="00384249"/>
    <w:rsid w:val="0038499E"/>
    <w:rsid w:val="003855C5"/>
    <w:rsid w:val="00385BD2"/>
    <w:rsid w:val="00386269"/>
    <w:rsid w:val="00387067"/>
    <w:rsid w:val="00387107"/>
    <w:rsid w:val="003874CA"/>
    <w:rsid w:val="003875E8"/>
    <w:rsid w:val="0039202E"/>
    <w:rsid w:val="00392707"/>
    <w:rsid w:val="00392DD1"/>
    <w:rsid w:val="00392E4E"/>
    <w:rsid w:val="00393401"/>
    <w:rsid w:val="003937AA"/>
    <w:rsid w:val="00393B0C"/>
    <w:rsid w:val="003959D1"/>
    <w:rsid w:val="00396B5E"/>
    <w:rsid w:val="003A002E"/>
    <w:rsid w:val="003A0B5F"/>
    <w:rsid w:val="003A1161"/>
    <w:rsid w:val="003A1B1B"/>
    <w:rsid w:val="003A2DEC"/>
    <w:rsid w:val="003A5418"/>
    <w:rsid w:val="003A72AB"/>
    <w:rsid w:val="003A78B5"/>
    <w:rsid w:val="003A7C5D"/>
    <w:rsid w:val="003A7EEA"/>
    <w:rsid w:val="003B1ABA"/>
    <w:rsid w:val="003B1E0D"/>
    <w:rsid w:val="003B3A11"/>
    <w:rsid w:val="003B47D5"/>
    <w:rsid w:val="003B54E0"/>
    <w:rsid w:val="003B74ED"/>
    <w:rsid w:val="003B77EA"/>
    <w:rsid w:val="003C0B4F"/>
    <w:rsid w:val="003C26D7"/>
    <w:rsid w:val="003C295A"/>
    <w:rsid w:val="003C391B"/>
    <w:rsid w:val="003C44AC"/>
    <w:rsid w:val="003C5C89"/>
    <w:rsid w:val="003C70BC"/>
    <w:rsid w:val="003C7B8A"/>
    <w:rsid w:val="003D02B0"/>
    <w:rsid w:val="003D05D5"/>
    <w:rsid w:val="003D2811"/>
    <w:rsid w:val="003D2E15"/>
    <w:rsid w:val="003D6ED5"/>
    <w:rsid w:val="003D727F"/>
    <w:rsid w:val="003D737A"/>
    <w:rsid w:val="003E1467"/>
    <w:rsid w:val="003E2DD9"/>
    <w:rsid w:val="003E44CC"/>
    <w:rsid w:val="003E49F7"/>
    <w:rsid w:val="003E7229"/>
    <w:rsid w:val="003F1897"/>
    <w:rsid w:val="003F1C11"/>
    <w:rsid w:val="003F2867"/>
    <w:rsid w:val="003F2904"/>
    <w:rsid w:val="003F2E4E"/>
    <w:rsid w:val="003F4BEF"/>
    <w:rsid w:val="003F4F76"/>
    <w:rsid w:val="003F5735"/>
    <w:rsid w:val="003F6081"/>
    <w:rsid w:val="003F65FA"/>
    <w:rsid w:val="003F72EC"/>
    <w:rsid w:val="003F7592"/>
    <w:rsid w:val="003F7689"/>
    <w:rsid w:val="0040026F"/>
    <w:rsid w:val="004011CE"/>
    <w:rsid w:val="004016B6"/>
    <w:rsid w:val="00401902"/>
    <w:rsid w:val="00401F12"/>
    <w:rsid w:val="00401F85"/>
    <w:rsid w:val="004046B3"/>
    <w:rsid w:val="004049B8"/>
    <w:rsid w:val="00406096"/>
    <w:rsid w:val="0040630D"/>
    <w:rsid w:val="004069F1"/>
    <w:rsid w:val="004070B5"/>
    <w:rsid w:val="004079BC"/>
    <w:rsid w:val="00407F69"/>
    <w:rsid w:val="004167CF"/>
    <w:rsid w:val="004168C4"/>
    <w:rsid w:val="00416E4F"/>
    <w:rsid w:val="00416F37"/>
    <w:rsid w:val="00417E05"/>
    <w:rsid w:val="004210AD"/>
    <w:rsid w:val="00421276"/>
    <w:rsid w:val="0042149C"/>
    <w:rsid w:val="004226C5"/>
    <w:rsid w:val="00422CEB"/>
    <w:rsid w:val="004242A2"/>
    <w:rsid w:val="00425BA4"/>
    <w:rsid w:val="004300D6"/>
    <w:rsid w:val="004311D1"/>
    <w:rsid w:val="00432B3C"/>
    <w:rsid w:val="00433398"/>
    <w:rsid w:val="0043345A"/>
    <w:rsid w:val="00433629"/>
    <w:rsid w:val="00435CA6"/>
    <w:rsid w:val="00435F41"/>
    <w:rsid w:val="004361FA"/>
    <w:rsid w:val="0043631C"/>
    <w:rsid w:val="00436815"/>
    <w:rsid w:val="004376D8"/>
    <w:rsid w:val="00440BE9"/>
    <w:rsid w:val="00440ED3"/>
    <w:rsid w:val="00440F18"/>
    <w:rsid w:val="004411AE"/>
    <w:rsid w:val="00441899"/>
    <w:rsid w:val="00444EFD"/>
    <w:rsid w:val="00445E10"/>
    <w:rsid w:val="004467D5"/>
    <w:rsid w:val="00446A7C"/>
    <w:rsid w:val="00446B85"/>
    <w:rsid w:val="0044796E"/>
    <w:rsid w:val="00451609"/>
    <w:rsid w:val="00451F1A"/>
    <w:rsid w:val="00451FA9"/>
    <w:rsid w:val="00452417"/>
    <w:rsid w:val="00452728"/>
    <w:rsid w:val="00453A1B"/>
    <w:rsid w:val="004549C9"/>
    <w:rsid w:val="00460448"/>
    <w:rsid w:val="00463F9F"/>
    <w:rsid w:val="004640BA"/>
    <w:rsid w:val="00472165"/>
    <w:rsid w:val="004730D4"/>
    <w:rsid w:val="00474371"/>
    <w:rsid w:val="004756EF"/>
    <w:rsid w:val="0047709A"/>
    <w:rsid w:val="00477697"/>
    <w:rsid w:val="004779E9"/>
    <w:rsid w:val="00481120"/>
    <w:rsid w:val="004818A5"/>
    <w:rsid w:val="004818B6"/>
    <w:rsid w:val="0048234B"/>
    <w:rsid w:val="004846FC"/>
    <w:rsid w:val="00484F62"/>
    <w:rsid w:val="00487654"/>
    <w:rsid w:val="004877F2"/>
    <w:rsid w:val="00490D7F"/>
    <w:rsid w:val="00491BFD"/>
    <w:rsid w:val="00495255"/>
    <w:rsid w:val="00497222"/>
    <w:rsid w:val="0049722E"/>
    <w:rsid w:val="004A0F07"/>
    <w:rsid w:val="004A17C5"/>
    <w:rsid w:val="004A22F9"/>
    <w:rsid w:val="004A48BB"/>
    <w:rsid w:val="004A4B42"/>
    <w:rsid w:val="004A5AC5"/>
    <w:rsid w:val="004A6271"/>
    <w:rsid w:val="004B0469"/>
    <w:rsid w:val="004B38C8"/>
    <w:rsid w:val="004B5A7B"/>
    <w:rsid w:val="004B5BDA"/>
    <w:rsid w:val="004B5D11"/>
    <w:rsid w:val="004B6441"/>
    <w:rsid w:val="004B65BF"/>
    <w:rsid w:val="004B697B"/>
    <w:rsid w:val="004C0998"/>
    <w:rsid w:val="004C22EF"/>
    <w:rsid w:val="004C3707"/>
    <w:rsid w:val="004C4057"/>
    <w:rsid w:val="004C5B4D"/>
    <w:rsid w:val="004C5F48"/>
    <w:rsid w:val="004D03F4"/>
    <w:rsid w:val="004D1FB6"/>
    <w:rsid w:val="004D434E"/>
    <w:rsid w:val="004D46EC"/>
    <w:rsid w:val="004D5060"/>
    <w:rsid w:val="004D5CFA"/>
    <w:rsid w:val="004E1A30"/>
    <w:rsid w:val="004E1B3C"/>
    <w:rsid w:val="004E23D7"/>
    <w:rsid w:val="004E266E"/>
    <w:rsid w:val="004E31B4"/>
    <w:rsid w:val="004E5553"/>
    <w:rsid w:val="004E6C00"/>
    <w:rsid w:val="004F0156"/>
    <w:rsid w:val="004F0964"/>
    <w:rsid w:val="004F0C6A"/>
    <w:rsid w:val="004F0DDB"/>
    <w:rsid w:val="004F1C3B"/>
    <w:rsid w:val="004F27DB"/>
    <w:rsid w:val="004F2C5A"/>
    <w:rsid w:val="004F3F24"/>
    <w:rsid w:val="004F3FE0"/>
    <w:rsid w:val="004F439B"/>
    <w:rsid w:val="004F4C29"/>
    <w:rsid w:val="004F4DD6"/>
    <w:rsid w:val="004F617B"/>
    <w:rsid w:val="004F6B9A"/>
    <w:rsid w:val="004F79B0"/>
    <w:rsid w:val="004F7FB9"/>
    <w:rsid w:val="0050098F"/>
    <w:rsid w:val="0050266F"/>
    <w:rsid w:val="0050341C"/>
    <w:rsid w:val="00503C8D"/>
    <w:rsid w:val="0050417A"/>
    <w:rsid w:val="005048C5"/>
    <w:rsid w:val="00506121"/>
    <w:rsid w:val="0050733D"/>
    <w:rsid w:val="00511AEE"/>
    <w:rsid w:val="005138B9"/>
    <w:rsid w:val="00513F57"/>
    <w:rsid w:val="00514170"/>
    <w:rsid w:val="00515717"/>
    <w:rsid w:val="00515A19"/>
    <w:rsid w:val="00516CF8"/>
    <w:rsid w:val="00517392"/>
    <w:rsid w:val="00517C3B"/>
    <w:rsid w:val="0052069A"/>
    <w:rsid w:val="00520A98"/>
    <w:rsid w:val="005218C8"/>
    <w:rsid w:val="00521958"/>
    <w:rsid w:val="005226C8"/>
    <w:rsid w:val="00522748"/>
    <w:rsid w:val="00522B95"/>
    <w:rsid w:val="00522EAE"/>
    <w:rsid w:val="00523230"/>
    <w:rsid w:val="0052362B"/>
    <w:rsid w:val="005252ED"/>
    <w:rsid w:val="005256BE"/>
    <w:rsid w:val="00527064"/>
    <w:rsid w:val="005274D5"/>
    <w:rsid w:val="0053000B"/>
    <w:rsid w:val="00531934"/>
    <w:rsid w:val="00532A86"/>
    <w:rsid w:val="005376CE"/>
    <w:rsid w:val="00540D16"/>
    <w:rsid w:val="005424F5"/>
    <w:rsid w:val="005429F0"/>
    <w:rsid w:val="00542E9F"/>
    <w:rsid w:val="00543893"/>
    <w:rsid w:val="00543A4A"/>
    <w:rsid w:val="00550951"/>
    <w:rsid w:val="0055192D"/>
    <w:rsid w:val="00551C62"/>
    <w:rsid w:val="005528B0"/>
    <w:rsid w:val="00554341"/>
    <w:rsid w:val="00554986"/>
    <w:rsid w:val="00556751"/>
    <w:rsid w:val="00556E18"/>
    <w:rsid w:val="005576CF"/>
    <w:rsid w:val="00557DAD"/>
    <w:rsid w:val="00560BD4"/>
    <w:rsid w:val="0056268D"/>
    <w:rsid w:val="0056293B"/>
    <w:rsid w:val="00562AB3"/>
    <w:rsid w:val="0056340B"/>
    <w:rsid w:val="00563454"/>
    <w:rsid w:val="0056375A"/>
    <w:rsid w:val="00564B34"/>
    <w:rsid w:val="00564C7E"/>
    <w:rsid w:val="005652F1"/>
    <w:rsid w:val="005674A2"/>
    <w:rsid w:val="00571901"/>
    <w:rsid w:val="00571A4C"/>
    <w:rsid w:val="0057239C"/>
    <w:rsid w:val="00572C31"/>
    <w:rsid w:val="00572D50"/>
    <w:rsid w:val="00574AC0"/>
    <w:rsid w:val="005751F4"/>
    <w:rsid w:val="005753C2"/>
    <w:rsid w:val="00575BD3"/>
    <w:rsid w:val="00576347"/>
    <w:rsid w:val="00576ECF"/>
    <w:rsid w:val="00576F56"/>
    <w:rsid w:val="00580590"/>
    <w:rsid w:val="00580BC9"/>
    <w:rsid w:val="005819D6"/>
    <w:rsid w:val="00582C38"/>
    <w:rsid w:val="00584230"/>
    <w:rsid w:val="0058486D"/>
    <w:rsid w:val="00590893"/>
    <w:rsid w:val="00590CB9"/>
    <w:rsid w:val="00591B55"/>
    <w:rsid w:val="00593699"/>
    <w:rsid w:val="005966DB"/>
    <w:rsid w:val="0059713A"/>
    <w:rsid w:val="005A0536"/>
    <w:rsid w:val="005A1DCE"/>
    <w:rsid w:val="005A34E2"/>
    <w:rsid w:val="005A4047"/>
    <w:rsid w:val="005A6155"/>
    <w:rsid w:val="005A6391"/>
    <w:rsid w:val="005A7058"/>
    <w:rsid w:val="005B1D7B"/>
    <w:rsid w:val="005B30AC"/>
    <w:rsid w:val="005B36E9"/>
    <w:rsid w:val="005B3CC7"/>
    <w:rsid w:val="005B430D"/>
    <w:rsid w:val="005B4BB0"/>
    <w:rsid w:val="005B532B"/>
    <w:rsid w:val="005B5CCF"/>
    <w:rsid w:val="005B684E"/>
    <w:rsid w:val="005B68E7"/>
    <w:rsid w:val="005B7609"/>
    <w:rsid w:val="005B77DD"/>
    <w:rsid w:val="005C0D87"/>
    <w:rsid w:val="005C57F7"/>
    <w:rsid w:val="005C5CC3"/>
    <w:rsid w:val="005D15C4"/>
    <w:rsid w:val="005D19A8"/>
    <w:rsid w:val="005D3C73"/>
    <w:rsid w:val="005D40A2"/>
    <w:rsid w:val="005D4179"/>
    <w:rsid w:val="005E0036"/>
    <w:rsid w:val="005E0C0B"/>
    <w:rsid w:val="005E18FE"/>
    <w:rsid w:val="005E2A74"/>
    <w:rsid w:val="005E2F8D"/>
    <w:rsid w:val="005E393A"/>
    <w:rsid w:val="005E3C1D"/>
    <w:rsid w:val="005E6507"/>
    <w:rsid w:val="005E6936"/>
    <w:rsid w:val="005E7A0D"/>
    <w:rsid w:val="005F06E6"/>
    <w:rsid w:val="005F5A0D"/>
    <w:rsid w:val="005F66B1"/>
    <w:rsid w:val="005F6FE3"/>
    <w:rsid w:val="005F7121"/>
    <w:rsid w:val="005F77AE"/>
    <w:rsid w:val="005F7CE5"/>
    <w:rsid w:val="006013CD"/>
    <w:rsid w:val="00601B39"/>
    <w:rsid w:val="00601C31"/>
    <w:rsid w:val="00603BEE"/>
    <w:rsid w:val="006048C6"/>
    <w:rsid w:val="00606451"/>
    <w:rsid w:val="00606A7C"/>
    <w:rsid w:val="0060791D"/>
    <w:rsid w:val="00607D9C"/>
    <w:rsid w:val="00610DF5"/>
    <w:rsid w:val="006120BF"/>
    <w:rsid w:val="006122CF"/>
    <w:rsid w:val="00612521"/>
    <w:rsid w:val="0061773D"/>
    <w:rsid w:val="006201E2"/>
    <w:rsid w:val="00620543"/>
    <w:rsid w:val="00621A26"/>
    <w:rsid w:val="00623C3A"/>
    <w:rsid w:val="0062479E"/>
    <w:rsid w:val="00626AF4"/>
    <w:rsid w:val="00626B94"/>
    <w:rsid w:val="00627ABA"/>
    <w:rsid w:val="006313D9"/>
    <w:rsid w:val="00631EBC"/>
    <w:rsid w:val="00632B0A"/>
    <w:rsid w:val="00632C9D"/>
    <w:rsid w:val="006336FB"/>
    <w:rsid w:val="006337E5"/>
    <w:rsid w:val="00634154"/>
    <w:rsid w:val="0063639F"/>
    <w:rsid w:val="0064057D"/>
    <w:rsid w:val="00640DAD"/>
    <w:rsid w:val="00640DF4"/>
    <w:rsid w:val="00641E8E"/>
    <w:rsid w:val="00642F7D"/>
    <w:rsid w:val="00643024"/>
    <w:rsid w:val="006459CC"/>
    <w:rsid w:val="0064603A"/>
    <w:rsid w:val="00646B36"/>
    <w:rsid w:val="00650B22"/>
    <w:rsid w:val="00654EBB"/>
    <w:rsid w:val="006567B2"/>
    <w:rsid w:val="006569B8"/>
    <w:rsid w:val="00657D28"/>
    <w:rsid w:val="0066053A"/>
    <w:rsid w:val="00660845"/>
    <w:rsid w:val="006612C1"/>
    <w:rsid w:val="00661562"/>
    <w:rsid w:val="00662978"/>
    <w:rsid w:val="00662F1D"/>
    <w:rsid w:val="00663ECA"/>
    <w:rsid w:val="006656B3"/>
    <w:rsid w:val="00665B1C"/>
    <w:rsid w:val="00665F01"/>
    <w:rsid w:val="00666205"/>
    <w:rsid w:val="0066651F"/>
    <w:rsid w:val="006705E1"/>
    <w:rsid w:val="00670A10"/>
    <w:rsid w:val="00670C40"/>
    <w:rsid w:val="0067171E"/>
    <w:rsid w:val="006722D5"/>
    <w:rsid w:val="00672961"/>
    <w:rsid w:val="00673045"/>
    <w:rsid w:val="00674203"/>
    <w:rsid w:val="00676391"/>
    <w:rsid w:val="006838AF"/>
    <w:rsid w:val="00683D42"/>
    <w:rsid w:val="0068484D"/>
    <w:rsid w:val="00685EE4"/>
    <w:rsid w:val="006860E5"/>
    <w:rsid w:val="006861B6"/>
    <w:rsid w:val="006879DB"/>
    <w:rsid w:val="006909EA"/>
    <w:rsid w:val="00690E7C"/>
    <w:rsid w:val="0069127A"/>
    <w:rsid w:val="00691569"/>
    <w:rsid w:val="0069197B"/>
    <w:rsid w:val="0069248B"/>
    <w:rsid w:val="00693321"/>
    <w:rsid w:val="00693DFA"/>
    <w:rsid w:val="00693E62"/>
    <w:rsid w:val="00694046"/>
    <w:rsid w:val="006A041A"/>
    <w:rsid w:val="006A2016"/>
    <w:rsid w:val="006A2865"/>
    <w:rsid w:val="006A3D25"/>
    <w:rsid w:val="006A4F63"/>
    <w:rsid w:val="006A52AF"/>
    <w:rsid w:val="006A609B"/>
    <w:rsid w:val="006A60C2"/>
    <w:rsid w:val="006A621B"/>
    <w:rsid w:val="006A7570"/>
    <w:rsid w:val="006B0C8F"/>
    <w:rsid w:val="006B0FF0"/>
    <w:rsid w:val="006B1AA8"/>
    <w:rsid w:val="006B2A79"/>
    <w:rsid w:val="006B38CE"/>
    <w:rsid w:val="006B42A3"/>
    <w:rsid w:val="006B58B6"/>
    <w:rsid w:val="006B590B"/>
    <w:rsid w:val="006B670E"/>
    <w:rsid w:val="006B72A7"/>
    <w:rsid w:val="006B787B"/>
    <w:rsid w:val="006C1057"/>
    <w:rsid w:val="006C165F"/>
    <w:rsid w:val="006C1C24"/>
    <w:rsid w:val="006C379B"/>
    <w:rsid w:val="006C3CEE"/>
    <w:rsid w:val="006C5FA8"/>
    <w:rsid w:val="006C6B17"/>
    <w:rsid w:val="006C7E87"/>
    <w:rsid w:val="006D0EB0"/>
    <w:rsid w:val="006D3ADF"/>
    <w:rsid w:val="006E080C"/>
    <w:rsid w:val="006E09BA"/>
    <w:rsid w:val="006E163A"/>
    <w:rsid w:val="006E1BA1"/>
    <w:rsid w:val="006E1E11"/>
    <w:rsid w:val="006E221F"/>
    <w:rsid w:val="006E2D7C"/>
    <w:rsid w:val="006E4768"/>
    <w:rsid w:val="006E4788"/>
    <w:rsid w:val="006E5E56"/>
    <w:rsid w:val="006E6C8F"/>
    <w:rsid w:val="006E7809"/>
    <w:rsid w:val="006E7EA2"/>
    <w:rsid w:val="006F03CA"/>
    <w:rsid w:val="006F13F8"/>
    <w:rsid w:val="006F33D4"/>
    <w:rsid w:val="006F361D"/>
    <w:rsid w:val="006F399F"/>
    <w:rsid w:val="006F4287"/>
    <w:rsid w:val="006F4E5C"/>
    <w:rsid w:val="006F4E84"/>
    <w:rsid w:val="006F576D"/>
    <w:rsid w:val="006F6C5D"/>
    <w:rsid w:val="006F7C93"/>
    <w:rsid w:val="00700561"/>
    <w:rsid w:val="0070089E"/>
    <w:rsid w:val="00700B1A"/>
    <w:rsid w:val="0070105F"/>
    <w:rsid w:val="00701E91"/>
    <w:rsid w:val="00702124"/>
    <w:rsid w:val="00702373"/>
    <w:rsid w:val="007028AB"/>
    <w:rsid w:val="00702A09"/>
    <w:rsid w:val="00702AE4"/>
    <w:rsid w:val="00704FDB"/>
    <w:rsid w:val="00705CF6"/>
    <w:rsid w:val="007061CA"/>
    <w:rsid w:val="00706DB3"/>
    <w:rsid w:val="00707983"/>
    <w:rsid w:val="0071014C"/>
    <w:rsid w:val="00711BF8"/>
    <w:rsid w:val="00711EA6"/>
    <w:rsid w:val="00712519"/>
    <w:rsid w:val="00713FEF"/>
    <w:rsid w:val="007140F4"/>
    <w:rsid w:val="00715140"/>
    <w:rsid w:val="00715914"/>
    <w:rsid w:val="00715FBC"/>
    <w:rsid w:val="00716B1E"/>
    <w:rsid w:val="00717011"/>
    <w:rsid w:val="00717102"/>
    <w:rsid w:val="007201E0"/>
    <w:rsid w:val="007204C9"/>
    <w:rsid w:val="0072050F"/>
    <w:rsid w:val="00722980"/>
    <w:rsid w:val="00724948"/>
    <w:rsid w:val="007301FF"/>
    <w:rsid w:val="00731400"/>
    <w:rsid w:val="00732278"/>
    <w:rsid w:val="00733C57"/>
    <w:rsid w:val="007354DA"/>
    <w:rsid w:val="007355C2"/>
    <w:rsid w:val="00735DFA"/>
    <w:rsid w:val="0073618B"/>
    <w:rsid w:val="00740BBC"/>
    <w:rsid w:val="00741344"/>
    <w:rsid w:val="00742DBB"/>
    <w:rsid w:val="0074383C"/>
    <w:rsid w:val="00743EE5"/>
    <w:rsid w:val="00744E8C"/>
    <w:rsid w:val="007460C8"/>
    <w:rsid w:val="007465DF"/>
    <w:rsid w:val="0074664B"/>
    <w:rsid w:val="007469B3"/>
    <w:rsid w:val="00747018"/>
    <w:rsid w:val="007473D7"/>
    <w:rsid w:val="00750248"/>
    <w:rsid w:val="00750655"/>
    <w:rsid w:val="00750DA6"/>
    <w:rsid w:val="007512C0"/>
    <w:rsid w:val="0075338F"/>
    <w:rsid w:val="00754564"/>
    <w:rsid w:val="00755887"/>
    <w:rsid w:val="00755BF7"/>
    <w:rsid w:val="0075665A"/>
    <w:rsid w:val="00756E33"/>
    <w:rsid w:val="007616F5"/>
    <w:rsid w:val="00761C05"/>
    <w:rsid w:val="00761DD9"/>
    <w:rsid w:val="007623BB"/>
    <w:rsid w:val="0076270E"/>
    <w:rsid w:val="007631EF"/>
    <w:rsid w:val="007635A7"/>
    <w:rsid w:val="00763C73"/>
    <w:rsid w:val="00763E38"/>
    <w:rsid w:val="0076415F"/>
    <w:rsid w:val="00764749"/>
    <w:rsid w:val="00767954"/>
    <w:rsid w:val="00767B76"/>
    <w:rsid w:val="0077032E"/>
    <w:rsid w:val="007705F9"/>
    <w:rsid w:val="0077171A"/>
    <w:rsid w:val="00771FA5"/>
    <w:rsid w:val="007720FE"/>
    <w:rsid w:val="007746FB"/>
    <w:rsid w:val="00775237"/>
    <w:rsid w:val="007758C5"/>
    <w:rsid w:val="007764B0"/>
    <w:rsid w:val="00777F4C"/>
    <w:rsid w:val="007808DE"/>
    <w:rsid w:val="00780D50"/>
    <w:rsid w:val="00780FEC"/>
    <w:rsid w:val="0078213F"/>
    <w:rsid w:val="007829AB"/>
    <w:rsid w:val="007837C5"/>
    <w:rsid w:val="007838F0"/>
    <w:rsid w:val="0078451F"/>
    <w:rsid w:val="00785CD6"/>
    <w:rsid w:val="007867F9"/>
    <w:rsid w:val="007905A2"/>
    <w:rsid w:val="00790C68"/>
    <w:rsid w:val="00792795"/>
    <w:rsid w:val="00792DAF"/>
    <w:rsid w:val="00793A55"/>
    <w:rsid w:val="00793B6D"/>
    <w:rsid w:val="00793BC8"/>
    <w:rsid w:val="00793C37"/>
    <w:rsid w:val="00794540"/>
    <w:rsid w:val="0079481A"/>
    <w:rsid w:val="007973E5"/>
    <w:rsid w:val="0079779E"/>
    <w:rsid w:val="00797973"/>
    <w:rsid w:val="007A024B"/>
    <w:rsid w:val="007A02CD"/>
    <w:rsid w:val="007A0782"/>
    <w:rsid w:val="007A14E7"/>
    <w:rsid w:val="007A2247"/>
    <w:rsid w:val="007A3D55"/>
    <w:rsid w:val="007A4382"/>
    <w:rsid w:val="007A473E"/>
    <w:rsid w:val="007A4D84"/>
    <w:rsid w:val="007A54FD"/>
    <w:rsid w:val="007A6560"/>
    <w:rsid w:val="007A6DCD"/>
    <w:rsid w:val="007A7040"/>
    <w:rsid w:val="007B0733"/>
    <w:rsid w:val="007B0B2B"/>
    <w:rsid w:val="007B304D"/>
    <w:rsid w:val="007B30F4"/>
    <w:rsid w:val="007B31E7"/>
    <w:rsid w:val="007B5134"/>
    <w:rsid w:val="007B6B45"/>
    <w:rsid w:val="007B6DC4"/>
    <w:rsid w:val="007B7994"/>
    <w:rsid w:val="007B7A5F"/>
    <w:rsid w:val="007C07F5"/>
    <w:rsid w:val="007C17FE"/>
    <w:rsid w:val="007C19DF"/>
    <w:rsid w:val="007C26A2"/>
    <w:rsid w:val="007C29D2"/>
    <w:rsid w:val="007C3023"/>
    <w:rsid w:val="007C380C"/>
    <w:rsid w:val="007C5956"/>
    <w:rsid w:val="007C5C22"/>
    <w:rsid w:val="007C6767"/>
    <w:rsid w:val="007C682C"/>
    <w:rsid w:val="007C6F7B"/>
    <w:rsid w:val="007C7198"/>
    <w:rsid w:val="007C75D2"/>
    <w:rsid w:val="007D0C2D"/>
    <w:rsid w:val="007D13BC"/>
    <w:rsid w:val="007D4E71"/>
    <w:rsid w:val="007D5B55"/>
    <w:rsid w:val="007D75B3"/>
    <w:rsid w:val="007D7B37"/>
    <w:rsid w:val="007E1541"/>
    <w:rsid w:val="007E1D9C"/>
    <w:rsid w:val="007E2653"/>
    <w:rsid w:val="007E2E91"/>
    <w:rsid w:val="007E5477"/>
    <w:rsid w:val="007E5769"/>
    <w:rsid w:val="007E5FC8"/>
    <w:rsid w:val="007E60B3"/>
    <w:rsid w:val="007E749B"/>
    <w:rsid w:val="007F0142"/>
    <w:rsid w:val="007F0C20"/>
    <w:rsid w:val="007F643C"/>
    <w:rsid w:val="007F781E"/>
    <w:rsid w:val="00800D73"/>
    <w:rsid w:val="00801E3C"/>
    <w:rsid w:val="00802B0F"/>
    <w:rsid w:val="00802F41"/>
    <w:rsid w:val="00804470"/>
    <w:rsid w:val="00806390"/>
    <w:rsid w:val="00807EC0"/>
    <w:rsid w:val="0081094C"/>
    <w:rsid w:val="008109D5"/>
    <w:rsid w:val="0081377B"/>
    <w:rsid w:val="008139F7"/>
    <w:rsid w:val="00814D52"/>
    <w:rsid w:val="00817A25"/>
    <w:rsid w:val="0082030A"/>
    <w:rsid w:val="00820F7C"/>
    <w:rsid w:val="0082213B"/>
    <w:rsid w:val="008221E1"/>
    <w:rsid w:val="00823F7E"/>
    <w:rsid w:val="008240F1"/>
    <w:rsid w:val="00824BE5"/>
    <w:rsid w:val="00825DAD"/>
    <w:rsid w:val="008268C4"/>
    <w:rsid w:val="00826A54"/>
    <w:rsid w:val="008309FB"/>
    <w:rsid w:val="008314F3"/>
    <w:rsid w:val="00831840"/>
    <w:rsid w:val="00833B67"/>
    <w:rsid w:val="00833E6E"/>
    <w:rsid w:val="0083564F"/>
    <w:rsid w:val="008358C1"/>
    <w:rsid w:val="008359D3"/>
    <w:rsid w:val="00835AB6"/>
    <w:rsid w:val="008360F7"/>
    <w:rsid w:val="00836328"/>
    <w:rsid w:val="00836C07"/>
    <w:rsid w:val="00836CB3"/>
    <w:rsid w:val="00837425"/>
    <w:rsid w:val="00837B65"/>
    <w:rsid w:val="0084044B"/>
    <w:rsid w:val="00841505"/>
    <w:rsid w:val="008420B2"/>
    <w:rsid w:val="00842138"/>
    <w:rsid w:val="0084215E"/>
    <w:rsid w:val="00842687"/>
    <w:rsid w:val="00844CAF"/>
    <w:rsid w:val="00847FF2"/>
    <w:rsid w:val="0085273A"/>
    <w:rsid w:val="00853377"/>
    <w:rsid w:val="00854EC9"/>
    <w:rsid w:val="008553D2"/>
    <w:rsid w:val="00856E8C"/>
    <w:rsid w:val="00857BC7"/>
    <w:rsid w:val="0086025B"/>
    <w:rsid w:val="00860B31"/>
    <w:rsid w:val="00861E77"/>
    <w:rsid w:val="0086209F"/>
    <w:rsid w:val="008625E1"/>
    <w:rsid w:val="00862C42"/>
    <w:rsid w:val="0086403F"/>
    <w:rsid w:val="00867067"/>
    <w:rsid w:val="00867CE5"/>
    <w:rsid w:val="00870682"/>
    <w:rsid w:val="0087120E"/>
    <w:rsid w:val="00871E16"/>
    <w:rsid w:val="00871FE6"/>
    <w:rsid w:val="00872CD6"/>
    <w:rsid w:val="00873F15"/>
    <w:rsid w:val="00874921"/>
    <w:rsid w:val="00874AEC"/>
    <w:rsid w:val="0087586E"/>
    <w:rsid w:val="00875E74"/>
    <w:rsid w:val="0087717A"/>
    <w:rsid w:val="00877D9A"/>
    <w:rsid w:val="00883866"/>
    <w:rsid w:val="008842EE"/>
    <w:rsid w:val="008844C7"/>
    <w:rsid w:val="00885CCE"/>
    <w:rsid w:val="0088673B"/>
    <w:rsid w:val="00886A8B"/>
    <w:rsid w:val="0088758B"/>
    <w:rsid w:val="0089020B"/>
    <w:rsid w:val="00891C40"/>
    <w:rsid w:val="008930C9"/>
    <w:rsid w:val="00894DA0"/>
    <w:rsid w:val="00894F6D"/>
    <w:rsid w:val="008950C3"/>
    <w:rsid w:val="008A073A"/>
    <w:rsid w:val="008A1B1B"/>
    <w:rsid w:val="008A2BDF"/>
    <w:rsid w:val="008A3FAA"/>
    <w:rsid w:val="008A5430"/>
    <w:rsid w:val="008A7159"/>
    <w:rsid w:val="008B0040"/>
    <w:rsid w:val="008B040B"/>
    <w:rsid w:val="008B0623"/>
    <w:rsid w:val="008B0972"/>
    <w:rsid w:val="008B15CE"/>
    <w:rsid w:val="008B1740"/>
    <w:rsid w:val="008B27F4"/>
    <w:rsid w:val="008B36D4"/>
    <w:rsid w:val="008B4073"/>
    <w:rsid w:val="008B4D6D"/>
    <w:rsid w:val="008B6737"/>
    <w:rsid w:val="008B69FD"/>
    <w:rsid w:val="008B6E53"/>
    <w:rsid w:val="008B71D2"/>
    <w:rsid w:val="008B7942"/>
    <w:rsid w:val="008B7B87"/>
    <w:rsid w:val="008C04B1"/>
    <w:rsid w:val="008C0905"/>
    <w:rsid w:val="008C15AF"/>
    <w:rsid w:val="008C2E79"/>
    <w:rsid w:val="008C3834"/>
    <w:rsid w:val="008C686F"/>
    <w:rsid w:val="008C7FE3"/>
    <w:rsid w:val="008D11CF"/>
    <w:rsid w:val="008D12F1"/>
    <w:rsid w:val="008D1A26"/>
    <w:rsid w:val="008D3E06"/>
    <w:rsid w:val="008D6FE5"/>
    <w:rsid w:val="008E2AD3"/>
    <w:rsid w:val="008E30E6"/>
    <w:rsid w:val="008E3733"/>
    <w:rsid w:val="008E3821"/>
    <w:rsid w:val="008E42E1"/>
    <w:rsid w:val="008E43D2"/>
    <w:rsid w:val="008E5731"/>
    <w:rsid w:val="008E7063"/>
    <w:rsid w:val="008F1D83"/>
    <w:rsid w:val="008F5174"/>
    <w:rsid w:val="008F5611"/>
    <w:rsid w:val="008F67FF"/>
    <w:rsid w:val="008F6D86"/>
    <w:rsid w:val="00901232"/>
    <w:rsid w:val="009025DD"/>
    <w:rsid w:val="00903471"/>
    <w:rsid w:val="00904360"/>
    <w:rsid w:val="0090473F"/>
    <w:rsid w:val="00905F52"/>
    <w:rsid w:val="009065BC"/>
    <w:rsid w:val="00907283"/>
    <w:rsid w:val="00910921"/>
    <w:rsid w:val="00910D9D"/>
    <w:rsid w:val="00912AEF"/>
    <w:rsid w:val="00913147"/>
    <w:rsid w:val="009138E6"/>
    <w:rsid w:val="0091438D"/>
    <w:rsid w:val="0091556A"/>
    <w:rsid w:val="00915AD8"/>
    <w:rsid w:val="0091603C"/>
    <w:rsid w:val="0091685B"/>
    <w:rsid w:val="00920BAB"/>
    <w:rsid w:val="00922416"/>
    <w:rsid w:val="009229C6"/>
    <w:rsid w:val="00923BB7"/>
    <w:rsid w:val="009240B7"/>
    <w:rsid w:val="00925853"/>
    <w:rsid w:val="009262E5"/>
    <w:rsid w:val="00927089"/>
    <w:rsid w:val="009312B3"/>
    <w:rsid w:val="009315F8"/>
    <w:rsid w:val="009317A7"/>
    <w:rsid w:val="00931F03"/>
    <w:rsid w:val="009325F7"/>
    <w:rsid w:val="00932953"/>
    <w:rsid w:val="009339BE"/>
    <w:rsid w:val="009351C9"/>
    <w:rsid w:val="0093551B"/>
    <w:rsid w:val="00935FDD"/>
    <w:rsid w:val="00935FFD"/>
    <w:rsid w:val="0093622B"/>
    <w:rsid w:val="00936384"/>
    <w:rsid w:val="00937112"/>
    <w:rsid w:val="009408EF"/>
    <w:rsid w:val="009428F4"/>
    <w:rsid w:val="00943EF5"/>
    <w:rsid w:val="00944C38"/>
    <w:rsid w:val="00951E9D"/>
    <w:rsid w:val="00952B6E"/>
    <w:rsid w:val="00952EA4"/>
    <w:rsid w:val="009532CB"/>
    <w:rsid w:val="0095404F"/>
    <w:rsid w:val="0095431D"/>
    <w:rsid w:val="00955298"/>
    <w:rsid w:val="009554DD"/>
    <w:rsid w:val="00955B7A"/>
    <w:rsid w:val="0095627E"/>
    <w:rsid w:val="00957172"/>
    <w:rsid w:val="009574FA"/>
    <w:rsid w:val="00962538"/>
    <w:rsid w:val="009700D8"/>
    <w:rsid w:val="00972074"/>
    <w:rsid w:val="00972A73"/>
    <w:rsid w:val="00972C68"/>
    <w:rsid w:val="009738CD"/>
    <w:rsid w:val="00973957"/>
    <w:rsid w:val="00973FF2"/>
    <w:rsid w:val="009745D4"/>
    <w:rsid w:val="009749AF"/>
    <w:rsid w:val="00974ED9"/>
    <w:rsid w:val="00976135"/>
    <w:rsid w:val="00976960"/>
    <w:rsid w:val="009816C7"/>
    <w:rsid w:val="00981744"/>
    <w:rsid w:val="00982958"/>
    <w:rsid w:val="00983E89"/>
    <w:rsid w:val="0098440D"/>
    <w:rsid w:val="00984B71"/>
    <w:rsid w:val="0098746F"/>
    <w:rsid w:val="009901CF"/>
    <w:rsid w:val="00991D8E"/>
    <w:rsid w:val="00992486"/>
    <w:rsid w:val="009931E6"/>
    <w:rsid w:val="00994D8D"/>
    <w:rsid w:val="00995583"/>
    <w:rsid w:val="00995806"/>
    <w:rsid w:val="00996F7C"/>
    <w:rsid w:val="009974AE"/>
    <w:rsid w:val="009A2D53"/>
    <w:rsid w:val="009A3948"/>
    <w:rsid w:val="009A45A8"/>
    <w:rsid w:val="009A46C8"/>
    <w:rsid w:val="009A5917"/>
    <w:rsid w:val="009A69CD"/>
    <w:rsid w:val="009B03E3"/>
    <w:rsid w:val="009B0B9A"/>
    <w:rsid w:val="009B0BA9"/>
    <w:rsid w:val="009B1080"/>
    <w:rsid w:val="009B23FC"/>
    <w:rsid w:val="009B594D"/>
    <w:rsid w:val="009B68DA"/>
    <w:rsid w:val="009B71C4"/>
    <w:rsid w:val="009C287A"/>
    <w:rsid w:val="009C302F"/>
    <w:rsid w:val="009C60D1"/>
    <w:rsid w:val="009D0155"/>
    <w:rsid w:val="009D0D5F"/>
    <w:rsid w:val="009D2412"/>
    <w:rsid w:val="009D37D1"/>
    <w:rsid w:val="009D406D"/>
    <w:rsid w:val="009D4D6B"/>
    <w:rsid w:val="009D50D2"/>
    <w:rsid w:val="009D5BF6"/>
    <w:rsid w:val="009D62D7"/>
    <w:rsid w:val="009D632C"/>
    <w:rsid w:val="009D6393"/>
    <w:rsid w:val="009D6C62"/>
    <w:rsid w:val="009E0418"/>
    <w:rsid w:val="009E1811"/>
    <w:rsid w:val="009E3127"/>
    <w:rsid w:val="009E3163"/>
    <w:rsid w:val="009E516B"/>
    <w:rsid w:val="009E531C"/>
    <w:rsid w:val="009E59CC"/>
    <w:rsid w:val="009E5EEA"/>
    <w:rsid w:val="009F031F"/>
    <w:rsid w:val="009F224F"/>
    <w:rsid w:val="009F2BA0"/>
    <w:rsid w:val="009F50E0"/>
    <w:rsid w:val="009F5294"/>
    <w:rsid w:val="009F6278"/>
    <w:rsid w:val="009F694C"/>
    <w:rsid w:val="009F743B"/>
    <w:rsid w:val="00A00EC3"/>
    <w:rsid w:val="00A00F6A"/>
    <w:rsid w:val="00A0105C"/>
    <w:rsid w:val="00A04AE2"/>
    <w:rsid w:val="00A04DB5"/>
    <w:rsid w:val="00A05305"/>
    <w:rsid w:val="00A0753A"/>
    <w:rsid w:val="00A07A4D"/>
    <w:rsid w:val="00A07ADB"/>
    <w:rsid w:val="00A1053C"/>
    <w:rsid w:val="00A10676"/>
    <w:rsid w:val="00A11063"/>
    <w:rsid w:val="00A1113C"/>
    <w:rsid w:val="00A12755"/>
    <w:rsid w:val="00A12816"/>
    <w:rsid w:val="00A1283C"/>
    <w:rsid w:val="00A14ECB"/>
    <w:rsid w:val="00A17C2B"/>
    <w:rsid w:val="00A17D28"/>
    <w:rsid w:val="00A20029"/>
    <w:rsid w:val="00A20ED5"/>
    <w:rsid w:val="00A21BF9"/>
    <w:rsid w:val="00A221BE"/>
    <w:rsid w:val="00A22EC1"/>
    <w:rsid w:val="00A23017"/>
    <w:rsid w:val="00A236A6"/>
    <w:rsid w:val="00A239C6"/>
    <w:rsid w:val="00A240C6"/>
    <w:rsid w:val="00A250A5"/>
    <w:rsid w:val="00A27C8E"/>
    <w:rsid w:val="00A3028E"/>
    <w:rsid w:val="00A30AC7"/>
    <w:rsid w:val="00A30AE0"/>
    <w:rsid w:val="00A31212"/>
    <w:rsid w:val="00A320AA"/>
    <w:rsid w:val="00A333BB"/>
    <w:rsid w:val="00A3393C"/>
    <w:rsid w:val="00A3439B"/>
    <w:rsid w:val="00A34DF6"/>
    <w:rsid w:val="00A35905"/>
    <w:rsid w:val="00A35EAB"/>
    <w:rsid w:val="00A362C4"/>
    <w:rsid w:val="00A36DD4"/>
    <w:rsid w:val="00A37A4B"/>
    <w:rsid w:val="00A4175A"/>
    <w:rsid w:val="00A41858"/>
    <w:rsid w:val="00A41B7F"/>
    <w:rsid w:val="00A41E8F"/>
    <w:rsid w:val="00A422AF"/>
    <w:rsid w:val="00A4278F"/>
    <w:rsid w:val="00A440CC"/>
    <w:rsid w:val="00A45F9A"/>
    <w:rsid w:val="00A46600"/>
    <w:rsid w:val="00A46950"/>
    <w:rsid w:val="00A50A74"/>
    <w:rsid w:val="00A51D2E"/>
    <w:rsid w:val="00A54459"/>
    <w:rsid w:val="00A55138"/>
    <w:rsid w:val="00A55A50"/>
    <w:rsid w:val="00A5644F"/>
    <w:rsid w:val="00A56FE8"/>
    <w:rsid w:val="00A571B5"/>
    <w:rsid w:val="00A629EA"/>
    <w:rsid w:val="00A6335D"/>
    <w:rsid w:val="00A63ECF"/>
    <w:rsid w:val="00A65AD9"/>
    <w:rsid w:val="00A67798"/>
    <w:rsid w:val="00A709B6"/>
    <w:rsid w:val="00A70D49"/>
    <w:rsid w:val="00A7124F"/>
    <w:rsid w:val="00A71598"/>
    <w:rsid w:val="00A71F10"/>
    <w:rsid w:val="00A72C16"/>
    <w:rsid w:val="00A748D8"/>
    <w:rsid w:val="00A74B95"/>
    <w:rsid w:val="00A759DE"/>
    <w:rsid w:val="00A76EDC"/>
    <w:rsid w:val="00A81BFB"/>
    <w:rsid w:val="00A82250"/>
    <w:rsid w:val="00A82B16"/>
    <w:rsid w:val="00A83820"/>
    <w:rsid w:val="00A83ECD"/>
    <w:rsid w:val="00A85609"/>
    <w:rsid w:val="00A85789"/>
    <w:rsid w:val="00A85B3D"/>
    <w:rsid w:val="00A8609F"/>
    <w:rsid w:val="00A90B4B"/>
    <w:rsid w:val="00A915B7"/>
    <w:rsid w:val="00A91CC8"/>
    <w:rsid w:val="00A92FF9"/>
    <w:rsid w:val="00A94181"/>
    <w:rsid w:val="00A9495F"/>
    <w:rsid w:val="00A9576A"/>
    <w:rsid w:val="00A97880"/>
    <w:rsid w:val="00AA14F9"/>
    <w:rsid w:val="00AA15BD"/>
    <w:rsid w:val="00AA1B68"/>
    <w:rsid w:val="00AA295B"/>
    <w:rsid w:val="00AA3017"/>
    <w:rsid w:val="00AA4972"/>
    <w:rsid w:val="00AB0AAF"/>
    <w:rsid w:val="00AB150B"/>
    <w:rsid w:val="00AB1BC4"/>
    <w:rsid w:val="00AB302A"/>
    <w:rsid w:val="00AB30EF"/>
    <w:rsid w:val="00AB6F04"/>
    <w:rsid w:val="00AC0211"/>
    <w:rsid w:val="00AC0A84"/>
    <w:rsid w:val="00AC15A0"/>
    <w:rsid w:val="00AC2591"/>
    <w:rsid w:val="00AC2AE5"/>
    <w:rsid w:val="00AC45DC"/>
    <w:rsid w:val="00AC5449"/>
    <w:rsid w:val="00AC5697"/>
    <w:rsid w:val="00AC770A"/>
    <w:rsid w:val="00AC789F"/>
    <w:rsid w:val="00AC7E83"/>
    <w:rsid w:val="00AD0574"/>
    <w:rsid w:val="00AD254F"/>
    <w:rsid w:val="00AD2DA4"/>
    <w:rsid w:val="00AD3090"/>
    <w:rsid w:val="00AD371F"/>
    <w:rsid w:val="00AD46A6"/>
    <w:rsid w:val="00AD51E9"/>
    <w:rsid w:val="00AD5A79"/>
    <w:rsid w:val="00AD627A"/>
    <w:rsid w:val="00AD7D4C"/>
    <w:rsid w:val="00AE149C"/>
    <w:rsid w:val="00AE24D1"/>
    <w:rsid w:val="00AE48F4"/>
    <w:rsid w:val="00AE5B31"/>
    <w:rsid w:val="00AE6EC3"/>
    <w:rsid w:val="00AF194F"/>
    <w:rsid w:val="00AF1C1C"/>
    <w:rsid w:val="00AF274A"/>
    <w:rsid w:val="00AF2B20"/>
    <w:rsid w:val="00AF31EB"/>
    <w:rsid w:val="00AF44F2"/>
    <w:rsid w:val="00AF5D63"/>
    <w:rsid w:val="00AF62C6"/>
    <w:rsid w:val="00AF6958"/>
    <w:rsid w:val="00AF6DA8"/>
    <w:rsid w:val="00AF6E6F"/>
    <w:rsid w:val="00B01C34"/>
    <w:rsid w:val="00B02129"/>
    <w:rsid w:val="00B03B51"/>
    <w:rsid w:val="00B06E9B"/>
    <w:rsid w:val="00B06F2D"/>
    <w:rsid w:val="00B07BD6"/>
    <w:rsid w:val="00B103D5"/>
    <w:rsid w:val="00B13440"/>
    <w:rsid w:val="00B14226"/>
    <w:rsid w:val="00B14F92"/>
    <w:rsid w:val="00B1520D"/>
    <w:rsid w:val="00B1543E"/>
    <w:rsid w:val="00B1569F"/>
    <w:rsid w:val="00B17305"/>
    <w:rsid w:val="00B17531"/>
    <w:rsid w:val="00B20141"/>
    <w:rsid w:val="00B21953"/>
    <w:rsid w:val="00B21BF3"/>
    <w:rsid w:val="00B21E19"/>
    <w:rsid w:val="00B234AB"/>
    <w:rsid w:val="00B24745"/>
    <w:rsid w:val="00B264F2"/>
    <w:rsid w:val="00B2787E"/>
    <w:rsid w:val="00B30033"/>
    <w:rsid w:val="00B30992"/>
    <w:rsid w:val="00B310C6"/>
    <w:rsid w:val="00B31FD7"/>
    <w:rsid w:val="00B3354A"/>
    <w:rsid w:val="00B34499"/>
    <w:rsid w:val="00B3630E"/>
    <w:rsid w:val="00B363FD"/>
    <w:rsid w:val="00B36AD4"/>
    <w:rsid w:val="00B36EDC"/>
    <w:rsid w:val="00B40F3C"/>
    <w:rsid w:val="00B40F3D"/>
    <w:rsid w:val="00B42D02"/>
    <w:rsid w:val="00B43924"/>
    <w:rsid w:val="00B47A8C"/>
    <w:rsid w:val="00B506EA"/>
    <w:rsid w:val="00B50FCD"/>
    <w:rsid w:val="00B51E99"/>
    <w:rsid w:val="00B5237B"/>
    <w:rsid w:val="00B52B48"/>
    <w:rsid w:val="00B52B59"/>
    <w:rsid w:val="00B537CE"/>
    <w:rsid w:val="00B559ED"/>
    <w:rsid w:val="00B5637B"/>
    <w:rsid w:val="00B56C78"/>
    <w:rsid w:val="00B6082E"/>
    <w:rsid w:val="00B60DB1"/>
    <w:rsid w:val="00B61765"/>
    <w:rsid w:val="00B618A1"/>
    <w:rsid w:val="00B62004"/>
    <w:rsid w:val="00B62E2E"/>
    <w:rsid w:val="00B63994"/>
    <w:rsid w:val="00B6453E"/>
    <w:rsid w:val="00B64881"/>
    <w:rsid w:val="00B64BE5"/>
    <w:rsid w:val="00B651BA"/>
    <w:rsid w:val="00B6554C"/>
    <w:rsid w:val="00B66C9C"/>
    <w:rsid w:val="00B67780"/>
    <w:rsid w:val="00B709F1"/>
    <w:rsid w:val="00B70ADD"/>
    <w:rsid w:val="00B70C04"/>
    <w:rsid w:val="00B70FBB"/>
    <w:rsid w:val="00B710C0"/>
    <w:rsid w:val="00B711B0"/>
    <w:rsid w:val="00B7129F"/>
    <w:rsid w:val="00B74EBC"/>
    <w:rsid w:val="00B765B8"/>
    <w:rsid w:val="00B76687"/>
    <w:rsid w:val="00B77837"/>
    <w:rsid w:val="00B803DF"/>
    <w:rsid w:val="00B808E9"/>
    <w:rsid w:val="00B80C73"/>
    <w:rsid w:val="00B81F17"/>
    <w:rsid w:val="00B82D84"/>
    <w:rsid w:val="00B82E66"/>
    <w:rsid w:val="00B83AED"/>
    <w:rsid w:val="00B83C62"/>
    <w:rsid w:val="00B83E8E"/>
    <w:rsid w:val="00B85114"/>
    <w:rsid w:val="00B86448"/>
    <w:rsid w:val="00B920C0"/>
    <w:rsid w:val="00B92599"/>
    <w:rsid w:val="00B9281F"/>
    <w:rsid w:val="00B929EE"/>
    <w:rsid w:val="00B943C9"/>
    <w:rsid w:val="00B96AA4"/>
    <w:rsid w:val="00B9777D"/>
    <w:rsid w:val="00B978B3"/>
    <w:rsid w:val="00BA219D"/>
    <w:rsid w:val="00BA2A0C"/>
    <w:rsid w:val="00BA3876"/>
    <w:rsid w:val="00BA4A0E"/>
    <w:rsid w:val="00BA5622"/>
    <w:rsid w:val="00BA69E5"/>
    <w:rsid w:val="00BA73BE"/>
    <w:rsid w:val="00BA75EE"/>
    <w:rsid w:val="00BA771E"/>
    <w:rsid w:val="00BA7DFE"/>
    <w:rsid w:val="00BA7EEB"/>
    <w:rsid w:val="00BB0F3B"/>
    <w:rsid w:val="00BB2FE7"/>
    <w:rsid w:val="00BB3938"/>
    <w:rsid w:val="00BB4406"/>
    <w:rsid w:val="00BB4DBE"/>
    <w:rsid w:val="00BB5A98"/>
    <w:rsid w:val="00BB6339"/>
    <w:rsid w:val="00BB7154"/>
    <w:rsid w:val="00BC0A67"/>
    <w:rsid w:val="00BC0D3F"/>
    <w:rsid w:val="00BC137C"/>
    <w:rsid w:val="00BC13DE"/>
    <w:rsid w:val="00BC1766"/>
    <w:rsid w:val="00BC189C"/>
    <w:rsid w:val="00BC1AA3"/>
    <w:rsid w:val="00BC4C0D"/>
    <w:rsid w:val="00BC4F72"/>
    <w:rsid w:val="00BC6157"/>
    <w:rsid w:val="00BD09C8"/>
    <w:rsid w:val="00BD25A7"/>
    <w:rsid w:val="00BD3E4B"/>
    <w:rsid w:val="00BD7258"/>
    <w:rsid w:val="00BD77EC"/>
    <w:rsid w:val="00BE02F3"/>
    <w:rsid w:val="00BE11E2"/>
    <w:rsid w:val="00BE196D"/>
    <w:rsid w:val="00BE206B"/>
    <w:rsid w:val="00BE3142"/>
    <w:rsid w:val="00BE44BD"/>
    <w:rsid w:val="00BE4A93"/>
    <w:rsid w:val="00BE5138"/>
    <w:rsid w:val="00BE53F4"/>
    <w:rsid w:val="00BF19E0"/>
    <w:rsid w:val="00BF347A"/>
    <w:rsid w:val="00BF4EB7"/>
    <w:rsid w:val="00BF51CA"/>
    <w:rsid w:val="00BF5BF7"/>
    <w:rsid w:val="00BF6CBA"/>
    <w:rsid w:val="00BF7C41"/>
    <w:rsid w:val="00C001FB"/>
    <w:rsid w:val="00C00F3C"/>
    <w:rsid w:val="00C01297"/>
    <w:rsid w:val="00C01721"/>
    <w:rsid w:val="00C01E85"/>
    <w:rsid w:val="00C0259C"/>
    <w:rsid w:val="00C05849"/>
    <w:rsid w:val="00C05DC0"/>
    <w:rsid w:val="00C06408"/>
    <w:rsid w:val="00C06903"/>
    <w:rsid w:val="00C06B2F"/>
    <w:rsid w:val="00C06D16"/>
    <w:rsid w:val="00C06E57"/>
    <w:rsid w:val="00C107EB"/>
    <w:rsid w:val="00C10F3E"/>
    <w:rsid w:val="00C11049"/>
    <w:rsid w:val="00C111AB"/>
    <w:rsid w:val="00C11599"/>
    <w:rsid w:val="00C147B2"/>
    <w:rsid w:val="00C14B3F"/>
    <w:rsid w:val="00C150A5"/>
    <w:rsid w:val="00C15840"/>
    <w:rsid w:val="00C16338"/>
    <w:rsid w:val="00C1667B"/>
    <w:rsid w:val="00C169DC"/>
    <w:rsid w:val="00C17C79"/>
    <w:rsid w:val="00C21E77"/>
    <w:rsid w:val="00C22F77"/>
    <w:rsid w:val="00C23A15"/>
    <w:rsid w:val="00C24E5D"/>
    <w:rsid w:val="00C257D1"/>
    <w:rsid w:val="00C26168"/>
    <w:rsid w:val="00C262E3"/>
    <w:rsid w:val="00C26A06"/>
    <w:rsid w:val="00C27537"/>
    <w:rsid w:val="00C2789E"/>
    <w:rsid w:val="00C300C4"/>
    <w:rsid w:val="00C3061D"/>
    <w:rsid w:val="00C306EE"/>
    <w:rsid w:val="00C30C13"/>
    <w:rsid w:val="00C31140"/>
    <w:rsid w:val="00C3131D"/>
    <w:rsid w:val="00C3169B"/>
    <w:rsid w:val="00C32771"/>
    <w:rsid w:val="00C32DA1"/>
    <w:rsid w:val="00C3424D"/>
    <w:rsid w:val="00C34F2E"/>
    <w:rsid w:val="00C34F42"/>
    <w:rsid w:val="00C36438"/>
    <w:rsid w:val="00C414FD"/>
    <w:rsid w:val="00C4184B"/>
    <w:rsid w:val="00C42A0D"/>
    <w:rsid w:val="00C4590C"/>
    <w:rsid w:val="00C46014"/>
    <w:rsid w:val="00C4696A"/>
    <w:rsid w:val="00C46ECF"/>
    <w:rsid w:val="00C4710E"/>
    <w:rsid w:val="00C47178"/>
    <w:rsid w:val="00C5076F"/>
    <w:rsid w:val="00C5077F"/>
    <w:rsid w:val="00C50B43"/>
    <w:rsid w:val="00C51ABA"/>
    <w:rsid w:val="00C526C1"/>
    <w:rsid w:val="00C52878"/>
    <w:rsid w:val="00C52C34"/>
    <w:rsid w:val="00C5389C"/>
    <w:rsid w:val="00C53A8F"/>
    <w:rsid w:val="00C53B92"/>
    <w:rsid w:val="00C541B4"/>
    <w:rsid w:val="00C5475E"/>
    <w:rsid w:val="00C56111"/>
    <w:rsid w:val="00C57BDD"/>
    <w:rsid w:val="00C61297"/>
    <w:rsid w:val="00C614DA"/>
    <w:rsid w:val="00C61B07"/>
    <w:rsid w:val="00C620E6"/>
    <w:rsid w:val="00C648C2"/>
    <w:rsid w:val="00C65B6A"/>
    <w:rsid w:val="00C65E05"/>
    <w:rsid w:val="00C65F1A"/>
    <w:rsid w:val="00C66291"/>
    <w:rsid w:val="00C6770C"/>
    <w:rsid w:val="00C705C8"/>
    <w:rsid w:val="00C70897"/>
    <w:rsid w:val="00C722B4"/>
    <w:rsid w:val="00C7445B"/>
    <w:rsid w:val="00C75826"/>
    <w:rsid w:val="00C7597A"/>
    <w:rsid w:val="00C76E2E"/>
    <w:rsid w:val="00C808E4"/>
    <w:rsid w:val="00C814E2"/>
    <w:rsid w:val="00C81BBD"/>
    <w:rsid w:val="00C82223"/>
    <w:rsid w:val="00C82FED"/>
    <w:rsid w:val="00C83899"/>
    <w:rsid w:val="00C87A0B"/>
    <w:rsid w:val="00C90B46"/>
    <w:rsid w:val="00C91280"/>
    <w:rsid w:val="00C912E0"/>
    <w:rsid w:val="00C92F0F"/>
    <w:rsid w:val="00C93073"/>
    <w:rsid w:val="00C945D0"/>
    <w:rsid w:val="00C94A23"/>
    <w:rsid w:val="00CA11F9"/>
    <w:rsid w:val="00CA28ED"/>
    <w:rsid w:val="00CA3A23"/>
    <w:rsid w:val="00CA40C6"/>
    <w:rsid w:val="00CA4904"/>
    <w:rsid w:val="00CA5D9F"/>
    <w:rsid w:val="00CA615E"/>
    <w:rsid w:val="00CA7278"/>
    <w:rsid w:val="00CA7AC8"/>
    <w:rsid w:val="00CB3C45"/>
    <w:rsid w:val="00CB6A01"/>
    <w:rsid w:val="00CB7B16"/>
    <w:rsid w:val="00CC1C01"/>
    <w:rsid w:val="00CC24C2"/>
    <w:rsid w:val="00CC308F"/>
    <w:rsid w:val="00CC385A"/>
    <w:rsid w:val="00CC3ADA"/>
    <w:rsid w:val="00CC5D44"/>
    <w:rsid w:val="00CC7240"/>
    <w:rsid w:val="00CD05DA"/>
    <w:rsid w:val="00CD7DEA"/>
    <w:rsid w:val="00CE0A5B"/>
    <w:rsid w:val="00CE1E39"/>
    <w:rsid w:val="00CE2038"/>
    <w:rsid w:val="00CE3CAC"/>
    <w:rsid w:val="00CE49AB"/>
    <w:rsid w:val="00CE71BB"/>
    <w:rsid w:val="00CE7568"/>
    <w:rsid w:val="00CF17E0"/>
    <w:rsid w:val="00CF1989"/>
    <w:rsid w:val="00CF2FFB"/>
    <w:rsid w:val="00CF32CD"/>
    <w:rsid w:val="00CF44BE"/>
    <w:rsid w:val="00CF5DDC"/>
    <w:rsid w:val="00CF5DF0"/>
    <w:rsid w:val="00CF76D4"/>
    <w:rsid w:val="00D02564"/>
    <w:rsid w:val="00D0317C"/>
    <w:rsid w:val="00D031DF"/>
    <w:rsid w:val="00D04B16"/>
    <w:rsid w:val="00D05EE5"/>
    <w:rsid w:val="00D062FD"/>
    <w:rsid w:val="00D066FC"/>
    <w:rsid w:val="00D079AB"/>
    <w:rsid w:val="00D10069"/>
    <w:rsid w:val="00D119B9"/>
    <w:rsid w:val="00D11B8F"/>
    <w:rsid w:val="00D14052"/>
    <w:rsid w:val="00D14C54"/>
    <w:rsid w:val="00D17596"/>
    <w:rsid w:val="00D17C11"/>
    <w:rsid w:val="00D220F8"/>
    <w:rsid w:val="00D23A9E"/>
    <w:rsid w:val="00D24059"/>
    <w:rsid w:val="00D24388"/>
    <w:rsid w:val="00D24A51"/>
    <w:rsid w:val="00D24C06"/>
    <w:rsid w:val="00D253DE"/>
    <w:rsid w:val="00D254B6"/>
    <w:rsid w:val="00D25C70"/>
    <w:rsid w:val="00D25F78"/>
    <w:rsid w:val="00D269FD"/>
    <w:rsid w:val="00D26C49"/>
    <w:rsid w:val="00D3093F"/>
    <w:rsid w:val="00D324A5"/>
    <w:rsid w:val="00D328E5"/>
    <w:rsid w:val="00D3572D"/>
    <w:rsid w:val="00D35C30"/>
    <w:rsid w:val="00D36A69"/>
    <w:rsid w:val="00D36B00"/>
    <w:rsid w:val="00D37C8C"/>
    <w:rsid w:val="00D40611"/>
    <w:rsid w:val="00D41A39"/>
    <w:rsid w:val="00D425A8"/>
    <w:rsid w:val="00D42D24"/>
    <w:rsid w:val="00D450B6"/>
    <w:rsid w:val="00D45E74"/>
    <w:rsid w:val="00D46F1B"/>
    <w:rsid w:val="00D47388"/>
    <w:rsid w:val="00D4789B"/>
    <w:rsid w:val="00D501AC"/>
    <w:rsid w:val="00D50316"/>
    <w:rsid w:val="00D50E92"/>
    <w:rsid w:val="00D51BFF"/>
    <w:rsid w:val="00D566CD"/>
    <w:rsid w:val="00D568E1"/>
    <w:rsid w:val="00D5750D"/>
    <w:rsid w:val="00D6028F"/>
    <w:rsid w:val="00D6096F"/>
    <w:rsid w:val="00D62064"/>
    <w:rsid w:val="00D6216E"/>
    <w:rsid w:val="00D63CFD"/>
    <w:rsid w:val="00D6467A"/>
    <w:rsid w:val="00D64FCC"/>
    <w:rsid w:val="00D65058"/>
    <w:rsid w:val="00D6507E"/>
    <w:rsid w:val="00D65565"/>
    <w:rsid w:val="00D67B8F"/>
    <w:rsid w:val="00D70642"/>
    <w:rsid w:val="00D71F7D"/>
    <w:rsid w:val="00D7331B"/>
    <w:rsid w:val="00D73978"/>
    <w:rsid w:val="00D73C07"/>
    <w:rsid w:val="00D760D5"/>
    <w:rsid w:val="00D761C8"/>
    <w:rsid w:val="00D765FB"/>
    <w:rsid w:val="00D770BD"/>
    <w:rsid w:val="00D8048E"/>
    <w:rsid w:val="00D81113"/>
    <w:rsid w:val="00D8182F"/>
    <w:rsid w:val="00D81F9B"/>
    <w:rsid w:val="00D82864"/>
    <w:rsid w:val="00D83DE6"/>
    <w:rsid w:val="00D85288"/>
    <w:rsid w:val="00D85348"/>
    <w:rsid w:val="00D86AC7"/>
    <w:rsid w:val="00D93630"/>
    <w:rsid w:val="00D94D71"/>
    <w:rsid w:val="00DA1790"/>
    <w:rsid w:val="00DA1ADE"/>
    <w:rsid w:val="00DA1F36"/>
    <w:rsid w:val="00DA3A18"/>
    <w:rsid w:val="00DA50E6"/>
    <w:rsid w:val="00DA57F8"/>
    <w:rsid w:val="00DA616C"/>
    <w:rsid w:val="00DA675D"/>
    <w:rsid w:val="00DA74AE"/>
    <w:rsid w:val="00DB0540"/>
    <w:rsid w:val="00DB0D79"/>
    <w:rsid w:val="00DB2A8A"/>
    <w:rsid w:val="00DB2BB1"/>
    <w:rsid w:val="00DB3F7F"/>
    <w:rsid w:val="00DB40EA"/>
    <w:rsid w:val="00DB4364"/>
    <w:rsid w:val="00DB7B76"/>
    <w:rsid w:val="00DC0550"/>
    <w:rsid w:val="00DC12EB"/>
    <w:rsid w:val="00DC1B4E"/>
    <w:rsid w:val="00DC2387"/>
    <w:rsid w:val="00DC2B91"/>
    <w:rsid w:val="00DC3473"/>
    <w:rsid w:val="00DC58CA"/>
    <w:rsid w:val="00DC58F7"/>
    <w:rsid w:val="00DC5F31"/>
    <w:rsid w:val="00DC662A"/>
    <w:rsid w:val="00DC6CA8"/>
    <w:rsid w:val="00DC6D50"/>
    <w:rsid w:val="00DC7A93"/>
    <w:rsid w:val="00DD089A"/>
    <w:rsid w:val="00DD1A23"/>
    <w:rsid w:val="00DD1D08"/>
    <w:rsid w:val="00DD32B9"/>
    <w:rsid w:val="00DD3EBA"/>
    <w:rsid w:val="00DD492B"/>
    <w:rsid w:val="00DD4CB4"/>
    <w:rsid w:val="00DD65FB"/>
    <w:rsid w:val="00DE04F8"/>
    <w:rsid w:val="00DE0B6B"/>
    <w:rsid w:val="00DE2A36"/>
    <w:rsid w:val="00DE4E63"/>
    <w:rsid w:val="00DE5736"/>
    <w:rsid w:val="00DF02E9"/>
    <w:rsid w:val="00DF07CE"/>
    <w:rsid w:val="00DF0A2B"/>
    <w:rsid w:val="00DF0D8A"/>
    <w:rsid w:val="00DF107F"/>
    <w:rsid w:val="00DF2572"/>
    <w:rsid w:val="00DF614E"/>
    <w:rsid w:val="00DF65A4"/>
    <w:rsid w:val="00DF6F13"/>
    <w:rsid w:val="00DF6F22"/>
    <w:rsid w:val="00DF7D7F"/>
    <w:rsid w:val="00E00C5A"/>
    <w:rsid w:val="00E00C75"/>
    <w:rsid w:val="00E00DA7"/>
    <w:rsid w:val="00E01788"/>
    <w:rsid w:val="00E01C14"/>
    <w:rsid w:val="00E074EC"/>
    <w:rsid w:val="00E074EF"/>
    <w:rsid w:val="00E07DFF"/>
    <w:rsid w:val="00E10FB8"/>
    <w:rsid w:val="00E124BC"/>
    <w:rsid w:val="00E13919"/>
    <w:rsid w:val="00E14466"/>
    <w:rsid w:val="00E20420"/>
    <w:rsid w:val="00E20B3A"/>
    <w:rsid w:val="00E2177E"/>
    <w:rsid w:val="00E22739"/>
    <w:rsid w:val="00E23268"/>
    <w:rsid w:val="00E24A32"/>
    <w:rsid w:val="00E25796"/>
    <w:rsid w:val="00E25E04"/>
    <w:rsid w:val="00E25EA0"/>
    <w:rsid w:val="00E26070"/>
    <w:rsid w:val="00E266C3"/>
    <w:rsid w:val="00E313DC"/>
    <w:rsid w:val="00E3437B"/>
    <w:rsid w:val="00E34B4A"/>
    <w:rsid w:val="00E3644E"/>
    <w:rsid w:val="00E366AF"/>
    <w:rsid w:val="00E36DE0"/>
    <w:rsid w:val="00E40E3F"/>
    <w:rsid w:val="00E4159C"/>
    <w:rsid w:val="00E431F4"/>
    <w:rsid w:val="00E44056"/>
    <w:rsid w:val="00E457E5"/>
    <w:rsid w:val="00E46473"/>
    <w:rsid w:val="00E47314"/>
    <w:rsid w:val="00E47633"/>
    <w:rsid w:val="00E50DF7"/>
    <w:rsid w:val="00E52205"/>
    <w:rsid w:val="00E533DD"/>
    <w:rsid w:val="00E53DF2"/>
    <w:rsid w:val="00E54EF3"/>
    <w:rsid w:val="00E554F2"/>
    <w:rsid w:val="00E56493"/>
    <w:rsid w:val="00E566D0"/>
    <w:rsid w:val="00E62B2D"/>
    <w:rsid w:val="00E64960"/>
    <w:rsid w:val="00E64FE0"/>
    <w:rsid w:val="00E6590D"/>
    <w:rsid w:val="00E66334"/>
    <w:rsid w:val="00E71939"/>
    <w:rsid w:val="00E74956"/>
    <w:rsid w:val="00E74BBE"/>
    <w:rsid w:val="00E76D01"/>
    <w:rsid w:val="00E7709B"/>
    <w:rsid w:val="00E80FEE"/>
    <w:rsid w:val="00E90C04"/>
    <w:rsid w:val="00E92063"/>
    <w:rsid w:val="00E9462C"/>
    <w:rsid w:val="00E951BA"/>
    <w:rsid w:val="00E952E9"/>
    <w:rsid w:val="00E957DA"/>
    <w:rsid w:val="00E95A44"/>
    <w:rsid w:val="00E9608C"/>
    <w:rsid w:val="00E97871"/>
    <w:rsid w:val="00EA004E"/>
    <w:rsid w:val="00EA0E66"/>
    <w:rsid w:val="00EA1E4D"/>
    <w:rsid w:val="00EA2B1C"/>
    <w:rsid w:val="00EA3A22"/>
    <w:rsid w:val="00EA4183"/>
    <w:rsid w:val="00EA43AA"/>
    <w:rsid w:val="00EA4857"/>
    <w:rsid w:val="00EA4FC7"/>
    <w:rsid w:val="00EA7E81"/>
    <w:rsid w:val="00EB0A55"/>
    <w:rsid w:val="00EB1B2B"/>
    <w:rsid w:val="00EB2F71"/>
    <w:rsid w:val="00EB43E4"/>
    <w:rsid w:val="00EB53C3"/>
    <w:rsid w:val="00EB755E"/>
    <w:rsid w:val="00EB7C52"/>
    <w:rsid w:val="00EC1434"/>
    <w:rsid w:val="00EC1526"/>
    <w:rsid w:val="00EC1C94"/>
    <w:rsid w:val="00EC1FD0"/>
    <w:rsid w:val="00EC286B"/>
    <w:rsid w:val="00EC3586"/>
    <w:rsid w:val="00EC35B4"/>
    <w:rsid w:val="00EC397A"/>
    <w:rsid w:val="00EC3C8A"/>
    <w:rsid w:val="00EC3EFD"/>
    <w:rsid w:val="00EC4913"/>
    <w:rsid w:val="00EC4AEA"/>
    <w:rsid w:val="00EC56C9"/>
    <w:rsid w:val="00EC74BD"/>
    <w:rsid w:val="00ED205C"/>
    <w:rsid w:val="00ED294A"/>
    <w:rsid w:val="00ED3D31"/>
    <w:rsid w:val="00ED54B0"/>
    <w:rsid w:val="00ED5AAF"/>
    <w:rsid w:val="00EE02E3"/>
    <w:rsid w:val="00EE1628"/>
    <w:rsid w:val="00EE21EF"/>
    <w:rsid w:val="00EE2469"/>
    <w:rsid w:val="00EE2F7F"/>
    <w:rsid w:val="00EE407B"/>
    <w:rsid w:val="00EE434D"/>
    <w:rsid w:val="00EE7CC1"/>
    <w:rsid w:val="00EF005B"/>
    <w:rsid w:val="00EF12E6"/>
    <w:rsid w:val="00EF178F"/>
    <w:rsid w:val="00EF2905"/>
    <w:rsid w:val="00EF37BC"/>
    <w:rsid w:val="00EF42D4"/>
    <w:rsid w:val="00EF7D3D"/>
    <w:rsid w:val="00EF7E87"/>
    <w:rsid w:val="00F00943"/>
    <w:rsid w:val="00F01270"/>
    <w:rsid w:val="00F028B8"/>
    <w:rsid w:val="00F02BDA"/>
    <w:rsid w:val="00F02D17"/>
    <w:rsid w:val="00F05061"/>
    <w:rsid w:val="00F05A21"/>
    <w:rsid w:val="00F061B2"/>
    <w:rsid w:val="00F07090"/>
    <w:rsid w:val="00F107EC"/>
    <w:rsid w:val="00F11B4B"/>
    <w:rsid w:val="00F12263"/>
    <w:rsid w:val="00F1269E"/>
    <w:rsid w:val="00F12F45"/>
    <w:rsid w:val="00F13649"/>
    <w:rsid w:val="00F156F8"/>
    <w:rsid w:val="00F15C05"/>
    <w:rsid w:val="00F15CAF"/>
    <w:rsid w:val="00F1797F"/>
    <w:rsid w:val="00F17B86"/>
    <w:rsid w:val="00F208E3"/>
    <w:rsid w:val="00F24EA3"/>
    <w:rsid w:val="00F24FE7"/>
    <w:rsid w:val="00F2616C"/>
    <w:rsid w:val="00F2668B"/>
    <w:rsid w:val="00F3008E"/>
    <w:rsid w:val="00F31C71"/>
    <w:rsid w:val="00F354FC"/>
    <w:rsid w:val="00F36C8B"/>
    <w:rsid w:val="00F36F5C"/>
    <w:rsid w:val="00F40BF9"/>
    <w:rsid w:val="00F40FDB"/>
    <w:rsid w:val="00F41F94"/>
    <w:rsid w:val="00F43AC5"/>
    <w:rsid w:val="00F4431D"/>
    <w:rsid w:val="00F45894"/>
    <w:rsid w:val="00F4631B"/>
    <w:rsid w:val="00F465B8"/>
    <w:rsid w:val="00F47514"/>
    <w:rsid w:val="00F47F30"/>
    <w:rsid w:val="00F504D6"/>
    <w:rsid w:val="00F50AA0"/>
    <w:rsid w:val="00F50CF2"/>
    <w:rsid w:val="00F51BEE"/>
    <w:rsid w:val="00F52106"/>
    <w:rsid w:val="00F5292F"/>
    <w:rsid w:val="00F53388"/>
    <w:rsid w:val="00F54016"/>
    <w:rsid w:val="00F54A9A"/>
    <w:rsid w:val="00F54D33"/>
    <w:rsid w:val="00F550E4"/>
    <w:rsid w:val="00F5538D"/>
    <w:rsid w:val="00F55CC1"/>
    <w:rsid w:val="00F57C9E"/>
    <w:rsid w:val="00F63192"/>
    <w:rsid w:val="00F632F3"/>
    <w:rsid w:val="00F63EA8"/>
    <w:rsid w:val="00F647EB"/>
    <w:rsid w:val="00F64A1E"/>
    <w:rsid w:val="00F64B38"/>
    <w:rsid w:val="00F656C6"/>
    <w:rsid w:val="00F66B60"/>
    <w:rsid w:val="00F705D1"/>
    <w:rsid w:val="00F707B9"/>
    <w:rsid w:val="00F71CE7"/>
    <w:rsid w:val="00F723B6"/>
    <w:rsid w:val="00F72549"/>
    <w:rsid w:val="00F75102"/>
    <w:rsid w:val="00F758FA"/>
    <w:rsid w:val="00F774F7"/>
    <w:rsid w:val="00F77FA3"/>
    <w:rsid w:val="00F802D9"/>
    <w:rsid w:val="00F80617"/>
    <w:rsid w:val="00F82598"/>
    <w:rsid w:val="00F82D52"/>
    <w:rsid w:val="00F837B1"/>
    <w:rsid w:val="00F83F21"/>
    <w:rsid w:val="00F859B2"/>
    <w:rsid w:val="00F85ED7"/>
    <w:rsid w:val="00F878A9"/>
    <w:rsid w:val="00F87EC6"/>
    <w:rsid w:val="00F87FBB"/>
    <w:rsid w:val="00F90FBF"/>
    <w:rsid w:val="00F913E2"/>
    <w:rsid w:val="00F921D4"/>
    <w:rsid w:val="00F93AD4"/>
    <w:rsid w:val="00F974F3"/>
    <w:rsid w:val="00FA0252"/>
    <w:rsid w:val="00FA218D"/>
    <w:rsid w:val="00FA3FCB"/>
    <w:rsid w:val="00FA482C"/>
    <w:rsid w:val="00FA52EF"/>
    <w:rsid w:val="00FA5DE8"/>
    <w:rsid w:val="00FA61AD"/>
    <w:rsid w:val="00FA61F4"/>
    <w:rsid w:val="00FA65A9"/>
    <w:rsid w:val="00FB0E19"/>
    <w:rsid w:val="00FB14AE"/>
    <w:rsid w:val="00FB168E"/>
    <w:rsid w:val="00FB2912"/>
    <w:rsid w:val="00FB3877"/>
    <w:rsid w:val="00FB3BC1"/>
    <w:rsid w:val="00FB5444"/>
    <w:rsid w:val="00FB5C36"/>
    <w:rsid w:val="00FB5E1C"/>
    <w:rsid w:val="00FB6BB7"/>
    <w:rsid w:val="00FB7C5C"/>
    <w:rsid w:val="00FC00BD"/>
    <w:rsid w:val="00FC036C"/>
    <w:rsid w:val="00FC19C9"/>
    <w:rsid w:val="00FC3E79"/>
    <w:rsid w:val="00FC4BCB"/>
    <w:rsid w:val="00FC509D"/>
    <w:rsid w:val="00FC5709"/>
    <w:rsid w:val="00FC7865"/>
    <w:rsid w:val="00FD33F1"/>
    <w:rsid w:val="00FD36A1"/>
    <w:rsid w:val="00FD4AA0"/>
    <w:rsid w:val="00FD7B2B"/>
    <w:rsid w:val="00FE0615"/>
    <w:rsid w:val="00FE1D9D"/>
    <w:rsid w:val="00FE20F2"/>
    <w:rsid w:val="00FE3FDE"/>
    <w:rsid w:val="00FE3FE6"/>
    <w:rsid w:val="00FE4D23"/>
    <w:rsid w:val="00FE550A"/>
    <w:rsid w:val="00FE6556"/>
    <w:rsid w:val="00FE6FDB"/>
    <w:rsid w:val="00FF181C"/>
    <w:rsid w:val="00FF1EE2"/>
    <w:rsid w:val="00FF2298"/>
    <w:rsid w:val="00FF31D4"/>
    <w:rsid w:val="00FF46DC"/>
    <w:rsid w:val="00FF48B9"/>
    <w:rsid w:val="00FF4A07"/>
    <w:rsid w:val="00FF4EB3"/>
    <w:rsid w:val="00FF4F6E"/>
    <w:rsid w:val="00FF5511"/>
    <w:rsid w:val="00FF6939"/>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articol">
    <w:name w:val="ln2tarticol"/>
    <w:basedOn w:val="DefaultParagraphFont"/>
    <w:rsid w:val="00DD65FB"/>
    <w:rPr>
      <w:rFonts w:cs="Times New Roman"/>
    </w:rPr>
  </w:style>
  <w:style w:type="character" w:customStyle="1" w:styleId="ln2talineat">
    <w:name w:val="ln2talineat"/>
    <w:basedOn w:val="DefaultParagraphFont"/>
    <w:rsid w:val="00DD65FB"/>
    <w:rPr>
      <w:rFonts w:cs="Times New Roman"/>
    </w:rPr>
  </w:style>
  <w:style w:type="character" w:customStyle="1" w:styleId="ln2alineat1">
    <w:name w:val="ln2alineat1"/>
    <w:basedOn w:val="DefaultParagraphFont"/>
    <w:rsid w:val="00DD65FB"/>
    <w:rPr>
      <w:rFonts w:cs="Times New Roman"/>
      <w:b/>
      <w:bCs/>
      <w:color w:val="74929F"/>
    </w:rPr>
  </w:style>
  <w:style w:type="paragraph" w:customStyle="1" w:styleId="CaracterCharCharCaracterCaracterCaracterCaracter">
    <w:name w:val="Caracter Char Char Caracter Caracter Caracter Caracter"/>
    <w:basedOn w:val="Normal"/>
    <w:rsid w:val="003A7C5D"/>
    <w:rPr>
      <w:lang w:val="pl-PL" w:eastAsia="pl-PL"/>
    </w:rPr>
  </w:style>
  <w:style w:type="character" w:customStyle="1" w:styleId="BodytextBold42">
    <w:name w:val="Body text + Bold42"/>
    <w:basedOn w:val="DefaultParagraphFont"/>
    <w:rsid w:val="00BB7154"/>
    <w:rPr>
      <w:rFonts w:ascii="Times New Roman" w:hAnsi="Times New Roman" w:cs="Times New Roman"/>
      <w:b/>
      <w:bCs/>
      <w:spacing w:val="0"/>
      <w:sz w:val="23"/>
      <w:szCs w:val="23"/>
    </w:rPr>
  </w:style>
  <w:style w:type="paragraph" w:styleId="Footer">
    <w:name w:val="footer"/>
    <w:basedOn w:val="Normal"/>
    <w:rsid w:val="00014447"/>
    <w:pPr>
      <w:tabs>
        <w:tab w:val="center" w:pos="4320"/>
        <w:tab w:val="right" w:pos="8640"/>
      </w:tabs>
    </w:pPr>
  </w:style>
  <w:style w:type="character" w:styleId="PageNumber">
    <w:name w:val="page number"/>
    <w:basedOn w:val="DefaultParagraphFont"/>
    <w:rsid w:val="00014447"/>
  </w:style>
  <w:style w:type="paragraph" w:customStyle="1" w:styleId="tabel">
    <w:name w:val="tabel"/>
    <w:basedOn w:val="Normal"/>
    <w:rsid w:val="00026173"/>
    <w:pPr>
      <w:widowControl w:val="0"/>
      <w:tabs>
        <w:tab w:val="left" w:pos="284"/>
      </w:tabs>
      <w:jc w:val="center"/>
    </w:pPr>
    <w:rPr>
      <w:rFonts w:eastAsia="Calibri"/>
      <w:sz w:val="22"/>
      <w:szCs w:val="20"/>
      <w:lang w:val="ro-RO" w:eastAsia="ro-RO"/>
    </w:rPr>
  </w:style>
  <w:style w:type="table" w:styleId="TableGrid">
    <w:name w:val="Table Grid"/>
    <w:basedOn w:val="TableNormal"/>
    <w:rsid w:val="00B80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50A"/>
    <w:pPr>
      <w:ind w:left="720"/>
      <w:contextualSpacing/>
    </w:pPr>
  </w:style>
  <w:style w:type="paragraph" w:styleId="BodyText">
    <w:name w:val="Body Text"/>
    <w:basedOn w:val="Normal"/>
    <w:link w:val="BodyTextChar"/>
    <w:semiHidden/>
    <w:rsid w:val="00DF2572"/>
    <w:pPr>
      <w:widowControl w:val="0"/>
      <w:suppressAutoHyphens/>
      <w:spacing w:after="120"/>
    </w:pPr>
    <w:rPr>
      <w:rFonts w:eastAsia="Lucida Sans Unicode"/>
    </w:rPr>
  </w:style>
  <w:style w:type="character" w:customStyle="1" w:styleId="BodyTextChar">
    <w:name w:val="Body Text Char"/>
    <w:basedOn w:val="DefaultParagraphFont"/>
    <w:link w:val="BodyText"/>
    <w:semiHidden/>
    <w:rsid w:val="00DF2572"/>
    <w:rPr>
      <w:rFonts w:eastAsia="Lucida Sans Unicode"/>
      <w:sz w:val="24"/>
      <w:szCs w:val="24"/>
      <w:lang w:val="en-US" w:eastAsia="en-US" w:bidi="ar-SA"/>
    </w:rPr>
  </w:style>
  <w:style w:type="paragraph" w:styleId="BodyText2">
    <w:name w:val="Body Text 2"/>
    <w:basedOn w:val="Normal"/>
    <w:rsid w:val="003C5C89"/>
    <w:pPr>
      <w:spacing w:after="120" w:line="480" w:lineRule="auto"/>
    </w:pPr>
  </w:style>
  <w:style w:type="character" w:styleId="Hyperlink">
    <w:name w:val="Hyperlink"/>
    <w:basedOn w:val="DefaultParagraphFont"/>
    <w:rsid w:val="00332716"/>
    <w:rPr>
      <w:strike w:val="0"/>
      <w:dstrike w:val="0"/>
      <w:color w:val="0000FF"/>
      <w:u w:val="none"/>
      <w:effect w:val="none"/>
    </w:rPr>
  </w:style>
  <w:style w:type="character" w:styleId="CommentReference">
    <w:name w:val="annotation reference"/>
    <w:unhideWhenUsed/>
    <w:rsid w:val="00AC2591"/>
    <w:rPr>
      <w:sz w:val="16"/>
      <w:szCs w:val="16"/>
    </w:rPr>
  </w:style>
  <w:style w:type="paragraph" w:styleId="CommentText">
    <w:name w:val="annotation text"/>
    <w:basedOn w:val="Normal"/>
    <w:link w:val="CommentTextChar"/>
    <w:unhideWhenUsed/>
    <w:rsid w:val="00AC2591"/>
    <w:pPr>
      <w:spacing w:after="200" w:line="276" w:lineRule="auto"/>
    </w:pPr>
    <w:rPr>
      <w:rFonts w:ascii="Calibri" w:hAnsi="Calibri"/>
      <w:sz w:val="20"/>
      <w:szCs w:val="20"/>
    </w:rPr>
  </w:style>
  <w:style w:type="character" w:customStyle="1" w:styleId="CommentTextChar">
    <w:name w:val="Comment Text Char"/>
    <w:basedOn w:val="DefaultParagraphFont"/>
    <w:link w:val="CommentText"/>
    <w:rsid w:val="00AC2591"/>
    <w:rPr>
      <w:rFonts w:ascii="Calibri" w:hAnsi="Calibri"/>
    </w:rPr>
  </w:style>
  <w:style w:type="paragraph" w:styleId="BalloonText">
    <w:name w:val="Balloon Text"/>
    <w:basedOn w:val="Normal"/>
    <w:link w:val="BalloonTextChar"/>
    <w:rsid w:val="00AC2591"/>
    <w:rPr>
      <w:rFonts w:ascii="Tahoma" w:hAnsi="Tahoma" w:cs="Tahoma"/>
      <w:sz w:val="16"/>
      <w:szCs w:val="16"/>
    </w:rPr>
  </w:style>
  <w:style w:type="character" w:customStyle="1" w:styleId="BalloonTextChar">
    <w:name w:val="Balloon Text Char"/>
    <w:basedOn w:val="DefaultParagraphFont"/>
    <w:link w:val="BalloonText"/>
    <w:rsid w:val="00AC2591"/>
    <w:rPr>
      <w:rFonts w:ascii="Tahoma" w:hAnsi="Tahoma" w:cs="Tahoma"/>
      <w:sz w:val="16"/>
      <w:szCs w:val="16"/>
    </w:rPr>
  </w:style>
  <w:style w:type="paragraph" w:styleId="CommentSubject">
    <w:name w:val="annotation subject"/>
    <w:basedOn w:val="CommentText"/>
    <w:next w:val="CommentText"/>
    <w:link w:val="CommentSubjectChar"/>
    <w:semiHidden/>
    <w:unhideWhenUsed/>
    <w:rsid w:val="0079779E"/>
    <w:pPr>
      <w:spacing w:after="0" w:line="240" w:lineRule="auto"/>
    </w:pPr>
    <w:rPr>
      <w:rFonts w:ascii="Times New Roman" w:hAnsi="Times New Roman"/>
      <w:b/>
      <w:bCs/>
    </w:rPr>
  </w:style>
  <w:style w:type="character" w:customStyle="1" w:styleId="CommentSubjectChar">
    <w:name w:val="Comment Subject Char"/>
    <w:basedOn w:val="CommentTextChar"/>
    <w:link w:val="CommentSubject"/>
    <w:semiHidden/>
    <w:rsid w:val="0079779E"/>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articol">
    <w:name w:val="ln2tarticol"/>
    <w:basedOn w:val="DefaultParagraphFont"/>
    <w:rsid w:val="00DD65FB"/>
    <w:rPr>
      <w:rFonts w:cs="Times New Roman"/>
    </w:rPr>
  </w:style>
  <w:style w:type="character" w:customStyle="1" w:styleId="ln2talineat">
    <w:name w:val="ln2talineat"/>
    <w:basedOn w:val="DefaultParagraphFont"/>
    <w:rsid w:val="00DD65FB"/>
    <w:rPr>
      <w:rFonts w:cs="Times New Roman"/>
    </w:rPr>
  </w:style>
  <w:style w:type="character" w:customStyle="1" w:styleId="ln2alineat1">
    <w:name w:val="ln2alineat1"/>
    <w:basedOn w:val="DefaultParagraphFont"/>
    <w:rsid w:val="00DD65FB"/>
    <w:rPr>
      <w:rFonts w:cs="Times New Roman"/>
      <w:b/>
      <w:bCs/>
      <w:color w:val="74929F"/>
    </w:rPr>
  </w:style>
  <w:style w:type="paragraph" w:customStyle="1" w:styleId="CaracterCharCharCaracterCaracterCaracterCaracter">
    <w:name w:val="Caracter Char Char Caracter Caracter Caracter Caracter"/>
    <w:basedOn w:val="Normal"/>
    <w:rsid w:val="003A7C5D"/>
    <w:rPr>
      <w:lang w:val="pl-PL" w:eastAsia="pl-PL"/>
    </w:rPr>
  </w:style>
  <w:style w:type="character" w:customStyle="1" w:styleId="BodytextBold42">
    <w:name w:val="Body text + Bold42"/>
    <w:basedOn w:val="DefaultParagraphFont"/>
    <w:rsid w:val="00BB7154"/>
    <w:rPr>
      <w:rFonts w:ascii="Times New Roman" w:hAnsi="Times New Roman" w:cs="Times New Roman"/>
      <w:b/>
      <w:bCs/>
      <w:spacing w:val="0"/>
      <w:sz w:val="23"/>
      <w:szCs w:val="23"/>
    </w:rPr>
  </w:style>
  <w:style w:type="paragraph" w:styleId="Footer">
    <w:name w:val="footer"/>
    <w:basedOn w:val="Normal"/>
    <w:rsid w:val="00014447"/>
    <w:pPr>
      <w:tabs>
        <w:tab w:val="center" w:pos="4320"/>
        <w:tab w:val="right" w:pos="8640"/>
      </w:tabs>
    </w:pPr>
  </w:style>
  <w:style w:type="character" w:styleId="PageNumber">
    <w:name w:val="page number"/>
    <w:basedOn w:val="DefaultParagraphFont"/>
    <w:rsid w:val="00014447"/>
  </w:style>
  <w:style w:type="paragraph" w:customStyle="1" w:styleId="tabel">
    <w:name w:val="tabel"/>
    <w:basedOn w:val="Normal"/>
    <w:rsid w:val="00026173"/>
    <w:pPr>
      <w:widowControl w:val="0"/>
      <w:tabs>
        <w:tab w:val="left" w:pos="284"/>
      </w:tabs>
      <w:jc w:val="center"/>
    </w:pPr>
    <w:rPr>
      <w:rFonts w:eastAsia="Calibri"/>
      <w:sz w:val="22"/>
      <w:szCs w:val="20"/>
      <w:lang w:val="ro-RO" w:eastAsia="ro-RO"/>
    </w:rPr>
  </w:style>
  <w:style w:type="table" w:styleId="TableGrid">
    <w:name w:val="Table Grid"/>
    <w:basedOn w:val="TableNormal"/>
    <w:rsid w:val="00B80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50A"/>
    <w:pPr>
      <w:ind w:left="720"/>
      <w:contextualSpacing/>
    </w:pPr>
  </w:style>
  <w:style w:type="paragraph" w:styleId="BodyText">
    <w:name w:val="Body Text"/>
    <w:basedOn w:val="Normal"/>
    <w:link w:val="BodyTextChar"/>
    <w:semiHidden/>
    <w:rsid w:val="00DF2572"/>
    <w:pPr>
      <w:widowControl w:val="0"/>
      <w:suppressAutoHyphens/>
      <w:spacing w:after="120"/>
    </w:pPr>
    <w:rPr>
      <w:rFonts w:eastAsia="Lucida Sans Unicode"/>
    </w:rPr>
  </w:style>
  <w:style w:type="character" w:customStyle="1" w:styleId="BodyTextChar">
    <w:name w:val="Body Text Char"/>
    <w:basedOn w:val="DefaultParagraphFont"/>
    <w:link w:val="BodyText"/>
    <w:semiHidden/>
    <w:rsid w:val="00DF2572"/>
    <w:rPr>
      <w:rFonts w:eastAsia="Lucida Sans Unicode"/>
      <w:sz w:val="24"/>
      <w:szCs w:val="24"/>
      <w:lang w:val="en-US" w:eastAsia="en-US" w:bidi="ar-SA"/>
    </w:rPr>
  </w:style>
  <w:style w:type="paragraph" w:styleId="BodyText2">
    <w:name w:val="Body Text 2"/>
    <w:basedOn w:val="Normal"/>
    <w:rsid w:val="003C5C89"/>
    <w:pPr>
      <w:spacing w:after="120" w:line="480" w:lineRule="auto"/>
    </w:pPr>
  </w:style>
  <w:style w:type="character" w:styleId="Hyperlink">
    <w:name w:val="Hyperlink"/>
    <w:basedOn w:val="DefaultParagraphFont"/>
    <w:rsid w:val="00332716"/>
    <w:rPr>
      <w:strike w:val="0"/>
      <w:dstrike w:val="0"/>
      <w:color w:val="0000FF"/>
      <w:u w:val="none"/>
      <w:effect w:val="none"/>
    </w:rPr>
  </w:style>
  <w:style w:type="character" w:styleId="CommentReference">
    <w:name w:val="annotation reference"/>
    <w:unhideWhenUsed/>
    <w:rsid w:val="00AC2591"/>
    <w:rPr>
      <w:sz w:val="16"/>
      <w:szCs w:val="16"/>
    </w:rPr>
  </w:style>
  <w:style w:type="paragraph" w:styleId="CommentText">
    <w:name w:val="annotation text"/>
    <w:basedOn w:val="Normal"/>
    <w:link w:val="CommentTextChar"/>
    <w:unhideWhenUsed/>
    <w:rsid w:val="00AC2591"/>
    <w:pPr>
      <w:spacing w:after="200" w:line="276" w:lineRule="auto"/>
    </w:pPr>
    <w:rPr>
      <w:rFonts w:ascii="Calibri" w:hAnsi="Calibri"/>
      <w:sz w:val="20"/>
      <w:szCs w:val="20"/>
    </w:rPr>
  </w:style>
  <w:style w:type="character" w:customStyle="1" w:styleId="CommentTextChar">
    <w:name w:val="Comment Text Char"/>
    <w:basedOn w:val="DefaultParagraphFont"/>
    <w:link w:val="CommentText"/>
    <w:rsid w:val="00AC2591"/>
    <w:rPr>
      <w:rFonts w:ascii="Calibri" w:hAnsi="Calibri"/>
    </w:rPr>
  </w:style>
  <w:style w:type="paragraph" w:styleId="BalloonText">
    <w:name w:val="Balloon Text"/>
    <w:basedOn w:val="Normal"/>
    <w:link w:val="BalloonTextChar"/>
    <w:rsid w:val="00AC2591"/>
    <w:rPr>
      <w:rFonts w:ascii="Tahoma" w:hAnsi="Tahoma" w:cs="Tahoma"/>
      <w:sz w:val="16"/>
      <w:szCs w:val="16"/>
    </w:rPr>
  </w:style>
  <w:style w:type="character" w:customStyle="1" w:styleId="BalloonTextChar">
    <w:name w:val="Balloon Text Char"/>
    <w:basedOn w:val="DefaultParagraphFont"/>
    <w:link w:val="BalloonText"/>
    <w:rsid w:val="00AC2591"/>
    <w:rPr>
      <w:rFonts w:ascii="Tahoma" w:hAnsi="Tahoma" w:cs="Tahoma"/>
      <w:sz w:val="16"/>
      <w:szCs w:val="16"/>
    </w:rPr>
  </w:style>
  <w:style w:type="paragraph" w:styleId="CommentSubject">
    <w:name w:val="annotation subject"/>
    <w:basedOn w:val="CommentText"/>
    <w:next w:val="CommentText"/>
    <w:link w:val="CommentSubjectChar"/>
    <w:semiHidden/>
    <w:unhideWhenUsed/>
    <w:rsid w:val="0079779E"/>
    <w:pPr>
      <w:spacing w:after="0" w:line="240" w:lineRule="auto"/>
    </w:pPr>
    <w:rPr>
      <w:rFonts w:ascii="Times New Roman" w:hAnsi="Times New Roman"/>
      <w:b/>
      <w:bCs/>
    </w:rPr>
  </w:style>
  <w:style w:type="character" w:customStyle="1" w:styleId="CommentSubjectChar">
    <w:name w:val="Comment Subject Char"/>
    <w:basedOn w:val="CommentTextChar"/>
    <w:link w:val="CommentSubject"/>
    <w:semiHidden/>
    <w:rsid w:val="0079779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8082">
      <w:bodyDiv w:val="1"/>
      <w:marLeft w:val="0"/>
      <w:marRight w:val="0"/>
      <w:marTop w:val="0"/>
      <w:marBottom w:val="0"/>
      <w:divBdr>
        <w:top w:val="none" w:sz="0" w:space="0" w:color="auto"/>
        <w:left w:val="none" w:sz="0" w:space="0" w:color="auto"/>
        <w:bottom w:val="none" w:sz="0" w:space="0" w:color="auto"/>
        <w:right w:val="none" w:sz="0" w:space="0" w:color="auto"/>
      </w:divBdr>
    </w:div>
    <w:div w:id="608664979">
      <w:bodyDiv w:val="1"/>
      <w:marLeft w:val="0"/>
      <w:marRight w:val="0"/>
      <w:marTop w:val="0"/>
      <w:marBottom w:val="0"/>
      <w:divBdr>
        <w:top w:val="none" w:sz="0" w:space="0" w:color="auto"/>
        <w:left w:val="none" w:sz="0" w:space="0" w:color="auto"/>
        <w:bottom w:val="none" w:sz="0" w:space="0" w:color="auto"/>
        <w:right w:val="none" w:sz="0" w:space="0" w:color="auto"/>
      </w:divBdr>
    </w:div>
    <w:div w:id="1354262297">
      <w:bodyDiv w:val="1"/>
      <w:marLeft w:val="0"/>
      <w:marRight w:val="0"/>
      <w:marTop w:val="0"/>
      <w:marBottom w:val="0"/>
      <w:divBdr>
        <w:top w:val="none" w:sz="0" w:space="0" w:color="auto"/>
        <w:left w:val="none" w:sz="0" w:space="0" w:color="auto"/>
        <w:bottom w:val="none" w:sz="0" w:space="0" w:color="auto"/>
        <w:right w:val="none" w:sz="0" w:space="0" w:color="auto"/>
      </w:divBdr>
    </w:div>
    <w:div w:id="1508785798">
      <w:bodyDiv w:val="1"/>
      <w:marLeft w:val="0"/>
      <w:marRight w:val="0"/>
      <w:marTop w:val="0"/>
      <w:marBottom w:val="0"/>
      <w:divBdr>
        <w:top w:val="none" w:sz="0" w:space="0" w:color="auto"/>
        <w:left w:val="none" w:sz="0" w:space="0" w:color="auto"/>
        <w:bottom w:val="none" w:sz="0" w:space="0" w:color="auto"/>
        <w:right w:val="none" w:sz="0" w:space="0" w:color="auto"/>
      </w:divBdr>
    </w:div>
    <w:div w:id="1588493086">
      <w:bodyDiv w:val="1"/>
      <w:marLeft w:val="0"/>
      <w:marRight w:val="0"/>
      <w:marTop w:val="0"/>
      <w:marBottom w:val="0"/>
      <w:divBdr>
        <w:top w:val="none" w:sz="0" w:space="0" w:color="auto"/>
        <w:left w:val="none" w:sz="0" w:space="0" w:color="auto"/>
        <w:bottom w:val="none" w:sz="0" w:space="0" w:color="auto"/>
        <w:right w:val="none" w:sz="0" w:space="0" w:color="auto"/>
      </w:divBdr>
    </w:div>
    <w:div w:id="1840538853">
      <w:bodyDiv w:val="1"/>
      <w:marLeft w:val="0"/>
      <w:marRight w:val="0"/>
      <w:marTop w:val="0"/>
      <w:marBottom w:val="0"/>
      <w:divBdr>
        <w:top w:val="none" w:sz="0" w:space="0" w:color="auto"/>
        <w:left w:val="none" w:sz="0" w:space="0" w:color="auto"/>
        <w:bottom w:val="none" w:sz="0" w:space="0" w:color="auto"/>
        <w:right w:val="none" w:sz="0" w:space="0" w:color="auto"/>
      </w:divBdr>
    </w:div>
    <w:div w:id="2069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0D1A-E95A-40BC-B6E5-C7132150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9610</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Legea nr</vt:lpstr>
    </vt:vector>
  </TitlesOfParts>
  <Company>- ETH0 -</Company>
  <LinksUpToDate>false</LinksUpToDate>
  <CharactersWithSpaces>65221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Legea nr</dc:title>
  <dc:creator>Ioana.Nemesi</dc:creator>
  <cp:lastModifiedBy>MIRCEA</cp:lastModifiedBy>
  <cp:revision>2</cp:revision>
  <cp:lastPrinted>2017-11-14T10:59:00Z</cp:lastPrinted>
  <dcterms:created xsi:type="dcterms:W3CDTF">2017-11-22T13:46:00Z</dcterms:created>
  <dcterms:modified xsi:type="dcterms:W3CDTF">2017-11-22T13:46:00Z</dcterms:modified>
</cp:coreProperties>
</file>