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628" w:rsidRPr="00B34628" w:rsidRDefault="00B34628" w:rsidP="00B34628">
      <w:pPr>
        <w:tabs>
          <w:tab w:val="left" w:pos="1080"/>
        </w:tabs>
        <w:jc w:val="both"/>
        <w:rPr>
          <w:rFonts w:asciiTheme="minorBidi" w:hAnsiTheme="minorBidi" w:cstheme="minorBidi"/>
          <w:iCs/>
          <w:lang w:val="ro-RO"/>
        </w:rPr>
      </w:pPr>
    </w:p>
    <w:p w:rsidR="00B34628" w:rsidRPr="00B34628" w:rsidRDefault="00B34628" w:rsidP="00B34628">
      <w:pPr>
        <w:numPr>
          <w:ilvl w:val="0"/>
          <w:numId w:val="1"/>
        </w:numPr>
        <w:tabs>
          <w:tab w:val="left" w:pos="1080"/>
        </w:tabs>
        <w:ind w:left="0" w:firstLine="567"/>
        <w:jc w:val="both"/>
        <w:rPr>
          <w:rFonts w:asciiTheme="minorBidi" w:hAnsiTheme="minorBidi" w:cstheme="minorBidi"/>
          <w:lang w:val="ro-RO"/>
        </w:rPr>
      </w:pPr>
      <w:r w:rsidRPr="00B34628">
        <w:rPr>
          <w:rFonts w:asciiTheme="minorBidi" w:hAnsiTheme="minorBidi" w:cstheme="minorBidi"/>
          <w:iCs/>
          <w:lang w:val="ro-RO"/>
        </w:rPr>
        <w:t xml:space="preserve">Vă informăm că, </w:t>
      </w:r>
      <w:r w:rsidRPr="00B34628">
        <w:rPr>
          <w:rFonts w:asciiTheme="minorBidi" w:hAnsiTheme="minorBidi" w:cstheme="minorBidi"/>
          <w:b/>
          <w:bCs/>
          <w:iCs/>
          <w:lang w:val="ro-RO"/>
        </w:rPr>
        <w:t>la nivelul Administraţiei Naţionale a Penitenciarelor</w:t>
      </w:r>
      <w:r w:rsidRPr="00B34628">
        <w:rPr>
          <w:rFonts w:asciiTheme="minorBidi" w:hAnsiTheme="minorBidi" w:cstheme="minorBidi"/>
          <w:iCs/>
          <w:lang w:val="ro-RO"/>
        </w:rPr>
        <w:t>, intitulată în continuare ANP</w:t>
      </w:r>
      <w:r w:rsidRPr="00B34628">
        <w:rPr>
          <w:rFonts w:asciiTheme="minorBidi" w:hAnsiTheme="minorBidi" w:cstheme="minorBidi"/>
          <w:b/>
          <w:iCs/>
          <w:lang w:val="ro-RO"/>
        </w:rPr>
        <w:t xml:space="preserve">, </w:t>
      </w:r>
      <w:r w:rsidRPr="00B34628">
        <w:rPr>
          <w:rFonts w:asciiTheme="minorBidi" w:hAnsiTheme="minorBidi" w:cstheme="minorBidi"/>
          <w:iCs/>
          <w:lang w:val="ro-RO"/>
        </w:rPr>
        <w:t>î</w:t>
      </w:r>
      <w:r w:rsidRPr="00B34628">
        <w:rPr>
          <w:rFonts w:asciiTheme="minorBidi" w:hAnsiTheme="minorBidi" w:cstheme="minorBidi"/>
          <w:lang w:val="ro-RO"/>
        </w:rPr>
        <w:t xml:space="preserve">ncepând cu anul 2009, legislaţia cu aplicabilitate directă pe zona încadrărilor de personal a suferit o serie de modificări care au adus această instituţie - ca parte componentă a sistemului de apărare, ordine publică şi siguranţă naţională - într-o situaţie extrem de dificilă în ceea ce priveşte încadrarea, prin concurs, din sursă externă, a posturilor vacante existente sau care s-au </w:t>
      </w:r>
      <w:proofErr w:type="spellStart"/>
      <w:r w:rsidRPr="00B34628">
        <w:rPr>
          <w:rFonts w:asciiTheme="minorBidi" w:hAnsiTheme="minorBidi" w:cstheme="minorBidi"/>
          <w:lang w:val="ro-RO"/>
        </w:rPr>
        <w:t>vacantat</w:t>
      </w:r>
      <w:proofErr w:type="spellEnd"/>
      <w:r w:rsidRPr="00B34628">
        <w:rPr>
          <w:rFonts w:asciiTheme="minorBidi" w:hAnsiTheme="minorBidi" w:cstheme="minorBidi"/>
          <w:lang w:val="ro-RO"/>
        </w:rPr>
        <w:t xml:space="preserve"> ulterior modificărilor legislative în acest domeniu. </w:t>
      </w:r>
    </w:p>
    <w:p w:rsidR="00B34628" w:rsidRPr="00B34628" w:rsidRDefault="00B34628" w:rsidP="00B34628">
      <w:pPr>
        <w:autoSpaceDE w:val="0"/>
        <w:autoSpaceDN w:val="0"/>
        <w:adjustRightInd w:val="0"/>
        <w:ind w:firstLine="540"/>
        <w:jc w:val="both"/>
        <w:rPr>
          <w:rFonts w:asciiTheme="minorBidi" w:hAnsiTheme="minorBidi" w:cstheme="minorBidi"/>
          <w:b/>
          <w:iCs/>
          <w:lang w:val="ro-RO"/>
        </w:rPr>
      </w:pPr>
    </w:p>
    <w:p w:rsidR="00B34628" w:rsidRPr="00B34628" w:rsidRDefault="00B34628" w:rsidP="00B34628">
      <w:pPr>
        <w:autoSpaceDE w:val="0"/>
        <w:autoSpaceDN w:val="0"/>
        <w:adjustRightInd w:val="0"/>
        <w:ind w:firstLine="720"/>
        <w:jc w:val="both"/>
        <w:rPr>
          <w:rFonts w:asciiTheme="minorBidi" w:hAnsiTheme="minorBidi" w:cstheme="minorBidi"/>
          <w:b/>
          <w:u w:val="single"/>
          <w:lang w:val="ro-RO"/>
        </w:rPr>
      </w:pPr>
      <w:r w:rsidRPr="00B34628">
        <w:rPr>
          <w:rFonts w:asciiTheme="minorBidi" w:hAnsiTheme="minorBidi" w:cstheme="minorBidi"/>
          <w:lang w:val="ro-RO" w:eastAsia="ro-RO"/>
        </w:rPr>
        <w:t xml:space="preserve">Astfel, după cum se cunoaşte, dispoziţiile art.22 alin.1 teza 1 din </w:t>
      </w:r>
      <w:r w:rsidRPr="00B34628">
        <w:rPr>
          <w:rFonts w:asciiTheme="minorBidi" w:hAnsiTheme="minorBidi" w:cstheme="minorBidi"/>
          <w:i/>
          <w:lang w:val="ro-RO" w:eastAsia="ro-RO"/>
        </w:rPr>
        <w:t>Ordonanţa de Urgenţă nr. 34/2009 cu privire la rectificarea bugetară pe anul 2009 şi reglementarea unor măsuri financiar-fiscale, cu modificările şi completările ulterioare</w:t>
      </w:r>
      <w:r w:rsidRPr="00B34628">
        <w:rPr>
          <w:rFonts w:asciiTheme="minorBidi" w:hAnsiTheme="minorBidi" w:cstheme="minorBidi"/>
          <w:lang w:val="ro-RO" w:eastAsia="ro-RO"/>
        </w:rPr>
        <w:t>, prevăd că, începând cu data intrării în vigoare a prezentei ordonanţe de urgenţă se suspendă ocuparea prin concurs sau examen a posturilor vacante din autorităţile şi instituţiile publice prevăzute la art. 21.</w:t>
      </w:r>
      <w:r w:rsidRPr="00B34628">
        <w:rPr>
          <w:rFonts w:asciiTheme="minorBidi" w:hAnsiTheme="minorBidi" w:cstheme="minorBidi"/>
          <w:u w:val="single"/>
          <w:lang w:val="ro-RO" w:eastAsia="ro-RO"/>
        </w:rPr>
        <w:t xml:space="preserve"> </w:t>
      </w:r>
    </w:p>
    <w:p w:rsidR="00B34628" w:rsidRPr="00B34628" w:rsidRDefault="00B34628" w:rsidP="00B34628">
      <w:pPr>
        <w:autoSpaceDE w:val="0"/>
        <w:autoSpaceDN w:val="0"/>
        <w:adjustRightInd w:val="0"/>
        <w:ind w:firstLine="720"/>
        <w:jc w:val="both"/>
        <w:rPr>
          <w:rFonts w:asciiTheme="minorBidi" w:hAnsiTheme="minorBidi" w:cstheme="minorBidi"/>
          <w:iCs/>
          <w:lang w:val="ro-RO"/>
        </w:rPr>
      </w:pPr>
      <w:r w:rsidRPr="00B34628">
        <w:rPr>
          <w:rFonts w:asciiTheme="minorBidi" w:hAnsiTheme="minorBidi" w:cstheme="minorBidi"/>
          <w:iCs/>
          <w:lang w:val="ro-RO"/>
        </w:rPr>
        <w:t>Totodată,</w:t>
      </w:r>
      <w:r w:rsidRPr="00B34628">
        <w:rPr>
          <w:rFonts w:asciiTheme="minorBidi" w:hAnsiTheme="minorBidi" w:cstheme="minorBidi"/>
          <w:i/>
          <w:iCs/>
          <w:lang w:val="ro-RO"/>
        </w:rPr>
        <w:t xml:space="preserve"> Legea nr. 283/2011 privind aprobarea Ordonanţei de urgenţă a Guvernului nr. 80/2010 pentru completarea art. 11 din Ordonanţa de urgenţă a Guvernului nr. 37/2008 privind reglementarea unor măsuri financiare în domeniul bugetar</w:t>
      </w:r>
      <w:r w:rsidRPr="00B34628">
        <w:rPr>
          <w:rFonts w:asciiTheme="minorBidi" w:hAnsiTheme="minorBidi" w:cstheme="minorBidi"/>
          <w:iCs/>
          <w:lang w:val="ro-RO"/>
        </w:rPr>
        <w:t xml:space="preserve">, prevede că în anul 2012, Guvernul poate aproba prin hotărâre ocuparea posturilor vacante din anumite domenii de activitate sau pentru anumite categorii de personal, prin excepţie de la prevederile art. 22 din Ordonanţa de urgenţă a Guvernului nr. 34/2009, cu modificările şi completările ulterioare, </w:t>
      </w:r>
      <w:r w:rsidRPr="00B34628">
        <w:rPr>
          <w:rFonts w:asciiTheme="minorBidi" w:hAnsiTheme="minorBidi" w:cstheme="minorBidi"/>
          <w:b/>
          <w:iCs/>
          <w:lang w:val="ro-RO"/>
        </w:rPr>
        <w:t>cu condiţia încadrării în cheltuielile de personal aprobate</w:t>
      </w:r>
      <w:r w:rsidRPr="00B34628">
        <w:rPr>
          <w:rFonts w:asciiTheme="minorBidi" w:hAnsiTheme="minorBidi" w:cstheme="minorBidi"/>
          <w:iCs/>
          <w:lang w:val="ro-RO"/>
        </w:rPr>
        <w:t>.</w:t>
      </w:r>
    </w:p>
    <w:p w:rsidR="00B34628" w:rsidRPr="00B34628" w:rsidRDefault="00B34628" w:rsidP="00B34628">
      <w:pPr>
        <w:autoSpaceDE w:val="0"/>
        <w:autoSpaceDN w:val="0"/>
        <w:adjustRightInd w:val="0"/>
        <w:ind w:firstLine="720"/>
        <w:jc w:val="both"/>
        <w:rPr>
          <w:rFonts w:asciiTheme="minorBidi" w:hAnsiTheme="minorBidi" w:cstheme="minorBidi"/>
          <w:b/>
          <w:iCs/>
          <w:lang w:val="ro-RO"/>
        </w:rPr>
      </w:pPr>
      <w:r w:rsidRPr="00B34628">
        <w:rPr>
          <w:rFonts w:asciiTheme="minorBidi" w:hAnsiTheme="minorBidi" w:cstheme="minorBidi"/>
          <w:iCs/>
          <w:lang w:val="ro-RO"/>
        </w:rPr>
        <w:t xml:space="preserve">Având în vedere restricţiile prevăzute de dispoziţiile legale menţionate, în urma analizării situaţiei posturilor vacante şi nefinanţate, raportat la cheltuielile de personal aprobate prin bugetul de stat pe anul 2012, se impune, cu necesitate, luarea măsurii de </w:t>
      </w:r>
      <w:r w:rsidRPr="00B34628">
        <w:rPr>
          <w:rFonts w:asciiTheme="minorBidi" w:hAnsiTheme="minorBidi" w:cstheme="minorBidi"/>
          <w:b/>
          <w:iCs/>
          <w:lang w:val="ro-RO"/>
        </w:rPr>
        <w:t>finanţare a posturilor</w:t>
      </w:r>
      <w:r w:rsidRPr="00B34628">
        <w:rPr>
          <w:rFonts w:asciiTheme="minorBidi" w:hAnsiTheme="minorBidi" w:cstheme="minorBidi"/>
          <w:iCs/>
          <w:lang w:val="ro-RO"/>
        </w:rPr>
        <w:t xml:space="preserve"> </w:t>
      </w:r>
      <w:r w:rsidRPr="00B34628">
        <w:rPr>
          <w:rFonts w:asciiTheme="minorBidi" w:hAnsiTheme="minorBidi" w:cstheme="minorBidi"/>
          <w:b/>
          <w:iCs/>
          <w:lang w:val="ro-RO"/>
        </w:rPr>
        <w:t>vacante din ANP, motivat, în principal, de următoarele aspecte:</w:t>
      </w:r>
    </w:p>
    <w:p w:rsidR="00B34628" w:rsidRPr="00B34628" w:rsidRDefault="00B34628" w:rsidP="00B34628">
      <w:pPr>
        <w:tabs>
          <w:tab w:val="left" w:pos="1080"/>
        </w:tabs>
        <w:ind w:firstLine="720"/>
        <w:jc w:val="both"/>
        <w:rPr>
          <w:rFonts w:asciiTheme="minorBidi" w:hAnsiTheme="minorBidi" w:cstheme="minorBidi"/>
          <w:lang w:val="ro-RO"/>
        </w:rPr>
      </w:pPr>
      <w:r w:rsidRPr="00B34628">
        <w:rPr>
          <w:rFonts w:asciiTheme="minorBidi" w:hAnsiTheme="minorBidi" w:cstheme="minorBidi"/>
          <w:lang w:val="ro-RO"/>
        </w:rPr>
        <w:t xml:space="preserve">ANP şi-a propus în permanenţă menţinerea unei structuri flexibile, centrate strict pe misiuni şi îndeplinirea acestora în mod profesionist, în condiţii de siguranţă, raportate la standarde care ţin cont atât de factorul uman cât şi de cel tehnic, dar şi de obiectivele cuantificabile, flexibile şi realiste pe care ni le asumăm ca instituţie din sectorul naţional de apărare. </w:t>
      </w:r>
    </w:p>
    <w:p w:rsidR="00B34628" w:rsidRPr="00B34628" w:rsidRDefault="00B34628" w:rsidP="00B34628">
      <w:pPr>
        <w:tabs>
          <w:tab w:val="left" w:pos="1080"/>
        </w:tabs>
        <w:ind w:firstLine="720"/>
        <w:jc w:val="both"/>
        <w:rPr>
          <w:rFonts w:asciiTheme="minorBidi" w:hAnsiTheme="minorBidi" w:cstheme="minorBidi"/>
          <w:lang w:val="ro-RO"/>
        </w:rPr>
      </w:pPr>
      <w:r w:rsidRPr="00B34628">
        <w:rPr>
          <w:rFonts w:asciiTheme="minorBidi" w:hAnsiTheme="minorBidi" w:cstheme="minorBidi"/>
          <w:lang w:val="ro-RO"/>
        </w:rPr>
        <w:t>În prezent, în custodia sistemului penitenciar se află peste 31.000 persoane private de libertate, raportat la un număr prevăzut de posturi de personal de 15471, din care 12257 sunt încadrate. Analizând încadrarea cu personal a unităţilor sistemului penitenciar, putem spune că numărul prevăzut de posturi este unul care poate asigura îndeplinirea misiunilor specifice siguranţei sistemului, însă cu eforturi deosebite şi fără a fi atinse cele mai bune rezultate în procesul de pregătire a persoanelor care execută pedepse privative de libertate, pentru reintegrarea ulterioară în societate.</w:t>
      </w:r>
    </w:p>
    <w:p w:rsidR="00B34628" w:rsidRPr="00B34628" w:rsidRDefault="00B34628" w:rsidP="00B34628">
      <w:pPr>
        <w:ind w:firstLine="706"/>
        <w:jc w:val="both"/>
        <w:rPr>
          <w:rFonts w:asciiTheme="minorBidi" w:hAnsiTheme="minorBidi" w:cstheme="minorBidi"/>
          <w:lang w:val="ro-RO"/>
        </w:rPr>
      </w:pPr>
      <w:r w:rsidRPr="00B34628">
        <w:rPr>
          <w:rFonts w:asciiTheme="minorBidi" w:hAnsiTheme="minorBidi" w:cstheme="minorBidi"/>
          <w:lang w:val="ro-RO"/>
        </w:rPr>
        <w:t xml:space="preserve">Subliniem că, în ultimii ani, </w:t>
      </w:r>
      <w:r w:rsidRPr="00B34628">
        <w:rPr>
          <w:rFonts w:asciiTheme="minorBidi" w:hAnsiTheme="minorBidi" w:cstheme="minorBidi"/>
          <w:b/>
          <w:i/>
          <w:lang w:val="ro-RO"/>
        </w:rPr>
        <w:t>numărul de deţinuţi a cunoscut</w:t>
      </w:r>
      <w:r w:rsidRPr="00B34628">
        <w:rPr>
          <w:rFonts w:asciiTheme="minorBidi" w:hAnsiTheme="minorBidi" w:cstheme="minorBidi"/>
          <w:lang w:val="ro-RO"/>
        </w:rPr>
        <w:t xml:space="preserve">, în general, </w:t>
      </w:r>
      <w:r w:rsidRPr="00B34628">
        <w:rPr>
          <w:rFonts w:asciiTheme="minorBidi" w:hAnsiTheme="minorBidi" w:cstheme="minorBidi"/>
          <w:b/>
          <w:i/>
          <w:lang w:val="ro-RO"/>
        </w:rPr>
        <w:t>o evoluţie ascendentă</w:t>
      </w:r>
      <w:r w:rsidRPr="00B34628">
        <w:rPr>
          <w:rFonts w:asciiTheme="minorBidi" w:hAnsiTheme="minorBidi" w:cstheme="minorBidi"/>
          <w:lang w:val="ro-RO"/>
        </w:rPr>
        <w:t xml:space="preserve"> </w:t>
      </w:r>
      <w:r w:rsidRPr="00B34628">
        <w:rPr>
          <w:rFonts w:asciiTheme="minorBidi" w:hAnsiTheme="minorBidi" w:cstheme="minorBidi"/>
          <w:b/>
          <w:u w:val="single"/>
          <w:lang w:val="ro-RO"/>
        </w:rPr>
        <w:t>în timp ce numărul funcţionarilor publici cu statut special a cunoscut o evoluţie descendentă</w:t>
      </w:r>
      <w:r w:rsidRPr="00B34628">
        <w:rPr>
          <w:rFonts w:asciiTheme="minorBidi" w:hAnsiTheme="minorBidi" w:cstheme="minorBidi"/>
          <w:lang w:val="ro-RO"/>
        </w:rPr>
        <w:t xml:space="preserve">. Astfel, numărul personalului încadrat în sistemul penitenciar a scăzut – de la 12437 de persoane în anul 2009 la 12247 în 2011 - în timp ce numărul persoanelor private de libertate a crescut simţitor (de la 26716 în 2009 la 30694 în 2011), ajungându-se la raportul personal angajat - persoană privată de 1 la 2,5. Dotările materiale insuficiente, spaţiile improprii de desfăşurare a activităţii, insuficienţa timpului de refacere a capacităţii de muncă, presiunile permanente dinspre persoanele private de liberate, în general mediul ostil în care îşi desfăşoară activitatea, sunt factori care conduc la o uzură prematură a stării fizice şi psihice a personalului.                                                                             </w:t>
      </w:r>
    </w:p>
    <w:p w:rsidR="00B34628" w:rsidRPr="00B34628" w:rsidRDefault="00B34628" w:rsidP="00B34628">
      <w:pPr>
        <w:ind w:firstLine="708"/>
        <w:jc w:val="both"/>
        <w:rPr>
          <w:rFonts w:asciiTheme="minorBidi" w:hAnsiTheme="minorBidi" w:cstheme="minorBidi"/>
          <w:lang w:val="ro-RO"/>
        </w:rPr>
      </w:pPr>
      <w:r w:rsidRPr="00B34628">
        <w:rPr>
          <w:rFonts w:asciiTheme="minorBidi" w:hAnsiTheme="minorBidi" w:cstheme="minorBidi"/>
          <w:lang w:val="ro-RO"/>
        </w:rPr>
        <w:t xml:space="preserve">În clasamentul evenimentelor negative cu impact major, de tipul evadări sau răzvrătiri, produse în diferite administraţii penitenciare, la nivel internaţional, România are, an de an, cele mai puţine incidente de acest tip, deşi </w:t>
      </w:r>
      <w:r w:rsidRPr="00B34628">
        <w:rPr>
          <w:rFonts w:asciiTheme="minorBidi" w:hAnsiTheme="minorBidi" w:cstheme="minorBidi"/>
          <w:b/>
          <w:i/>
          <w:lang w:val="ro-RO"/>
        </w:rPr>
        <w:t xml:space="preserve">sistemul nostru penitenciar </w:t>
      </w:r>
      <w:r w:rsidRPr="00B34628">
        <w:rPr>
          <w:rFonts w:asciiTheme="minorBidi" w:hAnsiTheme="minorBidi" w:cstheme="minorBidi"/>
          <w:b/>
          <w:i/>
          <w:lang w:val="ro-RO"/>
        </w:rPr>
        <w:lastRenderedPageBreak/>
        <w:t xml:space="preserve">se situează pe ultimele locuri, din punct de vedere </w:t>
      </w:r>
      <w:r w:rsidRPr="00B34628">
        <w:rPr>
          <w:rFonts w:asciiTheme="minorBidi" w:hAnsiTheme="minorBidi" w:cstheme="minorBidi"/>
          <w:lang w:val="ro-RO"/>
        </w:rPr>
        <w:t xml:space="preserve">al dotărilor tehnice şi </w:t>
      </w:r>
      <w:r w:rsidRPr="00B34628">
        <w:rPr>
          <w:rFonts w:asciiTheme="minorBidi" w:hAnsiTheme="minorBidi" w:cstheme="minorBidi"/>
          <w:b/>
          <w:i/>
          <w:lang w:val="ro-RO"/>
        </w:rPr>
        <w:t>numărului de personal raportat la numărul de deţinuţi</w:t>
      </w:r>
      <w:r w:rsidRPr="00B34628">
        <w:rPr>
          <w:rFonts w:asciiTheme="minorBidi" w:hAnsiTheme="minorBidi" w:cstheme="minorBidi"/>
          <w:lang w:val="ro-RO"/>
        </w:rPr>
        <w:t>.</w:t>
      </w:r>
    </w:p>
    <w:p w:rsidR="00B34628" w:rsidRPr="00B34628" w:rsidRDefault="00B34628" w:rsidP="00B34628">
      <w:pPr>
        <w:ind w:firstLine="708"/>
        <w:jc w:val="both"/>
        <w:rPr>
          <w:rFonts w:asciiTheme="minorBidi" w:hAnsiTheme="minorBidi" w:cstheme="minorBidi"/>
          <w:lang w:val="ro-RO"/>
        </w:rPr>
      </w:pPr>
      <w:r w:rsidRPr="00B34628">
        <w:rPr>
          <w:rFonts w:asciiTheme="minorBidi" w:hAnsiTheme="minorBidi" w:cstheme="minorBidi"/>
          <w:lang w:val="ro-RO"/>
        </w:rPr>
        <w:t xml:space="preserve">Menţionăm că, potrivit datelor statistice deţinute, în acest moment în statele uniunii europene se află încarcerate aproximativ 12.000 de persoane de cetăţenie română, circa 38% din totalul populaţiei carcerale interne actuale. Prin deciziile aprobate la nivelul Consiliului Europei </w:t>
      </w:r>
      <w:r w:rsidRPr="00B34628">
        <w:rPr>
          <w:rFonts w:asciiTheme="minorBidi" w:hAnsiTheme="minorBidi" w:cstheme="minorBidi"/>
          <w:b/>
          <w:lang w:val="ro-RO"/>
        </w:rPr>
        <w:t>se urmăreşte executarea pedepselor privative şi neprivative de libertate în statele ai căror cetăţeni sunt persoanele respective</w:t>
      </w:r>
      <w:r w:rsidRPr="00B34628">
        <w:rPr>
          <w:rFonts w:asciiTheme="minorBidi" w:hAnsiTheme="minorBidi" w:cstheme="minorBidi"/>
          <w:lang w:val="ro-RO"/>
        </w:rPr>
        <w:t>. În acest context, amintim Decizia - Cadru 2008/909/JAI a Consiliului, care vizează aplicarea principiului recunoaşterii reciproce, în cazul hotărârilor judecătoreşti în materie penală, care impun pedepse sau măsuri privative de libertate, în scopul executării lor.</w:t>
      </w:r>
    </w:p>
    <w:p w:rsidR="00B34628" w:rsidRPr="00B34628" w:rsidRDefault="00B34628" w:rsidP="00B34628">
      <w:pPr>
        <w:ind w:firstLine="708"/>
        <w:jc w:val="both"/>
        <w:rPr>
          <w:rFonts w:asciiTheme="minorBidi" w:hAnsiTheme="minorBidi" w:cstheme="minorBidi"/>
          <w:lang w:val="ro-RO"/>
        </w:rPr>
      </w:pPr>
      <w:r w:rsidRPr="00B34628">
        <w:rPr>
          <w:rFonts w:asciiTheme="minorBidi" w:hAnsiTheme="minorBidi" w:cstheme="minorBidi"/>
          <w:lang w:val="ro-RO"/>
        </w:rPr>
        <w:t xml:space="preserve">Considerăm că este necesar, într-un asemenea context, să ţinem cont şi de deciziile adoptate de către Curtea Europeană a Drepturilor Omului împotriva statului român. În imposibilitatea asigurării drepturilor persoanelor private de libertate, generată de o scădere a numărului de angajaţi din sistemul administraţiei penitenciare, această instituţie, Ministerul Justiţiei şi nu în ultimul rând statul român, sunt pasibile a fi chemate în justiţie, cu riscul de a fi obligate să răspundă pentru nerespectarea obligaţiilor care le revin prin lege. Asemenea decizii există şi precedentele astfel create sunt de natură a influenţa major sistemul penitenciar românesc. Acest lucru poate fi văzut ca un indicator clar de performanţă profesională a angajaţilor, deşi contextul socio-profesional al lucrătorilor din penitenciarele din România este net inferior celor din statele vestice. </w:t>
      </w:r>
    </w:p>
    <w:p w:rsidR="00B34628" w:rsidRPr="00B34628" w:rsidRDefault="00B34628" w:rsidP="00B34628">
      <w:pPr>
        <w:ind w:firstLine="720"/>
        <w:jc w:val="both"/>
        <w:rPr>
          <w:rFonts w:asciiTheme="minorBidi" w:hAnsiTheme="minorBidi" w:cstheme="minorBidi"/>
          <w:lang w:val="ro-RO"/>
        </w:rPr>
      </w:pPr>
      <w:r w:rsidRPr="00B34628">
        <w:rPr>
          <w:rFonts w:asciiTheme="minorBidi" w:hAnsiTheme="minorBidi" w:cstheme="minorBidi"/>
          <w:b/>
          <w:lang w:val="ro-RO"/>
        </w:rPr>
        <w:t xml:space="preserve">Având în vedere cele prezentate, vă supunem atenţiei propunerea de asigurare a finanţării, cu ocaziei primei rectificări bugetare din anul </w:t>
      </w:r>
      <w:smartTag w:uri="urn:schemas-microsoft-com:office:smarttags" w:element="metricconverter">
        <w:smartTagPr>
          <w:attr w:name="ProductID" w:val="2012, a"/>
        </w:smartTagPr>
        <w:r w:rsidRPr="00B34628">
          <w:rPr>
            <w:rFonts w:asciiTheme="minorBidi" w:hAnsiTheme="minorBidi" w:cstheme="minorBidi"/>
            <w:b/>
            <w:lang w:val="ro-RO"/>
          </w:rPr>
          <w:t>2012, a</w:t>
        </w:r>
      </w:smartTag>
      <w:r w:rsidRPr="00B34628">
        <w:rPr>
          <w:rFonts w:asciiTheme="minorBidi" w:hAnsiTheme="minorBidi" w:cstheme="minorBidi"/>
          <w:b/>
          <w:lang w:val="ro-RO"/>
        </w:rPr>
        <w:t xml:space="preserve"> unui număr de 843 de posturi din cele 3124 vacante la nivelul sistemului penitenciar, din următoarele domenii de activitate:</w:t>
      </w:r>
    </w:p>
    <w:p w:rsidR="00B34628" w:rsidRPr="00B34628" w:rsidRDefault="00B34628" w:rsidP="00B34628">
      <w:pPr>
        <w:jc w:val="both"/>
        <w:rPr>
          <w:rFonts w:asciiTheme="minorBidi" w:hAnsiTheme="minorBidi" w:cstheme="minorBidi"/>
          <w:lang w:val="ro-RO"/>
        </w:rPr>
      </w:pPr>
    </w:p>
    <w:p w:rsidR="00B34628" w:rsidRPr="00B34628" w:rsidRDefault="00B34628" w:rsidP="00B34628">
      <w:pPr>
        <w:numPr>
          <w:ilvl w:val="0"/>
          <w:numId w:val="2"/>
        </w:numPr>
        <w:suppressAutoHyphens/>
        <w:jc w:val="both"/>
        <w:rPr>
          <w:rFonts w:asciiTheme="minorBidi" w:hAnsiTheme="minorBidi" w:cstheme="minorBidi"/>
          <w:lang w:val="ro-RO"/>
        </w:rPr>
      </w:pPr>
      <w:r w:rsidRPr="00B34628">
        <w:rPr>
          <w:rFonts w:asciiTheme="minorBidi" w:hAnsiTheme="minorBidi" w:cstheme="minorBidi"/>
          <w:b/>
          <w:lang w:val="ro-RO"/>
        </w:rPr>
        <w:t>Reintegrare Socială</w:t>
      </w:r>
      <w:r w:rsidRPr="00B34628">
        <w:rPr>
          <w:rFonts w:asciiTheme="minorBidi" w:hAnsiTheme="minorBidi" w:cstheme="minorBidi"/>
          <w:lang w:val="ro-RO"/>
        </w:rPr>
        <w:t xml:space="preserve">  → </w:t>
      </w:r>
      <w:r w:rsidRPr="00B34628">
        <w:rPr>
          <w:rFonts w:asciiTheme="minorBidi" w:hAnsiTheme="minorBidi" w:cstheme="minorBidi"/>
          <w:b/>
          <w:lang w:val="ro-RO"/>
        </w:rPr>
        <w:t>386 posturi</w:t>
      </w:r>
    </w:p>
    <w:p w:rsidR="00B34628" w:rsidRPr="00B34628" w:rsidRDefault="00B34628" w:rsidP="00B34628">
      <w:pPr>
        <w:ind w:firstLine="708"/>
        <w:jc w:val="both"/>
        <w:rPr>
          <w:rFonts w:asciiTheme="minorBidi" w:hAnsiTheme="minorBidi" w:cstheme="minorBidi"/>
          <w:lang w:val="ro-RO"/>
        </w:rPr>
      </w:pPr>
      <w:r w:rsidRPr="00B34628">
        <w:rPr>
          <w:rFonts w:asciiTheme="minorBidi" w:hAnsiTheme="minorBidi" w:cstheme="minorBidi"/>
          <w:lang w:val="ro-RO"/>
        </w:rPr>
        <w:t xml:space="preserve">Progresul înregistrat în dezvoltarea cadrului normativ, metodologic şi instrumental de asistare a persoanelor private de libertate este grevat de un </w:t>
      </w:r>
      <w:r w:rsidRPr="00B34628">
        <w:rPr>
          <w:rFonts w:asciiTheme="minorBidi" w:hAnsiTheme="minorBidi" w:cstheme="minorBidi"/>
          <w:b/>
          <w:lang w:val="ro-RO"/>
        </w:rPr>
        <w:t>deficit acut de resurse umane</w:t>
      </w:r>
      <w:r w:rsidRPr="00B34628">
        <w:rPr>
          <w:rFonts w:asciiTheme="minorBidi" w:hAnsiTheme="minorBidi" w:cstheme="minorBidi"/>
          <w:lang w:val="ro-RO"/>
        </w:rPr>
        <w:t xml:space="preserve"> </w:t>
      </w:r>
      <w:r w:rsidRPr="00B34628">
        <w:rPr>
          <w:rFonts w:asciiTheme="minorBidi" w:hAnsiTheme="minorBidi" w:cstheme="minorBidi"/>
          <w:b/>
          <w:lang w:val="ro-RO"/>
        </w:rPr>
        <w:t>în structurile de reintegrare socială de la nivelul sistemului</w:t>
      </w:r>
      <w:r w:rsidRPr="00B34628">
        <w:rPr>
          <w:rFonts w:asciiTheme="minorBidi" w:hAnsiTheme="minorBidi" w:cstheme="minorBidi"/>
          <w:lang w:val="ro-RO"/>
        </w:rPr>
        <w:t xml:space="preserve">. Neacoperirea acestuia face imposibilă respectarea standardelor de calitate a intervenţiei la nivelul întregului sistem al ANP, conduce la supraîncărcarea cu sarcini a personalului, rezistenţă la modalităţile noi de abordare a intervenţiei (informatizarea activităţii) şi incumbă dificultăţi în colaborarea </w:t>
      </w:r>
      <w:proofErr w:type="spellStart"/>
      <w:r w:rsidRPr="00B34628">
        <w:rPr>
          <w:rFonts w:asciiTheme="minorBidi" w:hAnsiTheme="minorBidi" w:cstheme="minorBidi"/>
          <w:lang w:val="ro-RO"/>
        </w:rPr>
        <w:t>transdisciplinară</w:t>
      </w:r>
      <w:proofErr w:type="spellEnd"/>
      <w:r w:rsidRPr="00B34628">
        <w:rPr>
          <w:rFonts w:asciiTheme="minorBidi" w:hAnsiTheme="minorBidi" w:cstheme="minorBidi"/>
          <w:lang w:val="ro-RO"/>
        </w:rPr>
        <w:t>, ce are ca finalitate reintegrarea socială a deţinuţilor.</w:t>
      </w:r>
    </w:p>
    <w:p w:rsidR="00B34628" w:rsidRPr="00B34628" w:rsidRDefault="00B34628" w:rsidP="00B34628">
      <w:pPr>
        <w:ind w:firstLine="708"/>
        <w:jc w:val="both"/>
        <w:rPr>
          <w:rFonts w:asciiTheme="minorBidi" w:hAnsiTheme="minorBidi" w:cstheme="minorBidi"/>
          <w:lang w:val="ro-RO"/>
        </w:rPr>
      </w:pPr>
      <w:r w:rsidRPr="00B34628">
        <w:rPr>
          <w:rFonts w:asciiTheme="minorBidi" w:hAnsiTheme="minorBidi" w:cstheme="minorBidi"/>
          <w:lang w:val="ro-RO"/>
        </w:rPr>
        <w:t>Numărul insuficient de specialişti şi, în consecinţă, cantitatea ori calitatea redusă a informaţiilor/recomandărilor pe care aceştia le pot furniza decidentului, vulnerabilizează, pe de o parte, deciziile comisiilor care funcţionează la nivelul unităţilor penitenciare şi, pe de altă parte, influenţează, în sens negativ, traseul execuţional al persoanelor condamnate, prin absenţa ori calitatea redusă a intervenţiilor asigurate.</w:t>
      </w:r>
    </w:p>
    <w:p w:rsidR="00B34628" w:rsidRPr="00B34628" w:rsidRDefault="00B34628" w:rsidP="00B34628">
      <w:pPr>
        <w:ind w:firstLine="708"/>
        <w:jc w:val="both"/>
        <w:rPr>
          <w:rFonts w:asciiTheme="minorBidi" w:hAnsiTheme="minorBidi" w:cstheme="minorBidi"/>
          <w:lang w:val="ro-RO"/>
        </w:rPr>
      </w:pPr>
      <w:r w:rsidRPr="00B34628">
        <w:rPr>
          <w:rFonts w:asciiTheme="minorBidi" w:hAnsiTheme="minorBidi" w:cstheme="minorBidi"/>
          <w:lang w:val="ro-RO"/>
        </w:rPr>
        <w:t>În contextul asumării obligaţiilor internaţionale putem anticipa un aport crescut de deţinuţi condamnaţi în state membre ale Comunităţii Europene ce vor fi remişi sistemului ANP. Supraaglomerarea va relativiza progresele înregistrate în plan legislativ şi metodologic dacă nu va fi contracarată printr-un aport crescut de personal calificat apt pentru a fi implicat în activităţi directe cu deţinuţii.</w:t>
      </w:r>
    </w:p>
    <w:p w:rsidR="00B34628" w:rsidRPr="00B34628" w:rsidRDefault="00B34628" w:rsidP="00B34628">
      <w:pPr>
        <w:suppressAutoHyphens/>
        <w:ind w:left="720"/>
        <w:jc w:val="both"/>
        <w:rPr>
          <w:rFonts w:asciiTheme="minorBidi" w:hAnsiTheme="minorBidi" w:cstheme="minorBidi"/>
          <w:lang w:val="ro-RO"/>
        </w:rPr>
      </w:pPr>
    </w:p>
    <w:p w:rsidR="00B34628" w:rsidRPr="00B34628" w:rsidRDefault="00B34628" w:rsidP="00B34628">
      <w:pPr>
        <w:numPr>
          <w:ilvl w:val="0"/>
          <w:numId w:val="2"/>
        </w:numPr>
        <w:tabs>
          <w:tab w:val="left" w:pos="900"/>
        </w:tabs>
        <w:suppressAutoHyphens/>
        <w:jc w:val="both"/>
        <w:rPr>
          <w:rFonts w:asciiTheme="minorBidi" w:hAnsiTheme="minorBidi" w:cstheme="minorBidi"/>
          <w:lang w:val="ro-RO"/>
        </w:rPr>
      </w:pPr>
      <w:r w:rsidRPr="00B34628">
        <w:rPr>
          <w:rFonts w:asciiTheme="minorBidi" w:hAnsiTheme="minorBidi" w:cstheme="minorBidi"/>
          <w:b/>
          <w:bCs/>
          <w:lang w:val="ro-RO"/>
        </w:rPr>
        <w:t>Siguranţa deţinerii şi regim penitenciar</w:t>
      </w:r>
      <w:r w:rsidRPr="00B34628">
        <w:rPr>
          <w:rFonts w:asciiTheme="minorBidi" w:hAnsiTheme="minorBidi" w:cstheme="minorBidi"/>
          <w:lang w:val="ro-RO"/>
        </w:rPr>
        <w:t xml:space="preserve"> </w:t>
      </w:r>
      <w:r w:rsidRPr="00B34628">
        <w:rPr>
          <w:rFonts w:asciiTheme="minorBidi" w:hAnsiTheme="minorBidi" w:cstheme="minorBidi"/>
          <w:b/>
          <w:lang w:val="ro-RO"/>
        </w:rPr>
        <w:t>→ 150 posturi</w:t>
      </w:r>
    </w:p>
    <w:p w:rsidR="00B34628" w:rsidRPr="00B34628" w:rsidRDefault="00B34628" w:rsidP="00B34628">
      <w:pPr>
        <w:ind w:firstLine="720"/>
        <w:jc w:val="both"/>
        <w:rPr>
          <w:rFonts w:asciiTheme="minorBidi" w:hAnsiTheme="minorBidi" w:cstheme="minorBidi"/>
          <w:lang w:val="ro-RO"/>
        </w:rPr>
      </w:pPr>
      <w:r w:rsidRPr="00B34628">
        <w:rPr>
          <w:rFonts w:asciiTheme="minorBidi" w:hAnsiTheme="minorBidi" w:cstheme="minorBidi"/>
          <w:lang w:val="ro-RO"/>
        </w:rPr>
        <w:t xml:space="preserve">La nivelul sistemului penitenciar, în ce priveşte personalul din sectorul siguranţa deţinerii şi regim penitenciar, se înregistrează un număr de 1000 funcţii vacante în corpul agenţilor. Creşterea constantă a cifrei de persoane aflate în custodie, conduce la suprapopularea secţiilor de deţinere, la utilizarea intensivă a spaţiilor destinate activităţilor curente, la creşterea solicitării de personal operativ, aspect care nu a putut fi susţinut suficient în ultima perioadă de timp. Mai mult, lipsa încadrărilor în celelalte domenii de activitate ale sistemului penitenciar a determinat trecerea unei părţi din </w:t>
      </w:r>
      <w:r w:rsidRPr="00B34628">
        <w:rPr>
          <w:rFonts w:asciiTheme="minorBidi" w:hAnsiTheme="minorBidi" w:cstheme="minorBidi"/>
          <w:lang w:val="ro-RO"/>
        </w:rPr>
        <w:lastRenderedPageBreak/>
        <w:t>personalul operativ, spre alte sectoare de activitate, pentru a suplini lipsa resurselor umane de specialitate.</w:t>
      </w:r>
    </w:p>
    <w:p w:rsidR="00B34628" w:rsidRPr="00B34628" w:rsidRDefault="00B34628" w:rsidP="00B34628">
      <w:pPr>
        <w:ind w:firstLine="720"/>
        <w:jc w:val="both"/>
        <w:rPr>
          <w:rFonts w:asciiTheme="minorBidi" w:hAnsiTheme="minorBidi" w:cstheme="minorBidi"/>
          <w:lang w:val="ro-RO"/>
        </w:rPr>
      </w:pPr>
      <w:r w:rsidRPr="00B34628">
        <w:rPr>
          <w:rFonts w:asciiTheme="minorBidi" w:hAnsiTheme="minorBidi" w:cstheme="minorBidi"/>
          <w:lang w:val="ro-RO"/>
        </w:rPr>
        <w:t>Insuficienţa personalului din sectorul operativ, este un factor care duce de multe ori la limitarea numărului de persoane private de liberate care sunt folosite la activităţi lucrative cu plată, şi implicit la o diminuare a posibilităţilor de asigurare a finanţării unor activităţi din venituri proprii, cu efect direct şi în eficienţa serviciilor de reintegrare socială.</w:t>
      </w:r>
    </w:p>
    <w:p w:rsidR="00B34628" w:rsidRPr="00B34628" w:rsidRDefault="00B34628" w:rsidP="00B34628">
      <w:pPr>
        <w:ind w:firstLine="720"/>
        <w:jc w:val="both"/>
        <w:rPr>
          <w:rFonts w:asciiTheme="minorBidi" w:hAnsiTheme="minorBidi" w:cstheme="minorBidi"/>
          <w:lang w:val="ro-RO"/>
        </w:rPr>
      </w:pPr>
    </w:p>
    <w:p w:rsidR="00B34628" w:rsidRPr="00B34628" w:rsidRDefault="00B34628" w:rsidP="00B34628">
      <w:pPr>
        <w:numPr>
          <w:ilvl w:val="0"/>
          <w:numId w:val="2"/>
        </w:numPr>
        <w:tabs>
          <w:tab w:val="left" w:pos="900"/>
        </w:tabs>
        <w:suppressAutoHyphens/>
        <w:jc w:val="both"/>
        <w:rPr>
          <w:rFonts w:asciiTheme="minorBidi" w:hAnsiTheme="minorBidi" w:cstheme="minorBidi"/>
          <w:b/>
          <w:lang w:val="ro-RO"/>
        </w:rPr>
      </w:pPr>
      <w:r w:rsidRPr="00B34628">
        <w:rPr>
          <w:rFonts w:asciiTheme="minorBidi" w:hAnsiTheme="minorBidi" w:cstheme="minorBidi"/>
          <w:b/>
          <w:lang w:val="ro-RO"/>
        </w:rPr>
        <w:t>Tehnologia Informaţiei şi Comunicaţii</w:t>
      </w:r>
      <w:r w:rsidRPr="00B34628">
        <w:rPr>
          <w:rFonts w:asciiTheme="minorBidi" w:hAnsiTheme="minorBidi" w:cstheme="minorBidi"/>
          <w:lang w:val="ro-RO"/>
        </w:rPr>
        <w:t xml:space="preserve">  →  </w:t>
      </w:r>
      <w:r w:rsidRPr="00B34628">
        <w:rPr>
          <w:rFonts w:asciiTheme="minorBidi" w:hAnsiTheme="minorBidi" w:cstheme="minorBidi"/>
          <w:b/>
          <w:lang w:val="ro-RO"/>
        </w:rPr>
        <w:t>18 posturi</w:t>
      </w:r>
    </w:p>
    <w:p w:rsidR="00B34628" w:rsidRPr="00B34628" w:rsidRDefault="00B34628" w:rsidP="00B34628">
      <w:pPr>
        <w:ind w:firstLine="708"/>
        <w:jc w:val="both"/>
        <w:rPr>
          <w:rFonts w:asciiTheme="minorBidi" w:hAnsiTheme="minorBidi" w:cstheme="minorBidi"/>
          <w:lang w:val="ro-RO"/>
        </w:rPr>
      </w:pPr>
      <w:r w:rsidRPr="00B34628">
        <w:rPr>
          <w:rFonts w:asciiTheme="minorBidi" w:hAnsiTheme="minorBidi" w:cstheme="minorBidi"/>
          <w:lang w:val="ro-RO"/>
        </w:rPr>
        <w:t>O problemă deosebită, în îndeplinirea misiunii de asigurare a continuităţii serviciilor informatice în instituţie, o constituie insuficienţa resurselor umane atât în aparatul central, cât şi în unităţile subordonate, fapt care conduce la suprasolicitarea lucrătorilor din structurile de tehnologia informaţiei din sistem. Prin diminuarea numărului posturilor ocupate de personal de specialitate IT, în anul 2010 au crescut rapoartele mediii per lucrător IT - 53 de staţii de lucru şi 2,5 servere, faţă de 16 staţii de lucru şi 0,5 servere în atenţia unui lucrător IT în anul 2006. Astfel apare o creştere substanţială a încărcării prin volumul de muncă / lucrător. Totodată uzura fizică şi morală a echipamentelor IT şi de comunicaţii a conduce la creşterea semnificativă a numărului de intervenţii. Analizele domeniului relevă o tendinţă de creştere puternică a numărului de aplicaţii nou implementate, precum şi  extinderea celor existente, aspect care conduce la creşterea semnificativă a numărului de intervenţii tehnice la utilizator.</w:t>
      </w:r>
    </w:p>
    <w:p w:rsidR="00B34628" w:rsidRPr="00B34628" w:rsidRDefault="00B34628" w:rsidP="00B34628">
      <w:pPr>
        <w:ind w:firstLine="708"/>
        <w:jc w:val="both"/>
        <w:rPr>
          <w:rFonts w:asciiTheme="minorBidi" w:hAnsiTheme="minorBidi" w:cstheme="minorBidi"/>
          <w:lang w:val="ro-RO"/>
        </w:rPr>
      </w:pPr>
    </w:p>
    <w:p w:rsidR="00B34628" w:rsidRPr="00B34628" w:rsidRDefault="00B34628" w:rsidP="00B34628">
      <w:pPr>
        <w:numPr>
          <w:ilvl w:val="0"/>
          <w:numId w:val="2"/>
        </w:numPr>
        <w:tabs>
          <w:tab w:val="left" w:pos="900"/>
        </w:tabs>
        <w:suppressAutoHyphens/>
        <w:jc w:val="both"/>
        <w:rPr>
          <w:rFonts w:asciiTheme="minorBidi" w:hAnsiTheme="minorBidi" w:cstheme="minorBidi"/>
          <w:lang w:val="ro-RO"/>
        </w:rPr>
      </w:pPr>
      <w:r w:rsidRPr="00B34628">
        <w:rPr>
          <w:rFonts w:asciiTheme="minorBidi" w:hAnsiTheme="minorBidi" w:cstheme="minorBidi"/>
          <w:b/>
          <w:lang w:val="ro-RO"/>
        </w:rPr>
        <w:t>Juridic</w:t>
      </w:r>
      <w:r w:rsidRPr="00B34628">
        <w:rPr>
          <w:rFonts w:asciiTheme="minorBidi" w:hAnsiTheme="minorBidi" w:cstheme="minorBidi"/>
          <w:lang w:val="ro-RO"/>
        </w:rPr>
        <w:t xml:space="preserve">  → </w:t>
      </w:r>
      <w:r w:rsidRPr="00B34628">
        <w:rPr>
          <w:rFonts w:asciiTheme="minorBidi" w:hAnsiTheme="minorBidi" w:cstheme="minorBidi"/>
          <w:b/>
          <w:lang w:val="ro-RO"/>
        </w:rPr>
        <w:t>12 posturi</w:t>
      </w:r>
    </w:p>
    <w:p w:rsidR="00B34628" w:rsidRPr="00B34628" w:rsidRDefault="00B34628" w:rsidP="00B34628">
      <w:pPr>
        <w:shd w:val="clear" w:color="auto" w:fill="FFFFFF"/>
        <w:ind w:firstLine="708"/>
        <w:jc w:val="both"/>
        <w:rPr>
          <w:rFonts w:asciiTheme="minorBidi" w:hAnsiTheme="minorBidi" w:cstheme="minorBidi"/>
          <w:shd w:val="clear" w:color="auto" w:fill="FFFFFF"/>
          <w:lang w:val="ro-RO" w:eastAsia="ro-RO"/>
        </w:rPr>
      </w:pPr>
      <w:r w:rsidRPr="00B34628">
        <w:rPr>
          <w:rFonts w:asciiTheme="minorBidi" w:hAnsiTheme="minorBidi" w:cstheme="minorBidi"/>
          <w:color w:val="000000"/>
          <w:shd w:val="clear" w:color="auto" w:fill="FFFFFF"/>
          <w:lang w:val="ro-RO" w:eastAsia="ro-RO"/>
        </w:rPr>
        <w:t>Consilierii juridici din unităţi şi aparatul central asigură reprezentarea ANP într-un număr foarte mare de dosare, aflate în diverse stadii de judecată, unele fiind înregistrate pe rolul instanţelor cu mai mulţi ani înainte. Spre exemplu, numai în cursul anului 2011 au fost înregistrate un număr de peste 250 de</w:t>
      </w:r>
      <w:r w:rsidRPr="00B34628">
        <w:rPr>
          <w:rFonts w:asciiTheme="minorBidi" w:hAnsiTheme="minorBidi" w:cstheme="minorBidi"/>
          <w:b/>
          <w:bCs/>
          <w:color w:val="FF0000"/>
          <w:shd w:val="clear" w:color="auto" w:fill="FFFFFF"/>
          <w:lang w:val="ro-RO" w:eastAsia="ro-RO"/>
        </w:rPr>
        <w:t xml:space="preserve"> </w:t>
      </w:r>
      <w:r w:rsidRPr="00B34628">
        <w:rPr>
          <w:rFonts w:asciiTheme="minorBidi" w:hAnsiTheme="minorBidi" w:cstheme="minorBidi"/>
          <w:color w:val="000000"/>
          <w:shd w:val="clear" w:color="auto" w:fill="FFFFFF"/>
          <w:lang w:val="ro-RO" w:eastAsia="ro-RO"/>
        </w:rPr>
        <w:t>dosare în care ANP are calitatea de pârât, la care se adaugă cele nesoluţionate din anii anteriori.</w:t>
      </w:r>
    </w:p>
    <w:p w:rsidR="00B34628" w:rsidRPr="00B34628" w:rsidRDefault="00B34628" w:rsidP="00B34628">
      <w:pPr>
        <w:shd w:val="clear" w:color="auto" w:fill="FFFFFF"/>
        <w:ind w:firstLine="708"/>
        <w:jc w:val="both"/>
        <w:rPr>
          <w:rFonts w:asciiTheme="minorBidi" w:hAnsiTheme="minorBidi" w:cstheme="minorBidi"/>
          <w:shd w:val="clear" w:color="auto" w:fill="FFFFFF"/>
          <w:lang w:val="ro-RO" w:eastAsia="ro-RO"/>
        </w:rPr>
      </w:pPr>
      <w:r w:rsidRPr="00B34628">
        <w:rPr>
          <w:rFonts w:asciiTheme="minorBidi" w:hAnsiTheme="minorBidi" w:cstheme="minorBidi"/>
          <w:color w:val="000000"/>
          <w:shd w:val="clear" w:color="auto" w:fill="FFFFFF"/>
          <w:lang w:val="ro-RO" w:eastAsia="ro-RO"/>
        </w:rPr>
        <w:t>Având în vedere că, în 10 unităţi subordonate sunt vacante posturile de consilier juridic, angajaţii din departamentul central au asigurat asistenţa juridică în litigiile în care acestea au fost chemate în judecată.</w:t>
      </w:r>
    </w:p>
    <w:p w:rsidR="00B34628" w:rsidRPr="00B34628" w:rsidRDefault="00B34628" w:rsidP="00B34628">
      <w:pPr>
        <w:shd w:val="clear" w:color="auto" w:fill="FFFFFF"/>
        <w:ind w:firstLine="708"/>
        <w:jc w:val="both"/>
        <w:rPr>
          <w:rFonts w:asciiTheme="minorBidi" w:hAnsiTheme="minorBidi" w:cstheme="minorBidi"/>
          <w:color w:val="000000"/>
          <w:shd w:val="clear" w:color="auto" w:fill="FFFFFF"/>
          <w:lang w:val="ro-RO" w:eastAsia="ro-RO"/>
        </w:rPr>
      </w:pPr>
      <w:r w:rsidRPr="00B34628">
        <w:rPr>
          <w:rFonts w:asciiTheme="minorBidi" w:hAnsiTheme="minorBidi" w:cstheme="minorBidi"/>
          <w:color w:val="000000"/>
          <w:shd w:val="clear" w:color="auto" w:fill="FFFFFF"/>
          <w:lang w:val="ro-RO" w:eastAsia="ro-RO"/>
        </w:rPr>
        <w:t>Potrivit dispoziţiilor Legii nr. 202/2010 privind unele măsuri pentru accelerarea soluţionării proceselor, instanţele de judecată, ţinând seama de împrejurări, fixează termene scurte, chiar de la o zi la alta, iar procedura de comunicare a citaţiilor, a altor acte de procedură, precum şi îndeplinirea oricăror atribuţii proprii activităţii de judecată, se realizează prin toate mijloacele de comunicare (telefon, fax), inclusiv cele electronice (e-mail), instituţiile având obligaţia de a lua măsurile necesare în vederea asigurării accesului direct al instanţelor la bazele electronice de date şi sistemele de informare.</w:t>
      </w:r>
    </w:p>
    <w:p w:rsidR="00B34628" w:rsidRPr="00B34628" w:rsidRDefault="00B34628" w:rsidP="00B34628">
      <w:pPr>
        <w:shd w:val="clear" w:color="auto" w:fill="FFFFFF"/>
        <w:ind w:firstLine="708"/>
        <w:jc w:val="both"/>
        <w:rPr>
          <w:rFonts w:asciiTheme="minorBidi" w:hAnsiTheme="minorBidi" w:cstheme="minorBidi"/>
          <w:shd w:val="clear" w:color="auto" w:fill="FFFFFF"/>
          <w:lang w:val="ro-RO" w:eastAsia="ro-RO"/>
        </w:rPr>
      </w:pPr>
    </w:p>
    <w:p w:rsidR="00B34628" w:rsidRPr="00B34628" w:rsidRDefault="00B34628" w:rsidP="00B34628">
      <w:pPr>
        <w:numPr>
          <w:ilvl w:val="0"/>
          <w:numId w:val="2"/>
        </w:numPr>
        <w:tabs>
          <w:tab w:val="left" w:pos="900"/>
        </w:tabs>
        <w:suppressAutoHyphens/>
        <w:jc w:val="both"/>
        <w:rPr>
          <w:rFonts w:asciiTheme="minorBidi" w:hAnsiTheme="minorBidi" w:cstheme="minorBidi"/>
          <w:lang w:val="ro-RO"/>
        </w:rPr>
      </w:pPr>
      <w:r w:rsidRPr="00B34628">
        <w:rPr>
          <w:rFonts w:asciiTheme="minorBidi" w:hAnsiTheme="minorBidi" w:cstheme="minorBidi"/>
          <w:b/>
          <w:lang w:val="ro-RO"/>
        </w:rPr>
        <w:t>Psihologia Personalului</w:t>
      </w:r>
      <w:r w:rsidRPr="00B34628">
        <w:rPr>
          <w:rFonts w:asciiTheme="minorBidi" w:hAnsiTheme="minorBidi" w:cstheme="minorBidi"/>
          <w:lang w:val="ro-RO"/>
        </w:rPr>
        <w:t xml:space="preserve"> → </w:t>
      </w:r>
      <w:r w:rsidRPr="00B34628">
        <w:rPr>
          <w:rFonts w:asciiTheme="minorBidi" w:hAnsiTheme="minorBidi" w:cstheme="minorBidi"/>
          <w:b/>
          <w:lang w:val="ro-RO"/>
        </w:rPr>
        <w:t>17 posturi</w:t>
      </w:r>
    </w:p>
    <w:p w:rsidR="00B34628" w:rsidRPr="00B34628" w:rsidRDefault="00B34628" w:rsidP="00B34628">
      <w:pPr>
        <w:ind w:firstLine="720"/>
        <w:jc w:val="both"/>
        <w:rPr>
          <w:rFonts w:asciiTheme="minorBidi" w:hAnsiTheme="minorBidi" w:cstheme="minorBidi"/>
          <w:lang w:val="ro-RO"/>
        </w:rPr>
      </w:pPr>
      <w:r w:rsidRPr="00B34628">
        <w:rPr>
          <w:rFonts w:asciiTheme="minorBidi" w:hAnsiTheme="minorBidi" w:cstheme="minorBidi"/>
          <w:b/>
          <w:lang w:val="ro-RO"/>
        </w:rPr>
        <w:t>Nivelul de stres extrem de ridicat în rândul personalului</w:t>
      </w:r>
      <w:r w:rsidRPr="00B34628">
        <w:rPr>
          <w:rFonts w:asciiTheme="minorBidi" w:hAnsiTheme="minorBidi" w:cstheme="minorBidi"/>
          <w:lang w:val="ro-RO"/>
        </w:rPr>
        <w:t xml:space="preserve"> (pe fondul acutizării în ultima perioadă a dificultăţilor majore în plan profesional, familial, financiar cu care se confruntă aceştia),</w:t>
      </w:r>
      <w:r w:rsidRPr="00B34628">
        <w:rPr>
          <w:rFonts w:asciiTheme="minorBidi" w:hAnsiTheme="minorBidi" w:cstheme="minorBidi"/>
          <w:b/>
          <w:lang w:val="ro-RO"/>
        </w:rPr>
        <w:t xml:space="preserve"> este reflectat de rezultatele evaluărilor psihologice periodice </w:t>
      </w:r>
      <w:r w:rsidRPr="00B34628">
        <w:rPr>
          <w:rFonts w:asciiTheme="minorBidi" w:hAnsiTheme="minorBidi" w:cstheme="minorBidi"/>
          <w:lang w:val="ro-RO"/>
        </w:rPr>
        <w:t>realizate de psihologii de personal în toate unităţile penitenciare.</w:t>
      </w:r>
    </w:p>
    <w:p w:rsidR="00B34628" w:rsidRPr="00B34628" w:rsidRDefault="00B34628" w:rsidP="00B34628">
      <w:pPr>
        <w:ind w:firstLine="720"/>
        <w:jc w:val="both"/>
        <w:rPr>
          <w:rFonts w:asciiTheme="minorBidi" w:hAnsiTheme="minorBidi" w:cstheme="minorBidi"/>
          <w:b/>
          <w:lang w:val="ro-RO"/>
        </w:rPr>
      </w:pPr>
      <w:r w:rsidRPr="00B34628">
        <w:rPr>
          <w:rFonts w:asciiTheme="minorBidi" w:hAnsiTheme="minorBidi" w:cstheme="minorBidi"/>
          <w:lang w:val="ro-RO"/>
        </w:rPr>
        <w:t>Numărul redus de psihologi de personal în sistemul penitenciar (</w:t>
      </w:r>
      <w:r w:rsidRPr="00B34628">
        <w:rPr>
          <w:rFonts w:asciiTheme="minorBidi" w:hAnsiTheme="minorBidi" w:cstheme="minorBidi"/>
          <w:b/>
          <w:lang w:val="ro-RO"/>
        </w:rPr>
        <w:t>9 persoane)</w:t>
      </w:r>
      <w:r w:rsidRPr="00B34628">
        <w:rPr>
          <w:rFonts w:asciiTheme="minorBidi" w:hAnsiTheme="minorBidi" w:cstheme="minorBidi"/>
          <w:lang w:val="ro-RO"/>
        </w:rPr>
        <w:t xml:space="preserve"> - implicaţi prioritar şi în cea mai mare parte a timpului în activităţi de evaluare psihologică a persoanelor înscrise la concursurile de ocupare a posturilor vacante sau de admitere în instituţiile de învăţământ care pregătesc personal pentru sistemul penitenciar, precum şi în activităţi evaluare psihologică periodică a personalului pentru care legislaţia prevede acest lucru – a condus la acordarea unui timp limitat </w:t>
      </w:r>
      <w:r w:rsidRPr="00B34628">
        <w:rPr>
          <w:rFonts w:asciiTheme="minorBidi" w:hAnsiTheme="minorBidi" w:cstheme="minorBidi"/>
          <w:b/>
          <w:lang w:val="ro-RO"/>
        </w:rPr>
        <w:t>activităţilor de consiliere psihologică a personalului aflat în dificultate.</w:t>
      </w:r>
    </w:p>
    <w:p w:rsidR="00B34628" w:rsidRPr="00B34628" w:rsidRDefault="00B34628" w:rsidP="00B34628">
      <w:pPr>
        <w:ind w:firstLine="720"/>
        <w:jc w:val="both"/>
        <w:rPr>
          <w:rFonts w:asciiTheme="minorBidi" w:hAnsiTheme="minorBidi" w:cstheme="minorBidi"/>
          <w:lang w:val="ro-RO"/>
        </w:rPr>
      </w:pPr>
    </w:p>
    <w:p w:rsidR="00B34628" w:rsidRPr="00B34628" w:rsidRDefault="00B34628" w:rsidP="00B34628">
      <w:pPr>
        <w:numPr>
          <w:ilvl w:val="0"/>
          <w:numId w:val="2"/>
        </w:numPr>
        <w:tabs>
          <w:tab w:val="left" w:pos="900"/>
        </w:tabs>
        <w:suppressAutoHyphens/>
        <w:jc w:val="both"/>
        <w:rPr>
          <w:rFonts w:asciiTheme="minorBidi" w:hAnsiTheme="minorBidi" w:cstheme="minorBidi"/>
          <w:lang w:val="ro-RO"/>
        </w:rPr>
      </w:pPr>
      <w:r w:rsidRPr="00B34628">
        <w:rPr>
          <w:rFonts w:asciiTheme="minorBidi" w:hAnsiTheme="minorBidi" w:cstheme="minorBidi"/>
          <w:b/>
          <w:lang w:val="ro-RO"/>
        </w:rPr>
        <w:t>Cooperare</w:t>
      </w:r>
      <w:r w:rsidRPr="00B34628">
        <w:rPr>
          <w:rFonts w:asciiTheme="minorBidi" w:hAnsiTheme="minorBidi" w:cstheme="minorBidi"/>
          <w:lang w:val="ro-RO"/>
        </w:rPr>
        <w:t xml:space="preserve"> </w:t>
      </w:r>
      <w:r w:rsidRPr="00B34628">
        <w:rPr>
          <w:rFonts w:asciiTheme="minorBidi" w:hAnsiTheme="minorBidi" w:cstheme="minorBidi"/>
          <w:b/>
          <w:lang w:val="ro-RO"/>
        </w:rPr>
        <w:t>şi Programe</w:t>
      </w:r>
      <w:r w:rsidRPr="00B34628">
        <w:rPr>
          <w:rFonts w:asciiTheme="minorBidi" w:hAnsiTheme="minorBidi" w:cstheme="minorBidi"/>
          <w:lang w:val="ro-RO"/>
        </w:rPr>
        <w:t xml:space="preserve"> → </w:t>
      </w:r>
      <w:r w:rsidRPr="00B34628">
        <w:rPr>
          <w:rFonts w:asciiTheme="minorBidi" w:hAnsiTheme="minorBidi" w:cstheme="minorBidi"/>
          <w:b/>
          <w:lang w:val="ro-RO"/>
        </w:rPr>
        <w:t>10 posturi</w:t>
      </w:r>
    </w:p>
    <w:p w:rsidR="00B34628" w:rsidRPr="00B34628" w:rsidRDefault="00B34628" w:rsidP="00B34628">
      <w:pPr>
        <w:ind w:firstLine="708"/>
        <w:jc w:val="both"/>
        <w:rPr>
          <w:rFonts w:asciiTheme="minorBidi" w:hAnsiTheme="minorBidi" w:cstheme="minorBidi"/>
          <w:lang w:val="ro-RO" w:eastAsia="ro-RO"/>
        </w:rPr>
      </w:pPr>
      <w:r w:rsidRPr="00B34628">
        <w:rPr>
          <w:rFonts w:asciiTheme="minorBidi" w:hAnsiTheme="minorBidi" w:cstheme="minorBidi"/>
          <w:lang w:val="ro-RO" w:eastAsia="ro-RO"/>
        </w:rPr>
        <w:lastRenderedPageBreak/>
        <w:t xml:space="preserve">Accesarea fondurilor europene reprezintă o prioritate naţională. În vederea creşterii gradului de absorbţie a fondurilor europene, la nivelul unităţilor penitenciare regionale au fost create funcţiile de ofiţer accesare-implementare proiecte. Prin ocuparea celor 3 posturi vacante, la nivel central şi a celor 7 vacante, la nivel regional,  ANP îşi va consolida structura de accesare şi implementare proiecte, de asemenea, va creşte gradul de control şi îndrumare asupra unităţilor din sistemul administraţiei penitenciare. De altfel, crearea structurilor la nivel regional este în concordanţă cu politica Uniunii Europene de dezvoltare regională prin accesarea şi implementarea proiectelor la nivel local. </w:t>
      </w:r>
    </w:p>
    <w:p w:rsidR="00B34628" w:rsidRPr="00B34628" w:rsidRDefault="00B34628" w:rsidP="00B34628">
      <w:pPr>
        <w:tabs>
          <w:tab w:val="left" w:pos="3330"/>
        </w:tabs>
        <w:ind w:left="720" w:hanging="720"/>
        <w:jc w:val="both"/>
        <w:rPr>
          <w:rFonts w:asciiTheme="minorBidi" w:hAnsiTheme="minorBidi" w:cstheme="minorBidi"/>
          <w:lang w:val="ro-RO"/>
        </w:rPr>
      </w:pPr>
    </w:p>
    <w:p w:rsidR="00B34628" w:rsidRPr="00B34628" w:rsidRDefault="00B34628" w:rsidP="00B34628">
      <w:pPr>
        <w:numPr>
          <w:ilvl w:val="0"/>
          <w:numId w:val="2"/>
        </w:numPr>
        <w:tabs>
          <w:tab w:val="left" w:pos="900"/>
        </w:tabs>
        <w:suppressAutoHyphens/>
        <w:jc w:val="both"/>
        <w:rPr>
          <w:rFonts w:asciiTheme="minorBidi" w:hAnsiTheme="minorBidi" w:cstheme="minorBidi"/>
          <w:lang w:val="ro-RO"/>
        </w:rPr>
      </w:pPr>
      <w:r w:rsidRPr="00B34628">
        <w:rPr>
          <w:rFonts w:asciiTheme="minorBidi" w:hAnsiTheme="minorBidi" w:cstheme="minorBidi"/>
          <w:b/>
          <w:lang w:val="ro-RO"/>
        </w:rPr>
        <w:t>Economico - Administrativ</w:t>
      </w:r>
      <w:r w:rsidRPr="00B34628">
        <w:rPr>
          <w:rFonts w:asciiTheme="minorBidi" w:hAnsiTheme="minorBidi" w:cstheme="minorBidi"/>
          <w:lang w:val="ro-RO"/>
        </w:rPr>
        <w:t xml:space="preserve"> → </w:t>
      </w:r>
      <w:r w:rsidRPr="00B34628">
        <w:rPr>
          <w:rFonts w:asciiTheme="minorBidi" w:hAnsiTheme="minorBidi" w:cstheme="minorBidi"/>
          <w:b/>
          <w:lang w:val="ro-RO"/>
        </w:rPr>
        <w:t>120 posturi</w:t>
      </w:r>
    </w:p>
    <w:p w:rsidR="00B34628" w:rsidRPr="00B34628" w:rsidRDefault="00B34628" w:rsidP="00B34628">
      <w:pPr>
        <w:ind w:firstLine="708"/>
        <w:jc w:val="both"/>
        <w:rPr>
          <w:rFonts w:asciiTheme="minorBidi" w:hAnsiTheme="minorBidi" w:cstheme="minorBidi"/>
          <w:lang w:val="ro-RO"/>
        </w:rPr>
      </w:pPr>
      <w:r w:rsidRPr="00B34628">
        <w:rPr>
          <w:rFonts w:asciiTheme="minorBidi" w:hAnsiTheme="minorBidi" w:cstheme="minorBidi"/>
          <w:lang w:val="ro-RO"/>
        </w:rPr>
        <w:t>În multe unităţi de penitenciare, deficitul de personal din domeniu conduce la realizarea cu mare greutate a sarcinilor de serviciu cu impact asupra organizării şi funcţionării sistemului penitenciar.</w:t>
      </w:r>
    </w:p>
    <w:p w:rsidR="00B34628" w:rsidRPr="00B34628" w:rsidRDefault="00B34628" w:rsidP="00B34628">
      <w:pPr>
        <w:ind w:firstLine="708"/>
        <w:jc w:val="both"/>
        <w:rPr>
          <w:rFonts w:asciiTheme="minorBidi" w:hAnsiTheme="minorBidi" w:cstheme="minorBidi"/>
          <w:lang w:val="ro-RO"/>
        </w:rPr>
      </w:pPr>
      <w:r w:rsidRPr="00B34628">
        <w:rPr>
          <w:rFonts w:asciiTheme="minorBidi" w:hAnsiTheme="minorBidi" w:cstheme="minorBidi"/>
          <w:lang w:val="ro-RO"/>
        </w:rPr>
        <w:t>Numărul mare de misiuni externe unităţilor de penitenciare, în contextul unui parc auto insuficient şi uzat moral, se suprapune cu deficitul accentuat de resurse umane, insuficienţa timpului de refacere a capacităţii de muncă, aspecte care pun în pericol siguranţa misiunilor cu mijloace auto. Insuficienţa specialiştilor, atât în aparatul central cât şi în unităţi creează mari probleme în susţinerea procesului investiţional concretizat în derularea lucrărilor de investiţii, începerea altora noi, precum şi a reparaţiilor capitale şi curente.</w:t>
      </w:r>
    </w:p>
    <w:p w:rsidR="00B34628" w:rsidRPr="00B34628" w:rsidRDefault="00B34628" w:rsidP="00B34628">
      <w:pPr>
        <w:ind w:firstLine="708"/>
        <w:jc w:val="both"/>
        <w:rPr>
          <w:rFonts w:asciiTheme="minorBidi" w:hAnsiTheme="minorBidi" w:cstheme="minorBidi"/>
          <w:lang w:val="ro-RO"/>
        </w:rPr>
      </w:pPr>
      <w:r w:rsidRPr="00B34628">
        <w:rPr>
          <w:rFonts w:asciiTheme="minorBidi" w:hAnsiTheme="minorBidi" w:cstheme="minorBidi"/>
          <w:lang w:val="ro-RO"/>
        </w:rPr>
        <w:t>De asemenea, este de mare importanţă derularea în deplină legalitate şi cu eficienţă maximă a procedurilor de achiziţii de bunuri şi servicii necesare unei funcţionari optime a sistemului penitenciar, gestionarea, întreţinerea şi valorizarea în bune condiţii a patrimoniului existent, în special a spaţiilor de deţinere şi utilităţilor necesare pentru deservirea acestora.</w:t>
      </w:r>
    </w:p>
    <w:p w:rsidR="00B34628" w:rsidRPr="00B34628" w:rsidRDefault="00B34628" w:rsidP="00B34628">
      <w:pPr>
        <w:ind w:firstLine="708"/>
        <w:jc w:val="both"/>
        <w:rPr>
          <w:rFonts w:asciiTheme="minorBidi" w:hAnsiTheme="minorBidi" w:cstheme="minorBidi"/>
          <w:lang w:val="ro-RO"/>
        </w:rPr>
      </w:pPr>
    </w:p>
    <w:p w:rsidR="00B34628" w:rsidRPr="00B34628" w:rsidRDefault="00B34628" w:rsidP="00B34628">
      <w:pPr>
        <w:numPr>
          <w:ilvl w:val="0"/>
          <w:numId w:val="2"/>
        </w:numPr>
        <w:tabs>
          <w:tab w:val="left" w:pos="900"/>
        </w:tabs>
        <w:suppressAutoHyphens/>
        <w:jc w:val="both"/>
        <w:rPr>
          <w:rFonts w:asciiTheme="minorBidi" w:hAnsiTheme="minorBidi" w:cstheme="minorBidi"/>
          <w:lang w:val="ro-RO"/>
        </w:rPr>
      </w:pPr>
      <w:r w:rsidRPr="00B34628">
        <w:rPr>
          <w:rFonts w:asciiTheme="minorBidi" w:hAnsiTheme="minorBidi" w:cstheme="minorBidi"/>
          <w:b/>
          <w:lang w:val="ro-RO"/>
        </w:rPr>
        <w:t>Medical</w:t>
      </w:r>
      <w:r w:rsidRPr="00B34628">
        <w:rPr>
          <w:rFonts w:asciiTheme="minorBidi" w:hAnsiTheme="minorBidi" w:cstheme="minorBidi"/>
          <w:lang w:val="ro-RO"/>
        </w:rPr>
        <w:t xml:space="preserve"> → </w:t>
      </w:r>
      <w:r w:rsidRPr="00B34628">
        <w:rPr>
          <w:rFonts w:asciiTheme="minorBidi" w:hAnsiTheme="minorBidi" w:cstheme="minorBidi"/>
          <w:b/>
          <w:lang w:val="ro-RO"/>
        </w:rPr>
        <w:t>60 posturi</w:t>
      </w:r>
    </w:p>
    <w:p w:rsidR="00B34628" w:rsidRPr="00B34628" w:rsidRDefault="00B34628" w:rsidP="00B34628">
      <w:pPr>
        <w:ind w:firstLine="708"/>
        <w:jc w:val="both"/>
        <w:rPr>
          <w:rFonts w:asciiTheme="minorBidi" w:hAnsiTheme="minorBidi" w:cstheme="minorBidi"/>
          <w:lang w:val="ro-RO"/>
        </w:rPr>
      </w:pPr>
      <w:r w:rsidRPr="00B34628">
        <w:rPr>
          <w:rFonts w:asciiTheme="minorBidi" w:hAnsiTheme="minorBidi" w:cstheme="minorBidi"/>
          <w:lang w:val="ro-RO"/>
        </w:rPr>
        <w:t xml:space="preserve">Asigurarea asistenţei medicale pentru persoanele private de libertate reprezintă una dintre cele 3 funcţii de bază ale sistemului penitenciar, alături de funcţia de reintegrare şi </w:t>
      </w:r>
      <w:proofErr w:type="spellStart"/>
      <w:r w:rsidRPr="00B34628">
        <w:rPr>
          <w:rFonts w:asciiTheme="minorBidi" w:hAnsiTheme="minorBidi" w:cstheme="minorBidi"/>
          <w:lang w:val="ro-RO"/>
        </w:rPr>
        <w:t>reinserţie</w:t>
      </w:r>
      <w:proofErr w:type="spellEnd"/>
      <w:r w:rsidRPr="00B34628">
        <w:rPr>
          <w:rFonts w:asciiTheme="minorBidi" w:hAnsiTheme="minorBidi" w:cstheme="minorBidi"/>
          <w:lang w:val="ro-RO"/>
        </w:rPr>
        <w:t xml:space="preserve"> socială şi cea de asigurare a siguranţei deţinerii şi regimului penitenciar.</w:t>
      </w:r>
    </w:p>
    <w:p w:rsidR="00B34628" w:rsidRPr="00B34628" w:rsidRDefault="00B34628" w:rsidP="00B34628">
      <w:pPr>
        <w:ind w:firstLine="708"/>
        <w:jc w:val="both"/>
        <w:rPr>
          <w:rFonts w:asciiTheme="minorBidi" w:hAnsiTheme="minorBidi" w:cstheme="minorBidi"/>
          <w:lang w:val="ro-RO"/>
        </w:rPr>
      </w:pPr>
      <w:r w:rsidRPr="00B34628">
        <w:rPr>
          <w:rFonts w:asciiTheme="minorBidi" w:hAnsiTheme="minorBidi" w:cstheme="minorBidi"/>
          <w:lang w:val="ro-RO"/>
        </w:rPr>
        <w:t>În unităţile sistemului penitenciar, faţă de necesarul prevăzut în schemele de organizare, acoperirea cu personal este de numai 53% pentru medici si 78% pentru personalul medical cu studii medii. Asigurarea personalului medical în număr suficient este impusă în primul rând de faptul că populaţia din penitenciar este tarată, cu stare precară de sănătate, cu acces scăzut la servicii medicale preventive şi/sau curative anterior detenţiei şi nivel de educaţie scăzut, în special in ceea ce priveşte igiena individuală, alimentaţia sănătoasă şi prevenirea îmbolnăvirilor.</w:t>
      </w:r>
    </w:p>
    <w:p w:rsidR="00B34628" w:rsidRPr="00B34628" w:rsidRDefault="00B34628" w:rsidP="00B34628">
      <w:pPr>
        <w:ind w:firstLine="708"/>
        <w:jc w:val="both"/>
        <w:rPr>
          <w:rFonts w:asciiTheme="minorBidi" w:hAnsiTheme="minorBidi" w:cstheme="minorBidi"/>
          <w:lang w:val="ro-RO"/>
        </w:rPr>
      </w:pPr>
      <w:r w:rsidRPr="00B34628">
        <w:rPr>
          <w:rFonts w:asciiTheme="minorBidi" w:hAnsiTheme="minorBidi" w:cstheme="minorBidi"/>
          <w:lang w:val="ro-RO"/>
        </w:rPr>
        <w:t xml:space="preserve">Populaţia din penitenciar este, din punct de vedere medical, o populaţie cu risc, în principal din cauza antecedentelor de consum de droguri (15% - potrivit estimărilor studiilor realizate in parteneriat cu ANA), dar si comportamentelor sexuale neadecvate, incidenţei ridicate a infecţiilor cu transmitere sexuala/ pe cale sangvina (1% HIV, 5% infecţii cu virusul hepatitei B şi hepatitei C, potrivit ultimului BSS realizat în anul 2010). Problemele de sănătate mentală afectează mai mult de 10% din populaţia din penitenciar, iar tuberculoza este de 4-5 ori mai frecventă comparativ cu populaţia generală. </w:t>
      </w:r>
    </w:p>
    <w:p w:rsidR="00B34628" w:rsidRPr="00B34628" w:rsidRDefault="00B34628" w:rsidP="00B34628">
      <w:pPr>
        <w:ind w:left="-180" w:right="-58" w:firstLine="889"/>
        <w:jc w:val="both"/>
        <w:rPr>
          <w:rFonts w:asciiTheme="minorBidi" w:hAnsiTheme="minorBidi" w:cstheme="minorBidi"/>
          <w:lang w:val="ro-RO"/>
        </w:rPr>
      </w:pPr>
      <w:r w:rsidRPr="00B34628">
        <w:rPr>
          <w:rFonts w:asciiTheme="minorBidi" w:hAnsiTheme="minorBidi" w:cstheme="minorBidi"/>
          <w:lang w:val="ro-RO"/>
        </w:rPr>
        <w:t xml:space="preserve">Astfel, în momentul de faţă prin reţeaua sanitară proprie primesc asistenţă medicală 120 bolnavi de TBC, 75 bolnavi cu infecţie HIV/SIDA, 3000 bolnavi cu afecţiuni psihice şi 10.000 de bolnavi cu alte tipuri de afecţiuni cronice, care necesită monitorizare şi evaluare periodică, ce se realizează preponderent prin intermediul penitenciarelor spital şi ambulatoriilor de specialitate ale acestora, fiind bine cunoscute dificultăţile întâmpinate </w:t>
      </w:r>
      <w:r w:rsidRPr="00B34628">
        <w:rPr>
          <w:rFonts w:asciiTheme="minorBidi" w:hAnsiTheme="minorBidi" w:cstheme="minorBidi"/>
          <w:lang w:val="ro-RO"/>
        </w:rPr>
        <w:lastRenderedPageBreak/>
        <w:t>pentru rezolvarea acestor situaţii pe plan local, în reţeaua sanitară publică. În acest context, cererea de servicii medicale este mult crescută, comparativ cu populaţia generală.</w:t>
      </w:r>
    </w:p>
    <w:p w:rsidR="00B34628" w:rsidRPr="00B34628" w:rsidRDefault="00B34628" w:rsidP="00B34628">
      <w:pPr>
        <w:ind w:left="-142" w:firstLine="850"/>
        <w:jc w:val="both"/>
        <w:rPr>
          <w:rFonts w:asciiTheme="minorBidi" w:hAnsiTheme="minorBidi" w:cstheme="minorBidi"/>
          <w:b/>
          <w:lang w:val="ro-RO"/>
        </w:rPr>
      </w:pPr>
      <w:r w:rsidRPr="00B34628">
        <w:rPr>
          <w:rFonts w:asciiTheme="minorBidi" w:hAnsiTheme="minorBidi" w:cstheme="minorBidi"/>
          <w:b/>
          <w:lang w:val="ro-RO"/>
        </w:rPr>
        <w:t>Menţionăm că posturile vacante din sectorul medical au fost comunicate, în data de 02.02.2012, Ministerului Sănătăţii, la solicitarea acestuia, pentru a fi inserate în proiectul Hotărârii de Guvern privind ocuparea posturilor vacante din sistemul sanitar.</w:t>
      </w:r>
    </w:p>
    <w:p w:rsidR="00B34628" w:rsidRPr="00B34628" w:rsidRDefault="00B34628" w:rsidP="00B34628">
      <w:pPr>
        <w:ind w:left="-142" w:firstLine="850"/>
        <w:jc w:val="both"/>
        <w:rPr>
          <w:rFonts w:asciiTheme="minorBidi" w:hAnsiTheme="minorBidi" w:cstheme="minorBidi"/>
          <w:b/>
          <w:lang w:val="ro-RO"/>
        </w:rPr>
      </w:pPr>
    </w:p>
    <w:p w:rsidR="00B34628" w:rsidRPr="00B34628" w:rsidRDefault="00B34628" w:rsidP="00B34628">
      <w:pPr>
        <w:numPr>
          <w:ilvl w:val="0"/>
          <w:numId w:val="2"/>
        </w:numPr>
        <w:tabs>
          <w:tab w:val="left" w:pos="900"/>
        </w:tabs>
        <w:suppressAutoHyphens/>
        <w:ind w:left="900" w:hanging="180"/>
        <w:jc w:val="both"/>
        <w:rPr>
          <w:rFonts w:asciiTheme="minorBidi" w:hAnsiTheme="minorBidi" w:cstheme="minorBidi"/>
          <w:lang w:val="ro-RO"/>
        </w:rPr>
      </w:pPr>
      <w:r w:rsidRPr="00B34628">
        <w:rPr>
          <w:rFonts w:asciiTheme="minorBidi" w:hAnsiTheme="minorBidi" w:cstheme="minorBidi"/>
          <w:b/>
          <w:lang w:val="ro-RO"/>
        </w:rPr>
        <w:t>Prevenirea Criminalităţii în Mediul Penitenciar</w:t>
      </w:r>
      <w:r w:rsidRPr="00B34628">
        <w:rPr>
          <w:rFonts w:asciiTheme="minorBidi" w:hAnsiTheme="minorBidi" w:cstheme="minorBidi"/>
          <w:lang w:val="ro-RO"/>
        </w:rPr>
        <w:t xml:space="preserve"> → </w:t>
      </w:r>
      <w:r w:rsidRPr="00B34628">
        <w:rPr>
          <w:rFonts w:asciiTheme="minorBidi" w:hAnsiTheme="minorBidi" w:cstheme="minorBidi"/>
          <w:b/>
          <w:lang w:val="ro-RO"/>
        </w:rPr>
        <w:t>6 posturi</w:t>
      </w:r>
    </w:p>
    <w:p w:rsidR="00B34628" w:rsidRPr="00B34628" w:rsidRDefault="00B34628" w:rsidP="00B34628">
      <w:pPr>
        <w:ind w:firstLine="708"/>
        <w:jc w:val="both"/>
        <w:rPr>
          <w:rFonts w:asciiTheme="minorBidi" w:hAnsiTheme="minorBidi" w:cstheme="minorBidi"/>
          <w:lang w:val="ro-RO"/>
        </w:rPr>
      </w:pPr>
      <w:r w:rsidRPr="00B34628">
        <w:rPr>
          <w:rFonts w:asciiTheme="minorBidi" w:hAnsiTheme="minorBidi" w:cstheme="minorBidi"/>
          <w:lang w:val="ro-RO"/>
        </w:rPr>
        <w:t xml:space="preserve">O problemă majoră o constituie existenţa permanentă a unor probleme specifice acestei activităţi, datorate prezenţei unor persoane private de libertate cunoscute ca făcând parte din grupări interlope sau simpatizanţi ai acestora, care manifestă preocupări pentru continuarea activităţilor infracţionale din detenţie. De subliniat că, în schema a 6 unităţi penitenciare sunt vacante </w:t>
      </w:r>
      <w:r w:rsidRPr="00B34628">
        <w:rPr>
          <w:rFonts w:asciiTheme="minorBidi" w:hAnsiTheme="minorBidi" w:cstheme="minorBidi"/>
          <w:i/>
          <w:lang w:val="ro-RO"/>
        </w:rPr>
        <w:t>toate posturile</w:t>
      </w:r>
      <w:r w:rsidRPr="00B34628">
        <w:rPr>
          <w:rFonts w:asciiTheme="minorBidi" w:hAnsiTheme="minorBidi" w:cstheme="minorBidi"/>
          <w:lang w:val="ro-RO"/>
        </w:rPr>
        <w:t xml:space="preserve"> din cadrul structurii de prevenire a criminalităţii în mediul penitenciar.</w:t>
      </w:r>
    </w:p>
    <w:p w:rsidR="00B34628" w:rsidRPr="00B34628" w:rsidRDefault="00B34628" w:rsidP="00B34628">
      <w:pPr>
        <w:ind w:firstLine="708"/>
        <w:jc w:val="both"/>
        <w:rPr>
          <w:rFonts w:asciiTheme="minorBidi" w:hAnsiTheme="minorBidi" w:cstheme="minorBidi"/>
          <w:lang w:val="ro-RO"/>
        </w:rPr>
      </w:pPr>
    </w:p>
    <w:p w:rsidR="00B34628" w:rsidRPr="00B34628" w:rsidRDefault="00B34628" w:rsidP="00B34628">
      <w:pPr>
        <w:ind w:firstLine="708"/>
        <w:jc w:val="both"/>
        <w:rPr>
          <w:rFonts w:asciiTheme="minorBidi" w:hAnsiTheme="minorBidi" w:cstheme="minorBidi"/>
          <w:lang w:val="ro-RO"/>
        </w:rPr>
      </w:pPr>
      <w:r w:rsidRPr="00B34628">
        <w:rPr>
          <w:rFonts w:asciiTheme="minorBidi" w:hAnsiTheme="minorBidi" w:cstheme="minorBidi"/>
          <w:lang w:val="ro-RO"/>
        </w:rPr>
        <w:t xml:space="preserve">Precizăm că impactul financiar generat de ocuparea posturilor propuse anterior este de 42.600 mii lei pentru un an, însă în condiţiile în care demararea concursurilor ar începe în luna aprilie a anului 2012, încadrările realizându-se în luna iunie 2012, </w:t>
      </w:r>
      <w:r w:rsidRPr="00B34628">
        <w:rPr>
          <w:rFonts w:asciiTheme="minorBidi" w:hAnsiTheme="minorBidi" w:cstheme="minorBidi"/>
          <w:b/>
          <w:lang w:val="ro-RO"/>
        </w:rPr>
        <w:t>impactul financiar estimat pentru anul 2012 este de 21.300 mii lei</w:t>
      </w:r>
      <w:r w:rsidRPr="00B34628">
        <w:rPr>
          <w:rFonts w:asciiTheme="minorBidi" w:hAnsiTheme="minorBidi" w:cstheme="minorBidi"/>
          <w:lang w:val="ro-RO"/>
        </w:rPr>
        <w:t>.</w:t>
      </w:r>
    </w:p>
    <w:p w:rsidR="00B34628" w:rsidRPr="00B34628" w:rsidRDefault="00B34628" w:rsidP="00B34628">
      <w:pPr>
        <w:ind w:firstLine="708"/>
        <w:jc w:val="both"/>
        <w:rPr>
          <w:rFonts w:asciiTheme="minorBidi" w:hAnsiTheme="minorBidi" w:cstheme="minorBidi"/>
          <w:lang w:val="ro-RO"/>
        </w:rPr>
      </w:pPr>
    </w:p>
    <w:p w:rsidR="00B34628" w:rsidRPr="00B34628" w:rsidRDefault="00B34628" w:rsidP="00B34628">
      <w:pPr>
        <w:ind w:firstLine="708"/>
        <w:jc w:val="both"/>
        <w:rPr>
          <w:rFonts w:asciiTheme="minorBidi" w:hAnsiTheme="minorBidi" w:cstheme="minorBidi"/>
          <w:lang w:val="ro-RO"/>
        </w:rPr>
      </w:pPr>
    </w:p>
    <w:p w:rsidR="00B34628" w:rsidRPr="00B34628" w:rsidRDefault="00B34628" w:rsidP="00B34628">
      <w:pPr>
        <w:ind w:firstLine="708"/>
        <w:jc w:val="both"/>
        <w:rPr>
          <w:rFonts w:asciiTheme="minorBidi" w:hAnsiTheme="minorBidi" w:cstheme="minorBidi"/>
          <w:lang w:val="ro-RO"/>
        </w:rPr>
      </w:pPr>
    </w:p>
    <w:p w:rsidR="00B34628" w:rsidRPr="00B34628" w:rsidRDefault="00B34628" w:rsidP="00B34628">
      <w:pPr>
        <w:ind w:firstLine="708"/>
        <w:jc w:val="both"/>
        <w:rPr>
          <w:rFonts w:asciiTheme="minorBidi" w:hAnsiTheme="minorBidi" w:cstheme="minorBidi"/>
          <w:lang w:val="ro-RO"/>
        </w:rPr>
      </w:pPr>
    </w:p>
    <w:p w:rsidR="00B34628" w:rsidRPr="00B34628" w:rsidRDefault="00B34628" w:rsidP="00B34628">
      <w:pPr>
        <w:numPr>
          <w:ilvl w:val="0"/>
          <w:numId w:val="1"/>
        </w:numPr>
        <w:suppressAutoHyphens/>
        <w:jc w:val="both"/>
        <w:rPr>
          <w:rFonts w:asciiTheme="minorBidi" w:hAnsiTheme="minorBidi" w:cstheme="minorBidi"/>
          <w:b/>
          <w:lang w:val="ro-RO"/>
        </w:rPr>
      </w:pPr>
      <w:r w:rsidRPr="00B34628">
        <w:rPr>
          <w:rFonts w:asciiTheme="minorBidi" w:hAnsiTheme="minorBidi" w:cstheme="minorBidi"/>
          <w:b/>
          <w:lang w:val="ro-RO"/>
        </w:rPr>
        <w:t>Implementarea sistemului de management a resurselor, intitulat în continuare RMS</w:t>
      </w:r>
    </w:p>
    <w:p w:rsidR="00B34628" w:rsidRPr="00B34628" w:rsidRDefault="00B34628" w:rsidP="00B34628">
      <w:pPr>
        <w:ind w:firstLine="720"/>
        <w:jc w:val="both"/>
        <w:rPr>
          <w:rFonts w:asciiTheme="minorBidi" w:hAnsiTheme="minorBidi" w:cstheme="minorBidi"/>
          <w:lang w:val="ro-RO"/>
        </w:rPr>
      </w:pPr>
    </w:p>
    <w:p w:rsidR="00B34628" w:rsidRPr="00B34628" w:rsidRDefault="00B34628" w:rsidP="00B34628">
      <w:pPr>
        <w:ind w:firstLine="720"/>
        <w:jc w:val="both"/>
        <w:rPr>
          <w:rFonts w:asciiTheme="minorBidi" w:hAnsiTheme="minorBidi" w:cstheme="minorBidi"/>
        </w:rPr>
      </w:pPr>
      <w:r w:rsidRPr="00B34628">
        <w:rPr>
          <w:rFonts w:asciiTheme="minorBidi" w:hAnsiTheme="minorBidi" w:cstheme="minorBidi"/>
        </w:rPr>
        <w:t xml:space="preserve">La </w:t>
      </w:r>
      <w:proofErr w:type="spellStart"/>
      <w:r w:rsidRPr="00B34628">
        <w:rPr>
          <w:rFonts w:asciiTheme="minorBidi" w:hAnsiTheme="minorBidi" w:cstheme="minorBidi"/>
        </w:rPr>
        <w:t>nivelul</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sistemului</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justiției</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în</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cadrul</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proiectului</w:t>
      </w:r>
      <w:proofErr w:type="spellEnd"/>
      <w:r w:rsidRPr="00B34628">
        <w:rPr>
          <w:rFonts w:asciiTheme="minorBidi" w:hAnsiTheme="minorBidi" w:cstheme="minorBidi"/>
        </w:rPr>
        <w:t xml:space="preserve"> </w:t>
      </w:r>
      <w:r w:rsidRPr="00B34628">
        <w:rPr>
          <w:rFonts w:asciiTheme="minorBidi" w:hAnsiTheme="minorBidi" w:cstheme="minorBidi"/>
          <w:b/>
          <w:bCs/>
          <w:i/>
          <w:iCs/>
        </w:rPr>
        <w:t>Implementation of a comprehensive Resources Management System (RMS) for the Judicial Sector</w:t>
      </w:r>
      <w:r w:rsidRPr="00B34628">
        <w:rPr>
          <w:rFonts w:asciiTheme="minorBidi" w:hAnsiTheme="minorBidi" w:cstheme="minorBidi"/>
          <w:b/>
          <w:bCs/>
        </w:rPr>
        <w:t xml:space="preserve"> </w:t>
      </w:r>
      <w:r w:rsidRPr="00B34628">
        <w:rPr>
          <w:rFonts w:asciiTheme="minorBidi" w:hAnsiTheme="minorBidi" w:cstheme="minorBidi"/>
          <w:b/>
          <w:bCs/>
          <w:i/>
          <w:iCs/>
        </w:rPr>
        <w:t xml:space="preserve">ICB NO. IBRD4811RO-MOJ/G-3-1, </w:t>
      </w:r>
      <w:proofErr w:type="spellStart"/>
      <w:r w:rsidRPr="00B34628">
        <w:rPr>
          <w:rFonts w:asciiTheme="minorBidi" w:hAnsiTheme="minorBidi" w:cstheme="minorBidi"/>
        </w:rPr>
        <w:t>finanțat</w:t>
      </w:r>
      <w:proofErr w:type="spellEnd"/>
      <w:r w:rsidRPr="00B34628">
        <w:rPr>
          <w:rFonts w:asciiTheme="minorBidi" w:hAnsiTheme="minorBidi" w:cstheme="minorBidi"/>
        </w:rPr>
        <w:t xml:space="preserve"> de </w:t>
      </w:r>
      <w:proofErr w:type="spellStart"/>
      <w:r w:rsidRPr="00B34628">
        <w:rPr>
          <w:rFonts w:asciiTheme="minorBidi" w:hAnsiTheme="minorBidi" w:cstheme="minorBidi"/>
        </w:rPr>
        <w:t>Banca</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Mondială</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va</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fi</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implementat</w:t>
      </w:r>
      <w:proofErr w:type="spellEnd"/>
      <w:r w:rsidRPr="00B34628">
        <w:rPr>
          <w:rFonts w:asciiTheme="minorBidi" w:hAnsiTheme="minorBidi" w:cstheme="minorBidi"/>
        </w:rPr>
        <w:t xml:space="preserve"> un </w:t>
      </w:r>
      <w:proofErr w:type="spellStart"/>
      <w:r w:rsidRPr="00B34628">
        <w:rPr>
          <w:rFonts w:asciiTheme="minorBidi" w:hAnsiTheme="minorBidi" w:cstheme="minorBidi"/>
        </w:rPr>
        <w:t>sistem</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informatic</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în</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scopul</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gestionării</w:t>
      </w:r>
      <w:proofErr w:type="spellEnd"/>
      <w:r w:rsidRPr="00B34628">
        <w:rPr>
          <w:rFonts w:asciiTheme="minorBidi" w:hAnsiTheme="minorBidi" w:cstheme="minorBidi"/>
        </w:rPr>
        <w:t xml:space="preserve"> automate a </w:t>
      </w:r>
      <w:proofErr w:type="spellStart"/>
      <w:r w:rsidRPr="00B34628">
        <w:rPr>
          <w:rFonts w:asciiTheme="minorBidi" w:hAnsiTheme="minorBidi" w:cstheme="minorBidi"/>
        </w:rPr>
        <w:t>fluxurilor</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informaţionale</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privind</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resursele</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materiale</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financiare</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și</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umane</w:t>
      </w:r>
      <w:proofErr w:type="spellEnd"/>
      <w:r w:rsidRPr="00B34628">
        <w:rPr>
          <w:rFonts w:asciiTheme="minorBidi" w:hAnsiTheme="minorBidi" w:cstheme="minorBidi"/>
        </w:rPr>
        <w:t xml:space="preserve">, care </w:t>
      </w:r>
      <w:proofErr w:type="spellStart"/>
      <w:r w:rsidRPr="00B34628">
        <w:rPr>
          <w:rFonts w:asciiTheme="minorBidi" w:hAnsiTheme="minorBidi" w:cstheme="minorBidi"/>
        </w:rPr>
        <w:t>va</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tranzacționa</w:t>
      </w:r>
      <w:proofErr w:type="spellEnd"/>
      <w:r w:rsidRPr="00B34628">
        <w:rPr>
          <w:rFonts w:asciiTheme="minorBidi" w:hAnsiTheme="minorBidi" w:cstheme="minorBidi"/>
        </w:rPr>
        <w:t xml:space="preserve"> date </w:t>
      </w:r>
      <w:proofErr w:type="spellStart"/>
      <w:r w:rsidRPr="00B34628">
        <w:rPr>
          <w:rFonts w:asciiTheme="minorBidi" w:hAnsiTheme="minorBidi" w:cstheme="minorBidi"/>
        </w:rPr>
        <w:t>și</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informații</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specifice</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domeniilor</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economico-administrativ</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și</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resurse</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umane</w:t>
      </w:r>
      <w:proofErr w:type="spellEnd"/>
      <w:r w:rsidRPr="00B34628">
        <w:rPr>
          <w:rFonts w:asciiTheme="minorBidi" w:hAnsiTheme="minorBidi" w:cstheme="minorBidi"/>
        </w:rPr>
        <w:t xml:space="preserve"> din </w:t>
      </w:r>
      <w:r w:rsidRPr="00B34628">
        <w:rPr>
          <w:rFonts w:asciiTheme="minorBidi" w:hAnsiTheme="minorBidi" w:cstheme="minorBidi"/>
          <w:i/>
          <w:lang w:val="ro-RO"/>
        </w:rPr>
        <w:t>Ministerul Justiţiei şi unităţile subordonate</w:t>
      </w:r>
      <w:r w:rsidRPr="00B34628">
        <w:rPr>
          <w:rFonts w:asciiTheme="minorBidi" w:hAnsiTheme="minorBidi" w:cstheme="minorBidi"/>
          <w:lang w:val="ro-RO"/>
        </w:rPr>
        <w:t xml:space="preserve"> acestuia (Administraţia Naţională a Penitenciarelor, Oficiul Naţional al Registrului Comerţului, Centrul Medical de Diagnostic şi Tratament Ambulatoriu, Spitalul "Prof. dr. Constantin Angelescu", Institutul Naţional de Expertize Criminalistice), </w:t>
      </w:r>
      <w:r w:rsidRPr="00B34628">
        <w:rPr>
          <w:rFonts w:asciiTheme="minorBidi" w:hAnsiTheme="minorBidi" w:cstheme="minorBidi"/>
          <w:i/>
          <w:lang w:val="ro-RO"/>
        </w:rPr>
        <w:t>instanţele de judecată</w:t>
      </w:r>
      <w:r w:rsidRPr="00B34628">
        <w:rPr>
          <w:rFonts w:asciiTheme="minorBidi" w:hAnsiTheme="minorBidi" w:cstheme="minorBidi"/>
          <w:lang w:val="ro-RO"/>
        </w:rPr>
        <w:t xml:space="preserve">, </w:t>
      </w:r>
      <w:r w:rsidRPr="00B34628">
        <w:rPr>
          <w:rFonts w:asciiTheme="minorBidi" w:hAnsiTheme="minorBidi" w:cstheme="minorBidi"/>
          <w:i/>
          <w:lang w:val="ro-RO"/>
        </w:rPr>
        <w:t>Parchetul de pe lângă Înalta Curte de Casaţie şi Justiţie</w:t>
      </w:r>
      <w:r w:rsidRPr="00B34628">
        <w:rPr>
          <w:rFonts w:asciiTheme="minorBidi" w:hAnsiTheme="minorBidi" w:cstheme="minorBidi"/>
          <w:lang w:val="ro-RO"/>
        </w:rPr>
        <w:t>,</w:t>
      </w:r>
      <w:r w:rsidRPr="00B34628">
        <w:rPr>
          <w:rFonts w:asciiTheme="minorBidi" w:hAnsiTheme="minorBidi" w:cstheme="minorBidi"/>
          <w:i/>
          <w:iCs/>
          <w:lang w:val="ro-RO"/>
        </w:rPr>
        <w:t xml:space="preserve"> parchetele de pe lângă instanţele judecătoreşti, </w:t>
      </w:r>
      <w:r w:rsidRPr="00B34628">
        <w:rPr>
          <w:rFonts w:asciiTheme="minorBidi" w:hAnsiTheme="minorBidi" w:cstheme="minorBidi"/>
          <w:i/>
          <w:lang w:val="ro-RO"/>
        </w:rPr>
        <w:t>Direcţia Naţională Anticorupţie</w:t>
      </w:r>
      <w:r w:rsidRPr="00B34628">
        <w:rPr>
          <w:rFonts w:asciiTheme="minorBidi" w:hAnsiTheme="minorBidi" w:cstheme="minorBidi"/>
          <w:lang w:val="ro-RO"/>
        </w:rPr>
        <w:t xml:space="preserve">, </w:t>
      </w:r>
      <w:r w:rsidRPr="00B34628">
        <w:rPr>
          <w:rFonts w:asciiTheme="minorBidi" w:hAnsiTheme="minorBidi" w:cstheme="minorBidi"/>
          <w:i/>
          <w:lang w:val="ro-RO"/>
        </w:rPr>
        <w:t>Direcţia de Investigare a Infracţiunilor de Criminalitate Organizată şi Terorism</w:t>
      </w:r>
      <w:r w:rsidRPr="00B34628">
        <w:rPr>
          <w:rFonts w:asciiTheme="minorBidi" w:hAnsiTheme="minorBidi" w:cstheme="minorBidi"/>
          <w:lang w:val="ro-RO"/>
        </w:rPr>
        <w:t xml:space="preserve">, </w:t>
      </w:r>
      <w:r w:rsidRPr="00B34628">
        <w:rPr>
          <w:rFonts w:asciiTheme="minorBidi" w:hAnsiTheme="minorBidi" w:cstheme="minorBidi"/>
          <w:i/>
          <w:lang w:val="ro-RO"/>
        </w:rPr>
        <w:t>Consiliul Superior al Magistraturii şi unităţile subordonate acestuia, Înalta Curte de Casaţie şi Justiţie</w:t>
      </w:r>
    </w:p>
    <w:p w:rsidR="00B34628" w:rsidRPr="00B34628" w:rsidRDefault="00B34628" w:rsidP="00B34628">
      <w:pPr>
        <w:ind w:firstLine="720"/>
        <w:jc w:val="both"/>
        <w:rPr>
          <w:rFonts w:asciiTheme="minorBidi" w:hAnsiTheme="minorBidi" w:cstheme="minorBidi"/>
        </w:rPr>
      </w:pPr>
      <w:r w:rsidRPr="00B34628">
        <w:rPr>
          <w:rFonts w:asciiTheme="minorBidi" w:hAnsiTheme="minorBidi" w:cstheme="minorBidi"/>
          <w:lang w:val="ro-RO"/>
        </w:rPr>
        <w:t xml:space="preserve">ANP are atât responsabilitatea administrării infrastructurii hardware şi software a RMS, cât şi formarea şi gestionarea unui centru-suport pentru utilizatorii aplicației, </w:t>
      </w:r>
      <w:proofErr w:type="spellStart"/>
      <w:r w:rsidRPr="00B34628">
        <w:rPr>
          <w:rFonts w:asciiTheme="minorBidi" w:hAnsiTheme="minorBidi" w:cstheme="minorBidi"/>
        </w:rPr>
        <w:t>în</w:t>
      </w:r>
      <w:proofErr w:type="spellEnd"/>
      <w:r w:rsidRPr="00B34628">
        <w:rPr>
          <w:rFonts w:asciiTheme="minorBidi" w:hAnsiTheme="minorBidi" w:cstheme="minorBidi"/>
        </w:rPr>
        <w:t xml:space="preserve"> schema de personal a </w:t>
      </w:r>
      <w:proofErr w:type="spellStart"/>
      <w:r w:rsidRPr="00B34628">
        <w:rPr>
          <w:rFonts w:asciiTheme="minorBidi" w:hAnsiTheme="minorBidi" w:cstheme="minorBidi"/>
        </w:rPr>
        <w:t>căreia</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trebuiesc</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prevăzute</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și</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posturile</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necesare</w:t>
      </w:r>
      <w:proofErr w:type="spellEnd"/>
      <w:r w:rsidRPr="00B34628">
        <w:rPr>
          <w:rFonts w:asciiTheme="minorBidi" w:hAnsiTheme="minorBidi" w:cstheme="minorBidi"/>
        </w:rPr>
        <w:t>.</w:t>
      </w:r>
    </w:p>
    <w:p w:rsidR="00B34628" w:rsidRPr="00B34628" w:rsidRDefault="00B34628" w:rsidP="00B34628">
      <w:pPr>
        <w:ind w:firstLine="720"/>
        <w:jc w:val="both"/>
        <w:rPr>
          <w:rFonts w:asciiTheme="minorBidi" w:hAnsiTheme="minorBidi" w:cstheme="minorBidi"/>
        </w:rPr>
      </w:pPr>
      <w:proofErr w:type="spellStart"/>
      <w:r w:rsidRPr="00B34628">
        <w:rPr>
          <w:rFonts w:asciiTheme="minorBidi" w:hAnsiTheme="minorBidi" w:cstheme="minorBidi"/>
        </w:rPr>
        <w:t>Menţionăm</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că</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în</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prezent</w:t>
      </w:r>
      <w:proofErr w:type="spellEnd"/>
      <w:r w:rsidRPr="00B34628">
        <w:rPr>
          <w:rFonts w:asciiTheme="minorBidi" w:hAnsiTheme="minorBidi" w:cstheme="minorBidi"/>
        </w:rPr>
        <w:t xml:space="preserve"> ANP nu </w:t>
      </w:r>
      <w:proofErr w:type="spellStart"/>
      <w:r w:rsidRPr="00B34628">
        <w:rPr>
          <w:rFonts w:asciiTheme="minorBidi" w:hAnsiTheme="minorBidi" w:cstheme="minorBidi"/>
        </w:rPr>
        <w:t>deţine</w:t>
      </w:r>
      <w:proofErr w:type="spellEnd"/>
      <w:r w:rsidRPr="00B34628">
        <w:rPr>
          <w:rFonts w:asciiTheme="minorBidi" w:hAnsiTheme="minorBidi" w:cstheme="minorBidi"/>
        </w:rPr>
        <w:t xml:space="preserve"> </w:t>
      </w:r>
      <w:proofErr w:type="gramStart"/>
      <w:r w:rsidRPr="00B34628">
        <w:rPr>
          <w:rFonts w:asciiTheme="minorBidi" w:hAnsiTheme="minorBidi" w:cstheme="minorBidi"/>
        </w:rPr>
        <w:t>un</w:t>
      </w:r>
      <w:proofErr w:type="gramEnd"/>
      <w:r w:rsidRPr="00B34628">
        <w:rPr>
          <w:rFonts w:asciiTheme="minorBidi" w:hAnsiTheme="minorBidi" w:cstheme="minorBidi"/>
        </w:rPr>
        <w:t xml:space="preserve"> </w:t>
      </w:r>
      <w:proofErr w:type="spellStart"/>
      <w:r w:rsidRPr="00B34628">
        <w:rPr>
          <w:rFonts w:asciiTheme="minorBidi" w:hAnsiTheme="minorBidi" w:cstheme="minorBidi"/>
        </w:rPr>
        <w:t>sistem</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informatic</w:t>
      </w:r>
      <w:proofErr w:type="spellEnd"/>
      <w:r w:rsidRPr="00B34628">
        <w:rPr>
          <w:rFonts w:asciiTheme="minorBidi" w:hAnsiTheme="minorBidi" w:cstheme="minorBidi"/>
        </w:rPr>
        <w:t xml:space="preserve"> de </w:t>
      </w:r>
      <w:proofErr w:type="spellStart"/>
      <w:r w:rsidRPr="00B34628">
        <w:rPr>
          <w:rFonts w:asciiTheme="minorBidi" w:hAnsiTheme="minorBidi" w:cstheme="minorBidi"/>
        </w:rPr>
        <w:t>asemenea</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anvergură</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astfel</w:t>
      </w:r>
      <w:proofErr w:type="spellEnd"/>
      <w:r w:rsidRPr="00B34628">
        <w:rPr>
          <w:rFonts w:asciiTheme="minorBidi" w:hAnsiTheme="minorBidi" w:cstheme="minorBidi"/>
        </w:rPr>
        <w:t xml:space="preserve">, </w:t>
      </w:r>
      <w:r w:rsidRPr="00B34628">
        <w:rPr>
          <w:rFonts w:asciiTheme="minorBidi" w:hAnsiTheme="minorBidi" w:cstheme="minorBidi"/>
          <w:b/>
          <w:bCs/>
        </w:rPr>
        <w:t xml:space="preserve">nu </w:t>
      </w:r>
      <w:proofErr w:type="spellStart"/>
      <w:r w:rsidRPr="00B34628">
        <w:rPr>
          <w:rFonts w:asciiTheme="minorBidi" w:hAnsiTheme="minorBidi" w:cstheme="minorBidi"/>
          <w:b/>
          <w:bCs/>
        </w:rPr>
        <w:t>există</w:t>
      </w:r>
      <w:proofErr w:type="spellEnd"/>
      <w:r w:rsidRPr="00B34628">
        <w:rPr>
          <w:rFonts w:asciiTheme="minorBidi" w:hAnsiTheme="minorBidi" w:cstheme="minorBidi"/>
          <w:b/>
          <w:bCs/>
        </w:rPr>
        <w:t xml:space="preserve"> </w:t>
      </w:r>
      <w:proofErr w:type="spellStart"/>
      <w:r w:rsidRPr="00B34628">
        <w:rPr>
          <w:rFonts w:asciiTheme="minorBidi" w:hAnsiTheme="minorBidi" w:cstheme="minorBidi"/>
          <w:b/>
          <w:bCs/>
        </w:rPr>
        <w:t>nici</w:t>
      </w:r>
      <w:proofErr w:type="spellEnd"/>
      <w:r w:rsidRPr="00B34628">
        <w:rPr>
          <w:rFonts w:asciiTheme="minorBidi" w:hAnsiTheme="minorBidi" w:cstheme="minorBidi"/>
          <w:b/>
          <w:bCs/>
        </w:rPr>
        <w:t xml:space="preserve"> personal </w:t>
      </w:r>
      <w:proofErr w:type="spellStart"/>
      <w:r w:rsidRPr="00B34628">
        <w:rPr>
          <w:rFonts w:asciiTheme="minorBidi" w:hAnsiTheme="minorBidi" w:cstheme="minorBidi"/>
          <w:b/>
          <w:bCs/>
        </w:rPr>
        <w:t>prevăzut</w:t>
      </w:r>
      <w:proofErr w:type="spellEnd"/>
      <w:r w:rsidRPr="00B34628">
        <w:rPr>
          <w:rFonts w:asciiTheme="minorBidi" w:hAnsiTheme="minorBidi" w:cstheme="minorBidi"/>
          <w:b/>
          <w:bCs/>
        </w:rPr>
        <w:t xml:space="preserve"> </w:t>
      </w:r>
      <w:proofErr w:type="spellStart"/>
      <w:r w:rsidRPr="00B34628">
        <w:rPr>
          <w:rFonts w:asciiTheme="minorBidi" w:hAnsiTheme="minorBidi" w:cstheme="minorBidi"/>
          <w:b/>
          <w:bCs/>
        </w:rPr>
        <w:t>pentru</w:t>
      </w:r>
      <w:proofErr w:type="spellEnd"/>
      <w:r w:rsidRPr="00B34628">
        <w:rPr>
          <w:rFonts w:asciiTheme="minorBidi" w:hAnsiTheme="minorBidi" w:cstheme="minorBidi"/>
          <w:b/>
          <w:bCs/>
        </w:rPr>
        <w:t xml:space="preserve"> a </w:t>
      </w:r>
      <w:proofErr w:type="spellStart"/>
      <w:r w:rsidRPr="00B34628">
        <w:rPr>
          <w:rFonts w:asciiTheme="minorBidi" w:hAnsiTheme="minorBidi" w:cstheme="minorBidi"/>
          <w:b/>
          <w:bCs/>
        </w:rPr>
        <w:t>gestiona</w:t>
      </w:r>
      <w:proofErr w:type="spellEnd"/>
      <w:r w:rsidRPr="00B34628">
        <w:rPr>
          <w:rFonts w:asciiTheme="minorBidi" w:hAnsiTheme="minorBidi" w:cstheme="minorBidi"/>
          <w:b/>
          <w:bCs/>
        </w:rPr>
        <w:t xml:space="preserve"> </w:t>
      </w:r>
      <w:proofErr w:type="spellStart"/>
      <w:r w:rsidRPr="00B34628">
        <w:rPr>
          <w:rFonts w:asciiTheme="minorBidi" w:hAnsiTheme="minorBidi" w:cstheme="minorBidi"/>
          <w:b/>
          <w:bCs/>
        </w:rPr>
        <w:t>aplicaţiile</w:t>
      </w:r>
      <w:proofErr w:type="spellEnd"/>
      <w:r w:rsidRPr="00B34628">
        <w:rPr>
          <w:rFonts w:asciiTheme="minorBidi" w:hAnsiTheme="minorBidi" w:cstheme="minorBidi"/>
          <w:b/>
          <w:bCs/>
        </w:rPr>
        <w:t xml:space="preserve"> </w:t>
      </w:r>
      <w:proofErr w:type="spellStart"/>
      <w:r w:rsidRPr="00B34628">
        <w:rPr>
          <w:rFonts w:asciiTheme="minorBidi" w:hAnsiTheme="minorBidi" w:cstheme="minorBidi"/>
          <w:b/>
          <w:bCs/>
        </w:rPr>
        <w:t>şi</w:t>
      </w:r>
      <w:proofErr w:type="spellEnd"/>
      <w:r w:rsidRPr="00B34628">
        <w:rPr>
          <w:rFonts w:asciiTheme="minorBidi" w:hAnsiTheme="minorBidi" w:cstheme="minorBidi"/>
          <w:b/>
          <w:bCs/>
        </w:rPr>
        <w:t xml:space="preserve"> </w:t>
      </w:r>
      <w:proofErr w:type="spellStart"/>
      <w:r w:rsidRPr="00B34628">
        <w:rPr>
          <w:rFonts w:asciiTheme="minorBidi" w:hAnsiTheme="minorBidi" w:cstheme="minorBidi"/>
          <w:b/>
          <w:bCs/>
        </w:rPr>
        <w:t>nici</w:t>
      </w:r>
      <w:proofErr w:type="spellEnd"/>
      <w:r w:rsidRPr="00B34628">
        <w:rPr>
          <w:rFonts w:asciiTheme="minorBidi" w:hAnsiTheme="minorBidi" w:cstheme="minorBidi"/>
          <w:b/>
          <w:bCs/>
        </w:rPr>
        <w:t xml:space="preserve"> nu </w:t>
      </w:r>
      <w:proofErr w:type="spellStart"/>
      <w:r w:rsidRPr="00B34628">
        <w:rPr>
          <w:rFonts w:asciiTheme="minorBidi" w:hAnsiTheme="minorBidi" w:cstheme="minorBidi"/>
          <w:b/>
          <w:bCs/>
        </w:rPr>
        <w:t>poate</w:t>
      </w:r>
      <w:proofErr w:type="spellEnd"/>
      <w:r w:rsidRPr="00B34628">
        <w:rPr>
          <w:rFonts w:asciiTheme="minorBidi" w:hAnsiTheme="minorBidi" w:cstheme="minorBidi"/>
          <w:b/>
          <w:bCs/>
        </w:rPr>
        <w:t xml:space="preserve"> </w:t>
      </w:r>
      <w:proofErr w:type="spellStart"/>
      <w:r w:rsidRPr="00B34628">
        <w:rPr>
          <w:rFonts w:asciiTheme="minorBidi" w:hAnsiTheme="minorBidi" w:cstheme="minorBidi"/>
          <w:b/>
          <w:bCs/>
        </w:rPr>
        <w:t>fi</w:t>
      </w:r>
      <w:proofErr w:type="spellEnd"/>
      <w:r w:rsidRPr="00B34628">
        <w:rPr>
          <w:rFonts w:asciiTheme="minorBidi" w:hAnsiTheme="minorBidi" w:cstheme="minorBidi"/>
          <w:b/>
          <w:bCs/>
        </w:rPr>
        <w:t xml:space="preserve"> </w:t>
      </w:r>
      <w:proofErr w:type="spellStart"/>
      <w:r w:rsidRPr="00B34628">
        <w:rPr>
          <w:rFonts w:asciiTheme="minorBidi" w:hAnsiTheme="minorBidi" w:cstheme="minorBidi"/>
          <w:b/>
          <w:bCs/>
        </w:rPr>
        <w:t>redistribuit</w:t>
      </w:r>
      <w:proofErr w:type="spellEnd"/>
      <w:r w:rsidRPr="00B34628">
        <w:rPr>
          <w:rFonts w:asciiTheme="minorBidi" w:hAnsiTheme="minorBidi" w:cstheme="minorBidi"/>
          <w:b/>
          <w:bCs/>
        </w:rPr>
        <w:t xml:space="preserve"> din </w:t>
      </w:r>
      <w:proofErr w:type="spellStart"/>
      <w:r w:rsidRPr="00B34628">
        <w:rPr>
          <w:rFonts w:asciiTheme="minorBidi" w:hAnsiTheme="minorBidi" w:cstheme="minorBidi"/>
          <w:b/>
          <w:bCs/>
        </w:rPr>
        <w:t>alte</w:t>
      </w:r>
      <w:proofErr w:type="spellEnd"/>
      <w:r w:rsidRPr="00B34628">
        <w:rPr>
          <w:rFonts w:asciiTheme="minorBidi" w:hAnsiTheme="minorBidi" w:cstheme="minorBidi"/>
          <w:b/>
          <w:bCs/>
        </w:rPr>
        <w:t xml:space="preserve"> </w:t>
      </w:r>
      <w:proofErr w:type="spellStart"/>
      <w:r w:rsidRPr="00B34628">
        <w:rPr>
          <w:rFonts w:asciiTheme="minorBidi" w:hAnsiTheme="minorBidi" w:cstheme="minorBidi"/>
          <w:b/>
          <w:bCs/>
        </w:rPr>
        <w:t>sectoare</w:t>
      </w:r>
      <w:proofErr w:type="spellEnd"/>
      <w:r w:rsidRPr="00B34628">
        <w:rPr>
          <w:rFonts w:asciiTheme="minorBidi" w:hAnsiTheme="minorBidi" w:cstheme="minorBidi"/>
          <w:b/>
          <w:bCs/>
        </w:rPr>
        <w:t xml:space="preserve"> care </w:t>
      </w:r>
      <w:proofErr w:type="spellStart"/>
      <w:r w:rsidRPr="00B34628">
        <w:rPr>
          <w:rFonts w:asciiTheme="minorBidi" w:hAnsiTheme="minorBidi" w:cstheme="minorBidi"/>
          <w:b/>
          <w:bCs/>
        </w:rPr>
        <w:t>înregistrează</w:t>
      </w:r>
      <w:proofErr w:type="spellEnd"/>
      <w:r w:rsidRPr="00B34628">
        <w:rPr>
          <w:rFonts w:asciiTheme="minorBidi" w:hAnsiTheme="minorBidi" w:cstheme="minorBidi"/>
          <w:b/>
          <w:bCs/>
        </w:rPr>
        <w:t xml:space="preserve"> </w:t>
      </w:r>
      <w:proofErr w:type="spellStart"/>
      <w:r w:rsidRPr="00B34628">
        <w:rPr>
          <w:rFonts w:asciiTheme="minorBidi" w:hAnsiTheme="minorBidi" w:cstheme="minorBidi"/>
          <w:b/>
          <w:bCs/>
        </w:rPr>
        <w:t>deja</w:t>
      </w:r>
      <w:proofErr w:type="spellEnd"/>
      <w:r w:rsidRPr="00B34628">
        <w:rPr>
          <w:rFonts w:asciiTheme="minorBidi" w:hAnsiTheme="minorBidi" w:cstheme="minorBidi"/>
          <w:b/>
          <w:bCs/>
        </w:rPr>
        <w:t xml:space="preserve"> un deficit de personal</w:t>
      </w:r>
      <w:r w:rsidRPr="00B34628">
        <w:rPr>
          <w:rFonts w:asciiTheme="minorBidi" w:hAnsiTheme="minorBidi" w:cstheme="minorBidi"/>
        </w:rPr>
        <w:t>.</w:t>
      </w:r>
    </w:p>
    <w:p w:rsidR="00B34628" w:rsidRPr="00B34628" w:rsidRDefault="00B34628" w:rsidP="00B34628">
      <w:pPr>
        <w:ind w:firstLine="720"/>
        <w:jc w:val="both"/>
        <w:rPr>
          <w:rFonts w:asciiTheme="minorBidi" w:hAnsiTheme="minorBidi" w:cstheme="minorBidi"/>
        </w:rPr>
      </w:pPr>
      <w:proofErr w:type="spellStart"/>
      <w:r w:rsidRPr="00B34628">
        <w:rPr>
          <w:rFonts w:asciiTheme="minorBidi" w:hAnsiTheme="minorBidi" w:cstheme="minorBidi"/>
        </w:rPr>
        <w:t>Sistemul</w:t>
      </w:r>
      <w:proofErr w:type="spellEnd"/>
      <w:r w:rsidRPr="00B34628">
        <w:rPr>
          <w:rFonts w:asciiTheme="minorBidi" w:hAnsiTheme="minorBidi" w:cstheme="minorBidi"/>
        </w:rPr>
        <w:t xml:space="preserve"> RMS </w:t>
      </w:r>
      <w:proofErr w:type="spellStart"/>
      <w:proofErr w:type="gramStart"/>
      <w:r w:rsidRPr="00B34628">
        <w:rPr>
          <w:rFonts w:asciiTheme="minorBidi" w:hAnsiTheme="minorBidi" w:cstheme="minorBidi"/>
        </w:rPr>
        <w:t>este</w:t>
      </w:r>
      <w:proofErr w:type="spellEnd"/>
      <w:proofErr w:type="gramEnd"/>
      <w:r w:rsidRPr="00B34628">
        <w:rPr>
          <w:rFonts w:asciiTheme="minorBidi" w:hAnsiTheme="minorBidi" w:cstheme="minorBidi"/>
        </w:rPr>
        <w:t xml:space="preserve"> </w:t>
      </w:r>
      <w:proofErr w:type="spellStart"/>
      <w:r w:rsidRPr="00B34628">
        <w:rPr>
          <w:rFonts w:asciiTheme="minorBidi" w:hAnsiTheme="minorBidi" w:cstheme="minorBidi"/>
        </w:rPr>
        <w:t>conceput</w:t>
      </w:r>
      <w:proofErr w:type="spellEnd"/>
      <w:r w:rsidRPr="00B34628">
        <w:rPr>
          <w:rFonts w:asciiTheme="minorBidi" w:hAnsiTheme="minorBidi" w:cstheme="minorBidi"/>
        </w:rPr>
        <w:t xml:space="preserve"> ca o </w:t>
      </w:r>
      <w:proofErr w:type="spellStart"/>
      <w:r w:rsidRPr="00B34628">
        <w:rPr>
          <w:rFonts w:asciiTheme="minorBidi" w:hAnsiTheme="minorBidi" w:cstheme="minorBidi"/>
        </w:rPr>
        <w:t>entitate</w:t>
      </w:r>
      <w:proofErr w:type="spellEnd"/>
      <w:r w:rsidRPr="00B34628">
        <w:rPr>
          <w:rFonts w:asciiTheme="minorBidi" w:hAnsiTheme="minorBidi" w:cstheme="minorBidi"/>
        </w:rPr>
        <w:t xml:space="preserve"> IT </w:t>
      </w:r>
      <w:proofErr w:type="spellStart"/>
      <w:r w:rsidRPr="00B34628">
        <w:rPr>
          <w:rFonts w:asciiTheme="minorBidi" w:hAnsiTheme="minorBidi" w:cstheme="minorBidi"/>
        </w:rPr>
        <w:t>separată</w:t>
      </w:r>
      <w:proofErr w:type="spellEnd"/>
      <w:r w:rsidRPr="00B34628">
        <w:rPr>
          <w:rFonts w:asciiTheme="minorBidi" w:hAnsiTheme="minorBidi" w:cstheme="minorBidi"/>
        </w:rPr>
        <w:t xml:space="preserve"> care </w:t>
      </w:r>
      <w:proofErr w:type="spellStart"/>
      <w:r w:rsidRPr="00B34628">
        <w:rPr>
          <w:rFonts w:asciiTheme="minorBidi" w:hAnsiTheme="minorBidi" w:cstheme="minorBidi"/>
        </w:rPr>
        <w:t>va</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avea</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resurse</w:t>
      </w:r>
      <w:proofErr w:type="spellEnd"/>
      <w:r w:rsidRPr="00B34628">
        <w:rPr>
          <w:rFonts w:asciiTheme="minorBidi" w:hAnsiTheme="minorBidi" w:cstheme="minorBidi"/>
        </w:rPr>
        <w:t xml:space="preserve"> hardware </w:t>
      </w:r>
      <w:proofErr w:type="spellStart"/>
      <w:r w:rsidRPr="00B34628">
        <w:rPr>
          <w:rFonts w:asciiTheme="minorBidi" w:hAnsiTheme="minorBidi" w:cstheme="minorBidi"/>
        </w:rPr>
        <w:t>proprii</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dispuse</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concentrat</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în</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două</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locaţii</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Astfel</w:t>
      </w:r>
      <w:proofErr w:type="spellEnd"/>
      <w:r w:rsidRPr="00B34628">
        <w:rPr>
          <w:rFonts w:asciiTheme="minorBidi" w:hAnsiTheme="minorBidi" w:cstheme="minorBidi"/>
        </w:rPr>
        <w:t xml:space="preserve"> </w:t>
      </w:r>
      <w:proofErr w:type="spellStart"/>
      <w:proofErr w:type="gramStart"/>
      <w:r w:rsidRPr="00B34628">
        <w:rPr>
          <w:rFonts w:asciiTheme="minorBidi" w:hAnsiTheme="minorBidi" w:cstheme="minorBidi"/>
        </w:rPr>
        <w:t>va</w:t>
      </w:r>
      <w:proofErr w:type="spellEnd"/>
      <w:proofErr w:type="gramEnd"/>
      <w:r w:rsidRPr="00B34628">
        <w:rPr>
          <w:rFonts w:asciiTheme="minorBidi" w:hAnsiTheme="minorBidi" w:cstheme="minorBidi"/>
        </w:rPr>
        <w:t xml:space="preserve"> </w:t>
      </w:r>
      <w:proofErr w:type="spellStart"/>
      <w:r w:rsidRPr="00B34628">
        <w:rPr>
          <w:rFonts w:asciiTheme="minorBidi" w:hAnsiTheme="minorBidi" w:cstheme="minorBidi"/>
        </w:rPr>
        <w:t>exista</w:t>
      </w:r>
      <w:proofErr w:type="spellEnd"/>
      <w:r w:rsidRPr="00B34628">
        <w:rPr>
          <w:rFonts w:asciiTheme="minorBidi" w:hAnsiTheme="minorBidi" w:cstheme="minorBidi"/>
        </w:rPr>
        <w:t xml:space="preserve"> un </w:t>
      </w:r>
      <w:proofErr w:type="spellStart"/>
      <w:r w:rsidRPr="00B34628">
        <w:rPr>
          <w:rFonts w:asciiTheme="minorBidi" w:hAnsiTheme="minorBidi" w:cstheme="minorBidi"/>
        </w:rPr>
        <w:t>centru</w:t>
      </w:r>
      <w:proofErr w:type="spellEnd"/>
      <w:r w:rsidRPr="00B34628">
        <w:rPr>
          <w:rFonts w:asciiTheme="minorBidi" w:hAnsiTheme="minorBidi" w:cstheme="minorBidi"/>
        </w:rPr>
        <w:t xml:space="preserve"> de date principal </w:t>
      </w:r>
      <w:proofErr w:type="spellStart"/>
      <w:r w:rsidRPr="00B34628">
        <w:rPr>
          <w:rFonts w:asciiTheme="minorBidi" w:hAnsiTheme="minorBidi" w:cstheme="minorBidi"/>
        </w:rPr>
        <w:t>şi</w:t>
      </w:r>
      <w:proofErr w:type="spellEnd"/>
      <w:r w:rsidRPr="00B34628">
        <w:rPr>
          <w:rFonts w:asciiTheme="minorBidi" w:hAnsiTheme="minorBidi" w:cstheme="minorBidi"/>
        </w:rPr>
        <w:t xml:space="preserve"> un </w:t>
      </w:r>
      <w:proofErr w:type="spellStart"/>
      <w:r w:rsidRPr="00B34628">
        <w:rPr>
          <w:rFonts w:asciiTheme="minorBidi" w:hAnsiTheme="minorBidi" w:cstheme="minorBidi"/>
        </w:rPr>
        <w:t>centru</w:t>
      </w:r>
      <w:proofErr w:type="spellEnd"/>
      <w:r w:rsidRPr="00B34628">
        <w:rPr>
          <w:rFonts w:asciiTheme="minorBidi" w:hAnsiTheme="minorBidi" w:cstheme="minorBidi"/>
        </w:rPr>
        <w:t xml:space="preserve"> de date </w:t>
      </w:r>
      <w:proofErr w:type="spellStart"/>
      <w:r w:rsidRPr="00B34628">
        <w:rPr>
          <w:rFonts w:asciiTheme="minorBidi" w:hAnsiTheme="minorBidi" w:cstheme="minorBidi"/>
        </w:rPr>
        <w:t>secundar</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pentru</w:t>
      </w:r>
      <w:proofErr w:type="spellEnd"/>
      <w:r w:rsidRPr="00B34628">
        <w:rPr>
          <w:rFonts w:asciiTheme="minorBidi" w:hAnsiTheme="minorBidi" w:cstheme="minorBidi"/>
        </w:rPr>
        <w:t xml:space="preserve"> backup, </w:t>
      </w:r>
      <w:proofErr w:type="spellStart"/>
      <w:r w:rsidRPr="00B34628">
        <w:rPr>
          <w:rFonts w:asciiTheme="minorBidi" w:hAnsiTheme="minorBidi" w:cstheme="minorBidi"/>
        </w:rPr>
        <w:t>iar</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personalul</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este</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pliat</w:t>
      </w:r>
      <w:proofErr w:type="spellEnd"/>
      <w:r w:rsidRPr="00B34628">
        <w:rPr>
          <w:rFonts w:asciiTheme="minorBidi" w:hAnsiTheme="minorBidi" w:cstheme="minorBidi"/>
        </w:rPr>
        <w:t xml:space="preserve"> strict </w:t>
      </w:r>
      <w:proofErr w:type="spellStart"/>
      <w:r w:rsidRPr="00B34628">
        <w:rPr>
          <w:rFonts w:asciiTheme="minorBidi" w:hAnsiTheme="minorBidi" w:cstheme="minorBidi"/>
        </w:rPr>
        <w:t>pe</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obiectivele</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şi</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rolul</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acestei</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aplicaţii</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informatice</w:t>
      </w:r>
      <w:proofErr w:type="spellEnd"/>
      <w:r w:rsidRPr="00B34628">
        <w:rPr>
          <w:rFonts w:asciiTheme="minorBidi" w:hAnsiTheme="minorBidi" w:cstheme="minorBidi"/>
        </w:rPr>
        <w:t xml:space="preserve">. </w:t>
      </w:r>
    </w:p>
    <w:p w:rsidR="00B34628" w:rsidRPr="00B34628" w:rsidRDefault="00B34628" w:rsidP="00B34628">
      <w:pPr>
        <w:ind w:firstLine="720"/>
        <w:jc w:val="both"/>
        <w:rPr>
          <w:rFonts w:asciiTheme="minorBidi" w:hAnsiTheme="minorBidi" w:cstheme="minorBidi"/>
        </w:rPr>
      </w:pPr>
      <w:proofErr w:type="spellStart"/>
      <w:r w:rsidRPr="00B34628">
        <w:rPr>
          <w:rFonts w:asciiTheme="minorBidi" w:hAnsiTheme="minorBidi" w:cstheme="minorBidi"/>
        </w:rPr>
        <w:t>Personalul</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destinat</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gestionării</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sistemului</w:t>
      </w:r>
      <w:proofErr w:type="spellEnd"/>
      <w:r w:rsidRPr="00B34628">
        <w:rPr>
          <w:rFonts w:asciiTheme="minorBidi" w:hAnsiTheme="minorBidi" w:cstheme="minorBidi"/>
        </w:rPr>
        <w:t xml:space="preserve"> RMS </w:t>
      </w:r>
      <w:proofErr w:type="spellStart"/>
      <w:proofErr w:type="gramStart"/>
      <w:r w:rsidRPr="00B34628">
        <w:rPr>
          <w:rFonts w:asciiTheme="minorBidi" w:hAnsiTheme="minorBidi" w:cstheme="minorBidi"/>
        </w:rPr>
        <w:t>va</w:t>
      </w:r>
      <w:proofErr w:type="spellEnd"/>
      <w:proofErr w:type="gramEnd"/>
      <w:r w:rsidRPr="00B34628">
        <w:rPr>
          <w:rFonts w:asciiTheme="minorBidi" w:hAnsiTheme="minorBidi" w:cstheme="minorBidi"/>
        </w:rPr>
        <w:t xml:space="preserve"> </w:t>
      </w:r>
      <w:proofErr w:type="spellStart"/>
      <w:r w:rsidRPr="00B34628">
        <w:rPr>
          <w:rFonts w:asciiTheme="minorBidi" w:hAnsiTheme="minorBidi" w:cstheme="minorBidi"/>
        </w:rPr>
        <w:t>fi</w:t>
      </w:r>
      <w:proofErr w:type="spellEnd"/>
      <w:r w:rsidRPr="00B34628">
        <w:rPr>
          <w:rFonts w:asciiTheme="minorBidi" w:hAnsiTheme="minorBidi" w:cstheme="minorBidi"/>
        </w:rPr>
        <w:t xml:space="preserve"> de 2 </w:t>
      </w:r>
      <w:proofErr w:type="spellStart"/>
      <w:r w:rsidRPr="00B34628">
        <w:rPr>
          <w:rFonts w:asciiTheme="minorBidi" w:hAnsiTheme="minorBidi" w:cstheme="minorBidi"/>
        </w:rPr>
        <w:t>categorii</w:t>
      </w:r>
      <w:proofErr w:type="spellEnd"/>
      <w:r w:rsidRPr="00B34628">
        <w:rPr>
          <w:rFonts w:asciiTheme="minorBidi" w:hAnsiTheme="minorBidi" w:cstheme="minorBidi"/>
        </w:rPr>
        <w:t xml:space="preserve">. Prima </w:t>
      </w:r>
      <w:proofErr w:type="spellStart"/>
      <w:r w:rsidRPr="00B34628">
        <w:rPr>
          <w:rFonts w:asciiTheme="minorBidi" w:hAnsiTheme="minorBidi" w:cstheme="minorBidi"/>
        </w:rPr>
        <w:t>categorie</w:t>
      </w:r>
      <w:proofErr w:type="spellEnd"/>
      <w:r w:rsidRPr="00B34628">
        <w:rPr>
          <w:rFonts w:asciiTheme="minorBidi" w:hAnsiTheme="minorBidi" w:cstheme="minorBidi"/>
        </w:rPr>
        <w:t xml:space="preserve">, personal cu </w:t>
      </w:r>
      <w:proofErr w:type="spellStart"/>
      <w:r w:rsidRPr="00B34628">
        <w:rPr>
          <w:rFonts w:asciiTheme="minorBidi" w:hAnsiTheme="minorBidi" w:cstheme="minorBidi"/>
        </w:rPr>
        <w:t>înaltă</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specializare</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în</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domeniul</w:t>
      </w:r>
      <w:proofErr w:type="spellEnd"/>
      <w:r w:rsidRPr="00B34628">
        <w:rPr>
          <w:rFonts w:asciiTheme="minorBidi" w:hAnsiTheme="minorBidi" w:cstheme="minorBidi"/>
        </w:rPr>
        <w:t xml:space="preserve"> IT&amp;C, care </w:t>
      </w:r>
      <w:proofErr w:type="spellStart"/>
      <w:r w:rsidRPr="00B34628">
        <w:rPr>
          <w:rFonts w:asciiTheme="minorBidi" w:hAnsiTheme="minorBidi" w:cstheme="minorBidi"/>
        </w:rPr>
        <w:t>va</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deservi</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şi</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va</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asigura</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continuitatea</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serviciilor</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informatice</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exclusiv</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pentru</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echipamentele</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şi</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bazele</w:t>
      </w:r>
      <w:proofErr w:type="spellEnd"/>
      <w:r w:rsidRPr="00B34628">
        <w:rPr>
          <w:rFonts w:asciiTheme="minorBidi" w:hAnsiTheme="minorBidi" w:cstheme="minorBidi"/>
        </w:rPr>
        <w:t xml:space="preserve"> de date </w:t>
      </w:r>
      <w:proofErr w:type="spellStart"/>
      <w:r w:rsidRPr="00B34628">
        <w:rPr>
          <w:rFonts w:asciiTheme="minorBidi" w:hAnsiTheme="minorBidi" w:cstheme="minorBidi"/>
        </w:rPr>
        <w:lastRenderedPageBreak/>
        <w:t>aferente</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aplicaţiei</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şi</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îşi</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vor</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desfăşura</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activitatea</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în</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cele</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două</w:t>
      </w:r>
      <w:proofErr w:type="spellEnd"/>
      <w:r w:rsidRPr="00B34628">
        <w:rPr>
          <w:rFonts w:asciiTheme="minorBidi" w:hAnsiTheme="minorBidi" w:cstheme="minorBidi"/>
        </w:rPr>
        <w:t xml:space="preserve"> centre de date, </w:t>
      </w:r>
      <w:proofErr w:type="spellStart"/>
      <w:r w:rsidRPr="00B34628">
        <w:rPr>
          <w:rFonts w:asciiTheme="minorBidi" w:hAnsiTheme="minorBidi" w:cstheme="minorBidi"/>
        </w:rPr>
        <w:t>respectiv</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personalul</w:t>
      </w:r>
      <w:proofErr w:type="spellEnd"/>
      <w:r w:rsidRPr="00B34628">
        <w:rPr>
          <w:rFonts w:asciiTheme="minorBidi" w:hAnsiTheme="minorBidi" w:cstheme="minorBidi"/>
        </w:rPr>
        <w:t xml:space="preserve"> care </w:t>
      </w:r>
      <w:proofErr w:type="spellStart"/>
      <w:r w:rsidRPr="00B34628">
        <w:rPr>
          <w:rFonts w:asciiTheme="minorBidi" w:hAnsiTheme="minorBidi" w:cstheme="minorBidi"/>
        </w:rPr>
        <w:t>va</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presta</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consultanţă</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pentru</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utilizatorii</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aplicaţiei</w:t>
      </w:r>
      <w:proofErr w:type="spellEnd"/>
      <w:r w:rsidRPr="00B34628">
        <w:rPr>
          <w:rFonts w:asciiTheme="minorBidi" w:hAnsiTheme="minorBidi" w:cstheme="minorBidi"/>
        </w:rPr>
        <w:t xml:space="preserve"> (help-desk). </w:t>
      </w:r>
      <w:proofErr w:type="spellStart"/>
      <w:r w:rsidRPr="00B34628">
        <w:rPr>
          <w:rFonts w:asciiTheme="minorBidi" w:hAnsiTheme="minorBidi" w:cstheme="minorBidi"/>
        </w:rPr>
        <w:t>Astfel</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majoritatea</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funcţiilor</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prevăzute</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necesită</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competenţe</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profesionale</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superioare</w:t>
      </w:r>
      <w:proofErr w:type="spellEnd"/>
      <w:r w:rsidRPr="00B34628">
        <w:rPr>
          <w:rFonts w:asciiTheme="minorBidi" w:hAnsiTheme="minorBidi" w:cstheme="minorBidi"/>
        </w:rPr>
        <w:t xml:space="preserve">, de </w:t>
      </w:r>
      <w:proofErr w:type="gramStart"/>
      <w:r w:rsidRPr="00B34628">
        <w:rPr>
          <w:rFonts w:asciiTheme="minorBidi" w:hAnsiTheme="minorBidi" w:cstheme="minorBidi"/>
        </w:rPr>
        <w:t>un</w:t>
      </w:r>
      <w:proofErr w:type="gramEnd"/>
      <w:r w:rsidRPr="00B34628">
        <w:rPr>
          <w:rFonts w:asciiTheme="minorBidi" w:hAnsiTheme="minorBidi" w:cstheme="minorBidi"/>
        </w:rPr>
        <w:t xml:space="preserve"> </w:t>
      </w:r>
      <w:proofErr w:type="spellStart"/>
      <w:r w:rsidRPr="00B34628">
        <w:rPr>
          <w:rFonts w:asciiTheme="minorBidi" w:hAnsiTheme="minorBidi" w:cstheme="minorBidi"/>
        </w:rPr>
        <w:t>nivel</w:t>
      </w:r>
      <w:proofErr w:type="spellEnd"/>
      <w:r w:rsidRPr="00B34628">
        <w:rPr>
          <w:rFonts w:asciiTheme="minorBidi" w:hAnsiTheme="minorBidi" w:cstheme="minorBidi"/>
        </w:rPr>
        <w:t xml:space="preserve"> care </w:t>
      </w:r>
      <w:proofErr w:type="spellStart"/>
      <w:r w:rsidRPr="00B34628">
        <w:rPr>
          <w:rFonts w:asciiTheme="minorBidi" w:hAnsiTheme="minorBidi" w:cstheme="minorBidi"/>
        </w:rPr>
        <w:t>în</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prezent</w:t>
      </w:r>
      <w:proofErr w:type="spellEnd"/>
      <w:r w:rsidRPr="00B34628">
        <w:rPr>
          <w:rFonts w:asciiTheme="minorBidi" w:hAnsiTheme="minorBidi" w:cstheme="minorBidi"/>
        </w:rPr>
        <w:t xml:space="preserve"> nu </w:t>
      </w:r>
      <w:proofErr w:type="spellStart"/>
      <w:r w:rsidRPr="00B34628">
        <w:rPr>
          <w:rFonts w:asciiTheme="minorBidi" w:hAnsiTheme="minorBidi" w:cstheme="minorBidi"/>
        </w:rPr>
        <w:t>există</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în</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sistemul</w:t>
      </w:r>
      <w:proofErr w:type="spellEnd"/>
      <w:r w:rsidRPr="00B34628">
        <w:rPr>
          <w:rFonts w:asciiTheme="minorBidi" w:hAnsiTheme="minorBidi" w:cstheme="minorBidi"/>
        </w:rPr>
        <w:t xml:space="preserve"> </w:t>
      </w:r>
      <w:proofErr w:type="spellStart"/>
      <w:r w:rsidRPr="00B34628">
        <w:rPr>
          <w:rFonts w:asciiTheme="minorBidi" w:hAnsiTheme="minorBidi" w:cstheme="minorBidi"/>
        </w:rPr>
        <w:t>penitenciar</w:t>
      </w:r>
      <w:proofErr w:type="spellEnd"/>
      <w:r w:rsidRPr="00B34628">
        <w:rPr>
          <w:rFonts w:asciiTheme="minorBidi" w:hAnsiTheme="minorBidi" w:cstheme="minorBidi"/>
        </w:rPr>
        <w:t>.</w:t>
      </w:r>
    </w:p>
    <w:p w:rsidR="00B34628" w:rsidRPr="00B34628" w:rsidRDefault="00B34628" w:rsidP="00B34628">
      <w:pPr>
        <w:ind w:firstLine="720"/>
        <w:jc w:val="both"/>
        <w:rPr>
          <w:rFonts w:asciiTheme="minorBidi" w:hAnsiTheme="minorBidi" w:cstheme="minorBidi"/>
        </w:rPr>
      </w:pPr>
      <w:r w:rsidRPr="00B34628">
        <w:rPr>
          <w:rFonts w:asciiTheme="minorBidi" w:hAnsiTheme="minorBidi" w:cstheme="minorBidi"/>
          <w:lang w:val="ro-RO"/>
        </w:rPr>
        <w:t>Prin urmare, se impune finanţarea corespunzătoare a unui număr de 64 de posturi din structura ANP, în vederea ocupării acestora, pentru susţinerea implementării RMS.</w:t>
      </w:r>
    </w:p>
    <w:p w:rsidR="00B34628" w:rsidRPr="00B34628" w:rsidRDefault="00B34628" w:rsidP="00B34628">
      <w:pPr>
        <w:ind w:firstLine="708"/>
        <w:jc w:val="both"/>
        <w:rPr>
          <w:rFonts w:asciiTheme="minorBidi" w:hAnsiTheme="minorBidi" w:cstheme="minorBidi"/>
          <w:lang w:val="ro-RO"/>
        </w:rPr>
      </w:pPr>
      <w:r w:rsidRPr="00B34628">
        <w:rPr>
          <w:rFonts w:asciiTheme="minorBidi" w:hAnsiTheme="minorBidi" w:cstheme="minorBidi"/>
          <w:lang w:val="ro-RO"/>
        </w:rPr>
        <w:t xml:space="preserve">Precizăm că impactul financiar generat de ocuparea posturilor propuse pentru susținerea sistemului informatic RMSI este de 3.720 mii lei pentru un an, însă în condiţiile în care demararea concursurilor ar începe în luna martie a anului 2012, încadrările realizându-se în luna mai 2012, </w:t>
      </w:r>
      <w:r w:rsidRPr="00B34628">
        <w:rPr>
          <w:rFonts w:asciiTheme="minorBidi" w:hAnsiTheme="minorBidi" w:cstheme="minorBidi"/>
          <w:b/>
          <w:lang w:val="ro-RO"/>
        </w:rPr>
        <w:t>impactul financiar estimat pentru anul 2012 este de 2.170 mii lei</w:t>
      </w:r>
      <w:r w:rsidRPr="00B34628">
        <w:rPr>
          <w:rFonts w:asciiTheme="minorBidi" w:hAnsiTheme="minorBidi" w:cstheme="minorBidi"/>
          <w:lang w:val="ro-RO"/>
        </w:rPr>
        <w:t>.</w:t>
      </w:r>
    </w:p>
    <w:p w:rsidR="00B34628" w:rsidRPr="00B34628" w:rsidRDefault="00B34628" w:rsidP="00B34628">
      <w:pPr>
        <w:ind w:firstLine="708"/>
        <w:jc w:val="both"/>
        <w:rPr>
          <w:rFonts w:asciiTheme="minorBidi" w:hAnsiTheme="minorBidi" w:cstheme="minorBidi"/>
          <w:lang w:val="ro-RO"/>
        </w:rPr>
      </w:pPr>
    </w:p>
    <w:p w:rsidR="00B34628" w:rsidRPr="00B34628" w:rsidRDefault="00B34628" w:rsidP="00B34628">
      <w:pPr>
        <w:ind w:firstLine="708"/>
        <w:jc w:val="both"/>
        <w:rPr>
          <w:rFonts w:asciiTheme="minorBidi" w:hAnsiTheme="minorBidi" w:cstheme="minorBidi"/>
          <w:lang w:val="ro-RO"/>
        </w:rPr>
      </w:pPr>
    </w:p>
    <w:p w:rsidR="00B34628" w:rsidRPr="00B34628" w:rsidRDefault="00B34628" w:rsidP="00B34628">
      <w:pPr>
        <w:ind w:firstLine="708"/>
        <w:jc w:val="both"/>
        <w:rPr>
          <w:rFonts w:asciiTheme="minorBidi" w:hAnsiTheme="minorBidi" w:cstheme="minorBidi"/>
          <w:lang w:val="ro-RO"/>
        </w:rPr>
      </w:pPr>
      <w:r w:rsidRPr="00B34628">
        <w:rPr>
          <w:rFonts w:asciiTheme="minorBidi" w:hAnsiTheme="minorBidi" w:cstheme="minorBidi"/>
          <w:b/>
          <w:lang w:val="ro-RO"/>
        </w:rPr>
        <w:t>În concluzie</w:t>
      </w:r>
      <w:r w:rsidRPr="00B34628">
        <w:rPr>
          <w:rFonts w:asciiTheme="minorBidi" w:hAnsiTheme="minorBidi" w:cstheme="minorBidi"/>
          <w:lang w:val="ro-RO"/>
        </w:rPr>
        <w:t xml:space="preserve">, în vederea unei bune desfăşurări a activităţii ANP, vă rugăm să apreciaţi şi să luaţi măsurile necesare în vederea asigurării </w:t>
      </w:r>
      <w:r w:rsidRPr="00B34628">
        <w:rPr>
          <w:rFonts w:asciiTheme="minorBidi" w:hAnsiTheme="minorBidi" w:cstheme="minorBidi"/>
          <w:b/>
          <w:lang w:val="ro-RO"/>
        </w:rPr>
        <w:t xml:space="preserve">finanţării, cu ocazia primei rectificări bugetare pe anul </w:t>
      </w:r>
      <w:smartTag w:uri="urn:schemas-microsoft-com:office:smarttags" w:element="metricconverter">
        <w:smartTagPr>
          <w:attr w:name="ProductID" w:val="2012, a"/>
        </w:smartTagPr>
        <w:r w:rsidRPr="00B34628">
          <w:rPr>
            <w:rFonts w:asciiTheme="minorBidi" w:hAnsiTheme="minorBidi" w:cstheme="minorBidi"/>
            <w:b/>
            <w:lang w:val="ro-RO"/>
          </w:rPr>
          <w:t>2012, a</w:t>
        </w:r>
      </w:smartTag>
      <w:r w:rsidRPr="00B34628">
        <w:rPr>
          <w:rFonts w:asciiTheme="minorBidi" w:hAnsiTheme="minorBidi" w:cstheme="minorBidi"/>
          <w:b/>
          <w:lang w:val="ro-RO"/>
        </w:rPr>
        <w:t xml:space="preserve"> </w:t>
      </w:r>
      <w:r w:rsidRPr="00B34628">
        <w:rPr>
          <w:rFonts w:asciiTheme="minorBidi" w:hAnsiTheme="minorBidi" w:cstheme="minorBidi"/>
          <w:b/>
          <w:color w:val="FF0000"/>
          <w:lang w:val="ro-RO"/>
        </w:rPr>
        <w:t>843 posturi</w:t>
      </w:r>
      <w:r w:rsidRPr="00B34628">
        <w:rPr>
          <w:rFonts w:asciiTheme="minorBidi" w:hAnsiTheme="minorBidi" w:cstheme="minorBidi"/>
          <w:b/>
          <w:lang w:val="ro-RO"/>
        </w:rPr>
        <w:t xml:space="preserve"> vacante din sistemul administraţiei penitenciarelor, anterior menţionate.</w:t>
      </w:r>
    </w:p>
    <w:p w:rsidR="00B34628" w:rsidRPr="00B34628" w:rsidRDefault="00B34628" w:rsidP="00B34628">
      <w:pPr>
        <w:ind w:firstLine="708"/>
        <w:jc w:val="both"/>
        <w:rPr>
          <w:rFonts w:asciiTheme="minorBidi" w:hAnsiTheme="minorBidi" w:cstheme="minorBidi"/>
          <w:lang w:val="ro-RO"/>
        </w:rPr>
      </w:pPr>
      <w:r w:rsidRPr="00B34628">
        <w:rPr>
          <w:rFonts w:asciiTheme="minorBidi" w:hAnsiTheme="minorBidi" w:cstheme="minorBidi"/>
          <w:lang w:val="ro-RO"/>
        </w:rPr>
        <w:t>În considerarea aspectelor menţionate şi ţinând cont de faptul că acoperirea necesarului de resurse umane contribuie în mod decisiv la realizarea obiectivelor specifice sistemului administraţiei penitenciarelor, vă adresăm rugămintea de a sprijini demersurile noastre şi de a identifica soluţiile optime pentru rezolvarea vulnerabilităţilor cu care sistemul penitenciar se confruntă.</w:t>
      </w:r>
    </w:p>
    <w:p w:rsidR="003F7685" w:rsidRPr="00B34628" w:rsidRDefault="003F7685">
      <w:pPr>
        <w:rPr>
          <w:rFonts w:asciiTheme="minorBidi" w:hAnsiTheme="minorBidi" w:cstheme="minorBidi"/>
          <w:lang w:val="ro-RO"/>
        </w:rPr>
      </w:pPr>
    </w:p>
    <w:sectPr w:rsidR="003F7685" w:rsidRPr="00B34628" w:rsidSect="00D45881">
      <w:pgSz w:w="11906" w:h="16838" w:code="9"/>
      <w:pgMar w:top="1021" w:right="1021" w:bottom="102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D5349"/>
    <w:multiLevelType w:val="hybridMultilevel"/>
    <w:tmpl w:val="4F42F74A"/>
    <w:lvl w:ilvl="0" w:tplc="75FE1AA6">
      <w:start w:val="1"/>
      <w:numFmt w:val="upperRoman"/>
      <w:lvlText w:val="%1."/>
      <w:lvlJc w:val="left"/>
      <w:pPr>
        <w:ind w:left="1260" w:hanging="720"/>
      </w:pPr>
      <w:rPr>
        <w:rFonts w:hint="default"/>
        <w:b/>
        <w:bCs/>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1">
    <w:nsid w:val="490046E7"/>
    <w:multiLevelType w:val="hybridMultilevel"/>
    <w:tmpl w:val="3630587A"/>
    <w:lvl w:ilvl="0" w:tplc="8CDA0014">
      <w:start w:val="1"/>
      <w:numFmt w:val="upperLetter"/>
      <w:lvlText w:val="%1."/>
      <w:lvlJc w:val="left"/>
      <w:pPr>
        <w:ind w:left="1080" w:hanging="360"/>
      </w:pPr>
      <w:rPr>
        <w:rFonts w:hint="default"/>
        <w:b/>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B34628"/>
    <w:rsid w:val="00147C49"/>
    <w:rsid w:val="002043EB"/>
    <w:rsid w:val="0027722B"/>
    <w:rsid w:val="00282391"/>
    <w:rsid w:val="00290928"/>
    <w:rsid w:val="002D15DA"/>
    <w:rsid w:val="0039798E"/>
    <w:rsid w:val="003F7685"/>
    <w:rsid w:val="00427516"/>
    <w:rsid w:val="004D38D5"/>
    <w:rsid w:val="005B4CA2"/>
    <w:rsid w:val="00637565"/>
    <w:rsid w:val="006F0F7E"/>
    <w:rsid w:val="00713C49"/>
    <w:rsid w:val="007A3661"/>
    <w:rsid w:val="0088080E"/>
    <w:rsid w:val="0097654A"/>
    <w:rsid w:val="00AA3F8B"/>
    <w:rsid w:val="00B34628"/>
    <w:rsid w:val="00B47206"/>
    <w:rsid w:val="00D45881"/>
    <w:rsid w:val="00D673B1"/>
    <w:rsid w:val="00F44953"/>
  </w:rsids>
  <m:mathPr>
    <m:mathFont m:val="Cambria Math"/>
    <m:brkBin m:val="before"/>
    <m:brkBinSub m:val="--"/>
    <m:smallFrac m:val="off"/>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28"/>
    <w:pPr>
      <w:spacing w:line="240" w:lineRule="auto"/>
      <w:ind w:firstLine="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3075</Words>
  <Characters>17836</Characters>
  <Application>Microsoft Office Word</Application>
  <DocSecurity>0</DocSecurity>
  <Lines>148</Lines>
  <Paragraphs>41</Paragraphs>
  <ScaleCrop>false</ScaleCrop>
  <Company/>
  <LinksUpToDate>false</LinksUpToDate>
  <CharactersWithSpaces>20870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gheorghe.iftinca</dc:creator>
  <cp:lastModifiedBy>gheorghe.iftinca</cp:lastModifiedBy>
  <cp:revision>1</cp:revision>
  <dcterms:created xsi:type="dcterms:W3CDTF">2012-05-04T13:36:00Z</dcterms:created>
  <dcterms:modified xsi:type="dcterms:W3CDTF">2012-05-04T13:37:00Z</dcterms:modified>
</cp:coreProperties>
</file>